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koe4l30ajfe" w:id="0"/>
      <w:bookmarkEnd w:id="0"/>
      <w:r w:rsidDel="00000000" w:rsidR="00000000" w:rsidRPr="00000000">
        <w:rPr>
          <w:rtl w:val="0"/>
        </w:rPr>
        <w:t xml:space="preserve">Hyphy: detecting genomic regions under positive selection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df0pw4yw8p2m" w:id="1"/>
      <w:bookmarkEnd w:id="1"/>
      <w:r w:rsidDel="00000000" w:rsidR="00000000" w:rsidRPr="00000000">
        <w:rPr>
          <w:rtl w:val="0"/>
        </w:rPr>
        <w:t xml:space="preserve">Detecting regions under positive selection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want to find </w:t>
      </w:r>
      <w:r w:rsidDel="00000000" w:rsidR="00000000" w:rsidRPr="00000000">
        <w:rPr>
          <w:rtl w:val="0"/>
        </w:rPr>
        <w:t xml:space="preserve">fitness-critical sites</w:t>
      </w:r>
      <w:r w:rsidDel="00000000" w:rsidR="00000000" w:rsidRPr="00000000">
        <w:rPr>
          <w:rtl w:val="0"/>
        </w:rPr>
        <w:t xml:space="preserve"> where changes can </w:t>
      </w:r>
      <w:r w:rsidDel="00000000" w:rsidR="00000000" w:rsidRPr="00000000">
        <w:rPr>
          <w:rtl w:val="0"/>
        </w:rPr>
        <w:t xml:space="preserve">alter phenotypes or survival. To do so, we will intersect conserved sites (GERP++ score) with sites under positive selection (MEME). The intersection of these regions will provide </w:t>
      </w:r>
      <w:r w:rsidDel="00000000" w:rsidR="00000000" w:rsidRPr="00000000">
        <w:rPr>
          <w:b w:val="1"/>
          <w:bCs w:val="1"/>
          <w:rtl w:val="0"/>
        </w:rPr>
        <w:t xml:space="preserve">critical sites, highly conserved</w:t>
      </w:r>
      <w:r w:rsidDel="00000000" w:rsidR="00000000" w:rsidRPr="00000000">
        <w:rPr>
          <w:rtl w:val="0"/>
        </w:rPr>
        <w:t xml:space="preserve">, that have had beneficial mutations in specific evolution time. </w:t>
      </w:r>
      <w:r w:rsidDel="00000000" w:rsidR="00000000" w:rsidRPr="00000000">
        <w:rPr>
          <w:rtl w:val="0"/>
        </w:rPr>
      </w:r>
    </w:p>
    <w:p w:rsidR="00000000" w:rsidDel="00000000" w:rsidP="00000000" w:rsidRDefault="00000000" w:rsidRPr="00000000" w14:paraId="00000008">
      <w:pPr>
        <w:pStyle w:val="Heading2"/>
        <w:rPr/>
      </w:pPr>
      <w:bookmarkStart w:colFirst="0" w:colLast="0" w:name="_veb27k71i3fz" w:id="2"/>
      <w:bookmarkEnd w:id="2"/>
      <w:r w:rsidDel="00000000" w:rsidR="00000000" w:rsidRPr="00000000">
        <w:rPr>
          <w:rtl w:val="0"/>
        </w:rPr>
        <w:t xml:space="preserve">Hypothesis testing with HyPhy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HyPhy (Hypothesis Testing using Phylogenies). Use of Hyphy for evaluating selection pressures is given p. 453 of </w:t>
      </w:r>
      <w:hyperlink r:id="rId6">
        <w:r w:rsidDel="00000000" w:rsidR="00000000" w:rsidRPr="00000000">
          <w:rPr>
            <w:shd w:fill="auto" w:val="clear"/>
            <w:vertAlign w:val="baseline"/>
            <w:rtl w:val="0"/>
          </w:rPr>
          <w:t xml:space="preserve">(Salemi, Vandamme and Lemey, 2009)</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HyPhy is a set of softwares implementing </w:t>
      </w:r>
      <w:r w:rsidDel="00000000" w:rsidR="00000000" w:rsidRPr="00000000">
        <w:rPr>
          <w:b w:val="1"/>
          <w:bCs w:val="1"/>
          <w:rtl w:val="0"/>
        </w:rPr>
        <w:t xml:space="preserve">statistical tests</w:t>
      </w:r>
      <w:r w:rsidDel="00000000" w:rsidR="00000000" w:rsidRPr="00000000">
        <w:rPr>
          <w:rtl w:val="0"/>
        </w:rPr>
        <w:t xml:space="preserve"> to compare </w:t>
      </w:r>
      <w:r w:rsidDel="00000000" w:rsidR="00000000" w:rsidRPr="00000000">
        <w:rPr>
          <w:b w:val="1"/>
          <w:bCs w:val="1"/>
          <w:rtl w:val="0"/>
        </w:rPr>
        <w:t xml:space="preserve">competing evolutionary hypotheses</w:t>
      </w:r>
      <w:r w:rsidDel="00000000" w:rsidR="00000000" w:rsidRPr="00000000">
        <w:rPr>
          <w:rtl w:val="0"/>
        </w:rPr>
        <w:t xml:space="preserve"> about selection.</w:t>
      </w:r>
    </w:p>
    <w:p w:rsidR="00000000" w:rsidDel="00000000" w:rsidP="00000000" w:rsidRDefault="00000000" w:rsidRPr="00000000" w14:paraId="0000000C">
      <w:pPr>
        <w:spacing w:after="240" w:before="240" w:lineRule="auto"/>
        <w:rPr/>
      </w:pPr>
      <w:r w:rsidDel="00000000" w:rsidR="00000000" w:rsidRPr="00000000">
        <w:rPr>
          <w:rtl w:val="0"/>
        </w:rPr>
        <w:t xml:space="preserve">Why testing hypotheses when talking about selection pressure?</w:t>
      </w:r>
    </w:p>
    <w:p w:rsidR="00000000" w:rsidDel="00000000" w:rsidP="00000000" w:rsidRDefault="00000000" w:rsidRPr="00000000" w14:paraId="0000000D">
      <w:pPr>
        <w:spacing w:after="240" w:before="240" w:lineRule="auto"/>
        <w:ind w:right="600"/>
        <w:rPr/>
      </w:pPr>
      <w:r w:rsidDel="00000000" w:rsidR="00000000" w:rsidRPr="00000000">
        <w:rPr>
          <w:rtl w:val="0"/>
        </w:rPr>
        <w:t xml:space="preserve">Because HyPhy detects positive selection by testing statistical hypotheses about how genes evolve across a phylogeny. It compares models </w:t>
      </w:r>
      <w:r w:rsidDel="00000000" w:rsidR="00000000" w:rsidRPr="00000000">
        <w:rPr>
          <w:b w:val="1"/>
          <w:bCs w:val="1"/>
          <w:rtl w:val="0"/>
        </w:rPr>
        <w:t xml:space="preserve">with and without</w:t>
      </w:r>
      <w:r w:rsidDel="00000000" w:rsidR="00000000" w:rsidRPr="00000000">
        <w:rPr>
          <w:rtl w:val="0"/>
        </w:rPr>
        <w:t xml:space="preserve"> selection to see which better fits your data.</w:t>
        <w:br w:type="textWrapping"/>
        <w:t xml:space="preserve">When we run MEME or BUSTED, you're not just "searching for selection", you're formally </w:t>
      </w:r>
      <w:r w:rsidDel="00000000" w:rsidR="00000000" w:rsidRPr="00000000">
        <w:rPr>
          <w:b w:val="1"/>
          <w:bCs w:val="1"/>
          <w:rtl w:val="0"/>
        </w:rPr>
        <w:t xml:space="preserve">testing whether the data support a selection hypothesis</w:t>
      </w:r>
      <w:r w:rsidDel="00000000" w:rsidR="00000000" w:rsidRPr="00000000">
        <w:rPr>
          <w:rtl w:val="0"/>
        </w:rPr>
        <w:t xml:space="preserve">, and getting statistical significance (like p-values or posterior probabilities) for your findings.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spacing w:after="40" w:before="240" w:lineRule="auto"/>
              <w:rPr/>
            </w:pPr>
            <w:r w:rsidDel="00000000" w:rsidR="00000000" w:rsidRPr="00000000">
              <w:rPr>
                <w:b w:val="1"/>
                <w:bCs w:val="1"/>
                <w:rtl w:val="0"/>
              </w:rPr>
              <w:t xml:space="preserve">Is a gene evolving under positive selection?</w:t>
              <w:br w:type="textWrapping"/>
              <w:br w:type="textWrapping"/>
            </w:r>
            <w:r w:rsidDel="00000000" w:rsidR="00000000" w:rsidRPr="00000000">
              <w:rPr>
                <w:rtl w:val="0"/>
              </w:rPr>
              <w:t xml:space="preserve">We can phrase this as two hypotheses:</w:t>
            </w:r>
          </w:p>
          <w:p w:rsidR="00000000" w:rsidDel="00000000" w:rsidP="00000000" w:rsidRDefault="00000000" w:rsidRPr="00000000" w14:paraId="0000000F">
            <w:pPr>
              <w:numPr>
                <w:ilvl w:val="0"/>
                <w:numId w:val="1"/>
              </w:numPr>
              <w:spacing w:after="0" w:afterAutospacing="0" w:before="240" w:lineRule="auto"/>
              <w:ind w:left="720" w:hanging="360"/>
              <w:rPr>
                <w:u w:val="none"/>
              </w:rPr>
            </w:pPr>
            <w:r w:rsidDel="00000000" w:rsidR="00000000" w:rsidRPr="00000000">
              <w:rPr>
                <w:b w:val="1"/>
                <w:bCs w:val="1"/>
                <w:rtl w:val="0"/>
              </w:rPr>
              <w:t xml:space="preserve">Null hypothesis (H0)</w:t>
            </w:r>
            <w:r w:rsidDel="00000000" w:rsidR="00000000" w:rsidRPr="00000000">
              <w:rPr>
                <w:rFonts w:ascii="Arial Unicode MS" w:cs="Arial Unicode MS" w:eastAsia="Arial Unicode MS" w:hAnsi="Arial Unicode MS"/>
                <w:rtl w:val="0"/>
              </w:rPr>
              <w:t xml:space="preserve">: The gene is evolving neutrally or under purifying selection (ω ≤ 1)</w:t>
            </w:r>
          </w:p>
          <w:p w:rsidR="00000000" w:rsidDel="00000000" w:rsidP="00000000" w:rsidRDefault="00000000" w:rsidRPr="00000000" w14:paraId="00000010">
            <w:pPr>
              <w:numPr>
                <w:ilvl w:val="0"/>
                <w:numId w:val="1"/>
              </w:numPr>
              <w:spacing w:after="40" w:before="0" w:beforeAutospacing="0" w:lineRule="auto"/>
              <w:ind w:left="720" w:hanging="360"/>
              <w:rPr>
                <w:u w:val="none"/>
              </w:rPr>
            </w:pPr>
            <w:r w:rsidDel="00000000" w:rsidR="00000000" w:rsidRPr="00000000">
              <w:rPr>
                <w:b w:val="1"/>
                <w:bCs w:val="1"/>
                <w:rtl w:val="0"/>
              </w:rPr>
              <w:t xml:space="preserve">Alternative hypothesis (H1)</w:t>
            </w:r>
            <w:r w:rsidDel="00000000" w:rsidR="00000000" w:rsidRPr="00000000">
              <w:rPr>
                <w:rtl w:val="0"/>
              </w:rPr>
              <w:t xml:space="preserve">: The gene or specific sites in the gene are under positive selection (ω &gt; 1)</w:t>
            </w:r>
          </w:p>
        </w:tc>
      </w:tr>
    </w:tbl>
    <w:p w:rsidR="00000000" w:rsidDel="00000000" w:rsidP="00000000" w:rsidRDefault="00000000" w:rsidRPr="00000000" w14:paraId="00000011">
      <w:pPr>
        <w:keepNext w:val="0"/>
        <w:keepLines w:val="0"/>
        <w:spacing w:after="40" w:before="240" w:lineRule="auto"/>
        <w:rPr/>
      </w:pPr>
      <w:r w:rsidDel="00000000" w:rsidR="00000000" w:rsidRPr="00000000">
        <w:rPr>
          <w:rtl w:val="0"/>
        </w:rPr>
        <w:br w:type="textWrapping"/>
        <w:t xml:space="preserve">HyPhy uses </w:t>
      </w:r>
      <w:r w:rsidDel="00000000" w:rsidR="00000000" w:rsidRPr="00000000">
        <w:rPr>
          <w:b w:val="1"/>
          <w:bCs w:val="1"/>
          <w:rtl w:val="0"/>
        </w:rPr>
        <w:t xml:space="preserve">likelihood ratio tests (LRTs)</w:t>
      </w:r>
      <w:r w:rsidDel="00000000" w:rsidR="00000000" w:rsidRPr="00000000">
        <w:rPr>
          <w:rtl w:val="0"/>
        </w:rPr>
        <w:t xml:space="preserve"> to compare how well each model explains the observed sequence data. If the data fits the alternative model significantly better, you can reject the null hypothesis, providing evidence for positive selection.</w:t>
      </w:r>
    </w:p>
    <w:p w:rsidR="00000000" w:rsidDel="00000000" w:rsidP="00000000" w:rsidRDefault="00000000" w:rsidRPr="00000000" w14:paraId="00000012">
      <w:pPr>
        <w:spacing w:after="240" w:before="240" w:lineRule="auto"/>
        <w:ind w:left="0" w:right="600" w:firstLine="0"/>
        <w:rPr/>
      </w:pPr>
      <w:r w:rsidDel="00000000" w:rsidR="00000000" w:rsidRPr="00000000">
        <w:rPr>
          <w:rtl w:val="0"/>
        </w:rPr>
      </w:r>
    </w:p>
    <w:p w:rsidR="00000000" w:rsidDel="00000000" w:rsidP="00000000" w:rsidRDefault="00000000" w:rsidRPr="00000000" w14:paraId="00000013">
      <w:pPr>
        <w:pStyle w:val="Heading2"/>
        <w:rPr/>
      </w:pPr>
      <w:bookmarkStart w:colFirst="0" w:colLast="0" w:name="_5c8bjhv3v0q4" w:id="3"/>
      <w:bookmarkEnd w:id="3"/>
      <w:r w:rsidDel="00000000" w:rsidR="00000000" w:rsidRPr="00000000">
        <w:rPr>
          <w:rtl w:val="0"/>
        </w:rPr>
        <w:t xml:space="preserve">Omega, the (</w:t>
      </w:r>
      <m:oMath>
        <m:r>
          <m:t>ω</m:t>
        </m:r>
        <m:r>
          <w:rPr/>
          <m:t xml:space="preserve">=</m:t>
        </m:r>
        <m:sSub>
          <m:sSubPr>
            <m:ctrlPr>
              <w:rPr/>
            </m:ctrlPr>
          </m:sSubPr>
          <m:e>
            <m:r>
              <w:rPr/>
              <m:t xml:space="preserve">d</m:t>
            </m:r>
          </m:e>
          <m:sub>
            <m:r>
              <w:rPr/>
              <m:t xml:space="preserve">N</m:t>
            </m:r>
          </m:sub>
        </m:sSub>
        <m:r>
          <w:rPr/>
          <m:t xml:space="preserve">/</m:t>
        </m:r>
        <m:sSub>
          <m:sSubPr>
            <m:ctrlPr>
              <w:rPr/>
            </m:ctrlPr>
          </m:sSubPr>
          <m:e>
            <m:r>
              <w:rPr/>
              <m:t xml:space="preserve">d</m:t>
            </m:r>
          </m:e>
          <m:sub>
            <m:r>
              <w:rPr/>
              <m:t xml:space="preserve">S</m:t>
            </m:r>
          </m:sub>
        </m:sSub>
        <m:r>
          <w:rPr/>
          <m:t xml:space="preserve">)</m:t>
        </m:r>
      </m:oMath>
      <w:r w:rsidDel="00000000" w:rsidR="00000000" w:rsidRPr="00000000">
        <w:rPr>
          <w:rtl w:val="0"/>
        </w:rPr>
        <w:t xml:space="preserve">  ratio</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A common signal of positive selection is an excess of </w:t>
      </w:r>
      <w:r w:rsidDel="00000000" w:rsidR="00000000" w:rsidRPr="00000000">
        <w:rPr>
          <w:b w:val="1"/>
          <w:bCs w:val="1"/>
          <w:rtl w:val="0"/>
        </w:rPr>
        <w:t xml:space="preserve">nonsynonymous substitutions</w:t>
      </w:r>
      <w:r w:rsidDel="00000000" w:rsidR="00000000" w:rsidRPr="00000000">
        <w:rPr>
          <w:rtl w:val="0"/>
        </w:rPr>
        <w:t xml:space="preserve"> (those that change the protein) compared to </w:t>
      </w:r>
      <w:r w:rsidDel="00000000" w:rsidR="00000000" w:rsidRPr="00000000">
        <w:rPr>
          <w:b w:val="1"/>
          <w:bCs w:val="1"/>
          <w:rtl w:val="0"/>
        </w:rPr>
        <w:t xml:space="preserve">synonymous substitutions</w:t>
      </w:r>
      <w:r w:rsidDel="00000000" w:rsidR="00000000" w:rsidRPr="00000000">
        <w:rPr>
          <w:rtl w:val="0"/>
        </w:rPr>
        <w:t xml:space="preserve"> (those that don’t).</w:t>
      </w:r>
    </w:p>
    <w:p w:rsidR="00000000" w:rsidDel="00000000" w:rsidP="00000000" w:rsidRDefault="00000000" w:rsidRPr="00000000" w14:paraId="00000016">
      <w:pPr>
        <w:spacing w:after="240" w:before="240" w:lineRule="auto"/>
        <w:rPr/>
      </w:pPr>
      <w:r w:rsidDel="00000000" w:rsidR="00000000" w:rsidRPr="00000000">
        <w:rPr>
          <w:rtl w:val="0"/>
        </w:rPr>
        <w:t xml:space="preserve">dN is the non-synonymous rate, </w:t>
      </w:r>
      <m:oMath>
        <m:r>
          <w:rPr/>
          <m:t xml:space="preserve">dN=(number of nonsynonymous substitutions)/(number of nonsynonymous site </m:t>
        </m:r>
      </m:oMath>
      <w:r w:rsidDel="00000000" w:rsidR="00000000" w:rsidRPr="00000000">
        <w:rPr>
          <w:rFonts w:ascii="Arial Unicode MS" w:cs="Arial Unicode MS" w:eastAsia="Arial Unicode MS" w:hAnsi="Arial Unicode MS"/>
          <w:rtl w:val="0"/>
        </w:rPr>
        <w:t xml:space="preserve">)</w:t>
        <w:br w:type="textWrapping"/>
        <w:t xml:space="preserve">Using MEME, β ≈ dN.</w:t>
      </w:r>
    </w:p>
    <w:p w:rsidR="00000000" w:rsidDel="00000000" w:rsidP="00000000" w:rsidRDefault="00000000" w:rsidRPr="00000000" w14:paraId="00000017">
      <w:pPr>
        <w:spacing w:after="240" w:before="240" w:lineRule="auto"/>
        <w:rPr/>
      </w:pPr>
      <w:r w:rsidDel="00000000" w:rsidR="00000000" w:rsidRPr="00000000">
        <w:rPr>
          <w:rtl w:val="0"/>
        </w:rPr>
        <w:t xml:space="preserve">dS is the synonymous rate, </w:t>
      </w:r>
      <m:oMath>
        <m:r>
          <w:rPr/>
          <m:t xml:space="preserve">dS = (number of synonymous substitutions)/(number of synonymous site)</m:t>
        </m:r>
      </m:oMath>
      <w:r w:rsidDel="00000000" w:rsidR="00000000" w:rsidRPr="00000000">
        <w:rPr>
          <w:rFonts w:ascii="Arial Unicode MS" w:cs="Arial Unicode MS" w:eastAsia="Arial Unicode MS" w:hAnsi="Arial Unicode MS"/>
          <w:rtl w:val="0"/>
        </w:rPr>
        <w:br w:type="textWrapping"/>
        <w:t xml:space="preserve">Using MEME, α ≈ dS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It is measured by the (</w:t>
            </w:r>
            <m:oMath>
              <m:r>
                <m:t>ω</m:t>
              </m:r>
              <m:r>
                <w:rPr/>
                <m:t xml:space="preserve">=</m:t>
              </m:r>
              <m:sSub>
                <m:sSubPr>
                  <m:ctrlPr>
                    <w:rPr/>
                  </m:ctrlPr>
                </m:sSubPr>
                <m:e>
                  <m:r>
                    <w:rPr/>
                    <m:t xml:space="preserve">d</m:t>
                  </m:r>
                </m:e>
                <m:sub>
                  <m:r>
                    <w:rPr/>
                    <m:t xml:space="preserve">N</m:t>
                  </m:r>
                </m:sub>
              </m:sSub>
              <m:r>
                <w:rPr/>
                <m:t xml:space="preserve">/</m:t>
              </m:r>
              <m:sSub>
                <m:sSubPr>
                  <m:ctrlPr>
                    <w:rPr/>
                  </m:ctrlPr>
                </m:sSubPr>
                <m:e>
                  <m:r>
                    <w:rPr/>
                    <m:t xml:space="preserve">d</m:t>
                  </m:r>
                </m:e>
                <m:sub>
                  <m:r>
                    <w:rPr/>
                    <m:t xml:space="preserve">S</m:t>
                  </m:r>
                </m:sub>
              </m:sSub>
              <m:r>
                <w:rPr/>
                <m:t xml:space="preserve">)</m:t>
              </m:r>
            </m:oMath>
            <w:r w:rsidDel="00000000" w:rsidR="00000000" w:rsidRPr="00000000">
              <w:rPr>
                <w:rtl w:val="0"/>
              </w:rPr>
              <w:t xml:space="preserve"> ratio (ω, omega):</w:t>
              <w:br w:type="textWrapping"/>
              <w:br w:type="textWrapping"/>
              <w:t xml:space="preserve">ω &gt; 1 suggests positive selection</w:t>
              <w:br w:type="textWrapping"/>
              <w:t xml:space="preserve">ω = 1 neutral evolution</w:t>
              <w:br w:type="textWrapping"/>
              <w:t xml:space="preserve">ω &lt; 1 purifying selection</w:t>
            </w:r>
          </w:p>
        </w:tc>
      </w:tr>
    </w:tbl>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qpg2fl5h36x" w:id="4"/>
      <w:bookmarkEnd w:id="4"/>
      <w:r w:rsidDel="00000000" w:rsidR="00000000" w:rsidRPr="00000000">
        <w:rPr>
          <w:b w:val="1"/>
          <w:bCs w:val="1"/>
          <w:color w:val="000000"/>
          <w:sz w:val="26"/>
          <w:szCs w:val="26"/>
          <w:rtl w:val="0"/>
        </w:rPr>
        <w:t xml:space="preserve">HyPhy's models for detecting selection</w:t>
      </w:r>
    </w:p>
    <w:p w:rsidR="00000000" w:rsidDel="00000000" w:rsidP="00000000" w:rsidRDefault="00000000" w:rsidRPr="00000000" w14:paraId="0000001B">
      <w:pPr>
        <w:spacing w:after="240" w:before="240" w:lineRule="auto"/>
        <w:rPr/>
      </w:pPr>
      <w:r w:rsidDel="00000000" w:rsidR="00000000" w:rsidRPr="00000000">
        <w:rPr>
          <w:rtl w:val="0"/>
        </w:rPr>
        <w:t xml:space="preserve">HyPhy includes several well-known models for detecting different types of selection:</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SLAC, FEL, FUBAR</w:t>
      </w:r>
      <w:r w:rsidDel="00000000" w:rsidR="00000000" w:rsidRPr="00000000">
        <w:rPr>
          <w:rtl w:val="0"/>
        </w:rPr>
        <w:t xml:space="preserve">: Detect selection at individual codon sites across all branches</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MEME (Mixed Effects Model of Evolution)</w:t>
      </w:r>
      <w:r w:rsidDel="00000000" w:rsidR="00000000" w:rsidRPr="00000000">
        <w:rPr>
          <w:rtl w:val="0"/>
        </w:rPr>
        <w:t xml:space="preserve">: Detects </w:t>
      </w:r>
      <w:r w:rsidDel="00000000" w:rsidR="00000000" w:rsidRPr="00000000">
        <w:rPr>
          <w:b w:val="1"/>
          <w:bCs w:val="1"/>
          <w:rtl w:val="0"/>
        </w:rPr>
        <w:t xml:space="preserve">episodic positive selection</w:t>
      </w:r>
      <w:r w:rsidDel="00000000" w:rsidR="00000000" w:rsidRPr="00000000">
        <w:rPr>
          <w:rtl w:val="0"/>
        </w:rPr>
        <w:t xml:space="preserve"> at individual sites (positive selection only in some branches)</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aBSREL, BUSTED</w:t>
      </w:r>
      <w:r w:rsidDel="00000000" w:rsidR="00000000" w:rsidRPr="00000000">
        <w:rPr>
          <w:rtl w:val="0"/>
        </w:rPr>
        <w:t xml:space="preserve">: Detect </w:t>
      </w:r>
      <w:r w:rsidDel="00000000" w:rsidR="00000000" w:rsidRPr="00000000">
        <w:rPr>
          <w:b w:val="1"/>
          <w:bCs w:val="1"/>
          <w:rtl w:val="0"/>
        </w:rPr>
        <w:t xml:space="preserve">branch-specific</w:t>
      </w:r>
      <w:r w:rsidDel="00000000" w:rsidR="00000000" w:rsidRPr="00000000">
        <w:rPr>
          <w:rtl w:val="0"/>
        </w:rPr>
        <w:t xml:space="preserve"> or </w:t>
      </w:r>
      <w:r w:rsidDel="00000000" w:rsidR="00000000" w:rsidRPr="00000000">
        <w:rPr>
          <w:b w:val="1"/>
          <w:bCs w:val="1"/>
          <w:rtl w:val="0"/>
        </w:rPr>
        <w:t xml:space="preserve">gene-wide</w:t>
      </w:r>
      <w:r w:rsidDel="00000000" w:rsidR="00000000" w:rsidRPr="00000000">
        <w:rPr>
          <w:rtl w:val="0"/>
        </w:rPr>
        <w:t xml:space="preserve"> selection</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All of these use </w:t>
      </w:r>
      <w:r w:rsidDel="00000000" w:rsidR="00000000" w:rsidRPr="00000000">
        <w:rPr>
          <w:b w:val="1"/>
          <w:bCs w:val="1"/>
          <w:rtl w:val="0"/>
        </w:rPr>
        <w:t xml:space="preserve">model comparison and hypothesis testing</w:t>
      </w:r>
      <w:r w:rsidDel="00000000" w:rsidR="00000000" w:rsidRPr="00000000">
        <w:rPr>
          <w:rtl w:val="0"/>
        </w:rPr>
        <w:t xml:space="preserve"> at their core.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2"/>
        <w:spacing w:after="240" w:before="240" w:lineRule="auto"/>
        <w:rPr/>
      </w:pPr>
      <w:bookmarkStart w:colFirst="0" w:colLast="0" w:name="_opt8w32uelv3" w:id="5"/>
      <w:bookmarkEnd w:id="5"/>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spacing w:after="240" w:before="240" w:lineRule="auto"/>
        <w:rPr/>
      </w:pPr>
      <w:bookmarkStart w:colFirst="0" w:colLast="0" w:name="_qlmy9v2a9jeq" w:id="6"/>
      <w:bookmarkEnd w:id="6"/>
      <w:r w:rsidDel="00000000" w:rsidR="00000000" w:rsidRPr="00000000">
        <w:rPr>
          <w:rtl w:val="0"/>
        </w:rPr>
        <w:t xml:space="preserve">Outputs of hyphy meme </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Hyphy meme has two different output:</w:t>
      </w:r>
    </w:p>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7710"/>
        <w:tblGridChange w:id="0">
          <w:tblGrid>
            <w:gridCol w:w="1290"/>
            <w:gridCol w:w="7710"/>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26">
            <w:pPr>
              <w:spacing w:after="240" w:before="240" w:lineRule="auto"/>
              <w:rPr/>
            </w:pPr>
            <w:r w:rsidDel="00000000" w:rsidR="00000000" w:rsidRPr="00000000">
              <w:rPr>
                <w:rtl w:val="0"/>
              </w:rPr>
              <w:t xml:space="preserve">Functions</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8">
            <w:pPr>
              <w:spacing w:after="240" w:before="240" w:lineRule="auto"/>
              <w:rPr/>
            </w:pPr>
            <w:r w:rsidDel="00000000" w:rsidR="00000000" w:rsidRPr="00000000">
              <w:rPr>
                <w:rtl w:val="0"/>
              </w:rPr>
              <w:t xml:space="preserve">A human-readable summary of the run in the standard output. In my script, they are redirected to a .log file in the logs directory. It shows a table with a list of codon tested, posterior probabilities and p-values for episodic diversifying selection, Omega (ω) values (dN/dS ratios) for both the beta- (background) and alpha- (foreground) components. Only sites under statistically significant positive selection (usually p&lt;0.05p &lt; 0.05p&lt;0.05) are highlighted.</w:t>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A">
            <w:pPr>
              <w:spacing w:after="240" w:before="240" w:lineRule="auto"/>
              <w:rPr/>
            </w:pPr>
            <w:r w:rsidDel="00000000" w:rsidR="00000000" w:rsidRPr="00000000">
              <w:rPr>
                <w:rtl w:val="0"/>
              </w:rPr>
              <w:t xml:space="preserve">JSON information that is not meant for manual interpretation but values that can be extracted per site. These .json files have been questioned on github </w:t>
            </w:r>
            <w:hyperlink r:id="rId7">
              <w:r w:rsidDel="00000000" w:rsidR="00000000" w:rsidRPr="00000000">
                <w:rPr>
                  <w:color w:val="1155cc"/>
                  <w:u w:val="single"/>
                  <w:rtl w:val="0"/>
                </w:rPr>
                <w:t xml:space="preserve">here</w:t>
              </w:r>
            </w:hyperlink>
            <w:r w:rsidDel="00000000" w:rsidR="00000000" w:rsidRPr="00000000">
              <w:rPr>
                <w:rtl w:val="0"/>
              </w:rPr>
              <w:t xml:space="preserve">, and the answer provided by an online reader then gives a summary of the MEME analysis per locus </w:t>
            </w:r>
            <w:hyperlink r:id="rId8">
              <w:r w:rsidDel="00000000" w:rsidR="00000000" w:rsidRPr="00000000">
                <w:rPr>
                  <w:color w:val="1155cc"/>
                  <w:u w:val="single"/>
                  <w:rtl w:val="0"/>
                </w:rPr>
                <w:t xml:space="preserve">here</w:t>
              </w:r>
            </w:hyperlink>
            <w:r w:rsidDel="00000000" w:rsidR="00000000" w:rsidRPr="00000000">
              <w:rPr>
                <w:rtl w:val="0"/>
              </w:rPr>
              <w:t xml:space="preserve">. </w:t>
              <w:br w:type="textWrapping"/>
              <w:t xml:space="preserve">I have created a couple of scripts (script_extractMEMEcsv.sh and script_extractMEMEcsv.py) to process all the loci MEME .json outputs and getting the detailed site-by-site results in a csv format (in the directory csv_extracted_MEME).</w:t>
            </w:r>
          </w:p>
        </w:tc>
      </w:tr>
    </w:tbl>
    <w:p w:rsidR="00000000" w:rsidDel="00000000" w:rsidP="00000000" w:rsidRDefault="00000000" w:rsidRPr="00000000" w14:paraId="0000002B">
      <w:pPr>
        <w:spacing w:after="240" w:before="240" w:lineRule="auto"/>
        <w:rPr/>
      </w:pPr>
      <w:r w:rsidDel="00000000" w:rsidR="00000000" w:rsidRPr="00000000">
        <w:rPr>
          <w:rtl w:val="0"/>
        </w:rPr>
        <w:br w:type="textWrapping"/>
        <w:t xml:space="preserve">The files have been transformed in CSV format with following columns: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605"/>
        <w:tblGridChange w:id="0">
          <w:tblGrid>
            <w:gridCol w:w="1395"/>
            <w:gridCol w:w="760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position of the codon in the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0" w:firstLine="0"/>
              <w:jc w:val="center"/>
              <w:rPr/>
            </w:pPr>
            <w:r w:rsidDel="00000000" w:rsidR="00000000" w:rsidRPr="00000000">
              <w:rPr>
                <w:rtl w:val="0"/>
              </w:rPr>
              <w:t xml:space="preserve">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background neutral substitution rate, when no positive selection is acting (dN for neutral/purifying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dN rate for the proportion of lineages not under positive selection at this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Proportion of branches with β⁻. The proportion of branches at this site where evolution is neutral or purifying (i.e., no episodic positive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β+</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dN rate for the proportion of lineages under episodic positive selection at this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proportion of branches where positive selection is inferred (p⁺ = 1 -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Likelihood Ratio Test statistic. The strength of evidence for episodic selection at this site, or statistical test comparing models with and without selection. A higher value indicates stronger evidence for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statistical significance of the test (usually tested against χ² distribution). A small p-value (typically &lt; 0.05 or 0.1 after correction) suggests evidence of episodic selection at that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branches under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count of branches inferred to be under positive selection at this codon (can be zero or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false discovery rate (FDR)-corrected p-value across all sites (accounts for multiple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site is classified as under episodic selection or not, usually based on q-value threshold (e.g., “positive”, “negative”, “neutral”, etc., depending on the implementation).</w:t>
            </w:r>
          </w:p>
        </w:tc>
      </w:tr>
    </w:tbl>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Matches with pop gen indices:</w:t>
      </w:r>
    </w:p>
    <w:tbl>
      <w:tblPr>
        <w:tblStyle w:val="Table5"/>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640.6299212598425" w:hRule="atLeast"/>
          <w:tblHeader w:val="0"/>
        </w:trPr>
        <w:tc>
          <w:tcPr>
            <w:shd w:fill="f3f3f3" w:val="clea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6">
            <w:pPr>
              <w:spacing w:after="240" w:before="240" w:lineRule="auto"/>
              <w:jc w:val="center"/>
              <w:rPr/>
            </w:pPr>
            <w:r w:rsidDel="00000000" w:rsidR="00000000" w:rsidRPr="00000000">
              <w:rPr>
                <w:b w:val="1"/>
                <w:bCs w:val="1"/>
                <w:rtl w:val="0"/>
              </w:rPr>
              <w:t xml:space="preserve">Parameter</w:t>
            </w:r>
            <w:r w:rsidDel="00000000" w:rsidR="00000000" w:rsidRPr="00000000">
              <w:rPr>
                <w:rtl w:val="0"/>
              </w:rPr>
            </w:r>
          </w:p>
        </w:tc>
        <w:tc>
          <w:tcPr>
            <w:shd w:fill="f3f3f3" w:val="clea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7">
            <w:pPr>
              <w:spacing w:after="240" w:before="240" w:lineRule="auto"/>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640.6299212598425" w:hRule="atLeast"/>
          <w:tblHeader w:val="0"/>
        </w:trPr>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8">
            <w:pPr>
              <w:spacing w:after="240" w:before="240" w:lineRule="auto"/>
              <w:jc w:val="center"/>
              <w:rPr/>
            </w:pPr>
            <w:r w:rsidDel="00000000" w:rsidR="00000000" w:rsidRPr="00000000">
              <w:rPr>
                <w:rtl w:val="0"/>
              </w:rPr>
              <w:t xml:space="preserve">α</w:t>
            </w:r>
          </w:p>
        </w:tc>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9">
            <w:pPr>
              <w:spacing w:after="240" w:before="240" w:lineRule="auto"/>
              <w:jc w:val="center"/>
              <w:rPr/>
            </w:pPr>
            <w:r w:rsidDel="00000000" w:rsidR="00000000" w:rsidRPr="00000000">
              <w:rPr>
                <w:rtl w:val="0"/>
              </w:rPr>
              <w:t xml:space="preserve">"background" dN rate</w:t>
            </w:r>
          </w:p>
        </w:tc>
      </w:tr>
      <w:tr>
        <w:trPr>
          <w:cantSplit w:val="0"/>
          <w:trHeight w:val="640.6299212598425" w:hRule="atLeast"/>
          <w:tblHeader w:val="0"/>
        </w:trPr>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A">
            <w:pPr>
              <w:spacing w:after="240" w:before="240" w:lineRule="auto"/>
              <w:jc w:val="center"/>
              <w:rPr/>
            </w:pPr>
            <w:r w:rsidDel="00000000" w:rsidR="00000000" w:rsidRPr="00000000">
              <w:rPr>
                <w:rtl w:val="0"/>
              </w:rPr>
              <w:t xml:space="preserve">β⁻</w:t>
            </w:r>
          </w:p>
        </w:tc>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B">
            <w:pPr>
              <w:spacing w:after="240" w:before="240" w:lineRule="auto"/>
              <w:jc w:val="center"/>
              <w:rPr/>
            </w:pPr>
            <w:r w:rsidDel="00000000" w:rsidR="00000000" w:rsidRPr="00000000">
              <w:rPr>
                <w:rtl w:val="0"/>
              </w:rPr>
              <w:t xml:space="preserve">dN on non-selected branches</w:t>
            </w:r>
          </w:p>
        </w:tc>
      </w:tr>
      <w:tr>
        <w:trPr>
          <w:cantSplit w:val="0"/>
          <w:trHeight w:val="640.6299212598425" w:hRule="atLeast"/>
          <w:tblHeader w:val="0"/>
        </w:trPr>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C">
            <w:pPr>
              <w:spacing w:after="240" w:before="240" w:lineRule="auto"/>
              <w:jc w:val="center"/>
              <w:rPr/>
            </w:pPr>
            <w:r w:rsidDel="00000000" w:rsidR="00000000" w:rsidRPr="00000000">
              <w:rPr>
                <w:rtl w:val="0"/>
              </w:rPr>
              <w:t xml:space="preserve">β⁺</w:t>
            </w:r>
          </w:p>
        </w:tc>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D">
            <w:pPr>
              <w:spacing w:after="240" w:before="240" w:lineRule="auto"/>
              <w:jc w:val="center"/>
              <w:rPr/>
            </w:pPr>
            <w:r w:rsidDel="00000000" w:rsidR="00000000" w:rsidRPr="00000000">
              <w:rPr>
                <w:rtl w:val="0"/>
              </w:rPr>
              <w:t xml:space="preserve">dN on selected branches</w:t>
            </w:r>
          </w:p>
        </w:tc>
      </w:tr>
      <w:tr>
        <w:trPr>
          <w:cantSplit w:val="0"/>
          <w:trHeight w:val="640.6299212598425" w:hRule="atLeast"/>
          <w:tblHeader w:val="0"/>
        </w:trPr>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E">
            <w:pPr>
              <w:spacing w:after="240" w:before="240" w:lineRule="auto"/>
              <w:jc w:val="center"/>
              <w:rPr/>
            </w:pPr>
            <w:r w:rsidDel="00000000" w:rsidR="00000000" w:rsidRPr="00000000">
              <w:rPr>
                <w:rtl w:val="0"/>
              </w:rPr>
              <w:t xml:space="preserve">ω⁻ = β⁻ / α</w:t>
            </w:r>
          </w:p>
        </w:tc>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4F">
            <w:pPr>
              <w:spacing w:after="240" w:before="240" w:lineRule="auto"/>
              <w:jc w:val="center"/>
              <w:rPr/>
            </w:pPr>
            <w:r w:rsidDel="00000000" w:rsidR="00000000" w:rsidRPr="00000000">
              <w:rPr>
                <w:rtl w:val="0"/>
              </w:rPr>
              <w:t xml:space="preserve">dN/dS ratio for non-selected branches</w:t>
            </w:r>
          </w:p>
        </w:tc>
      </w:tr>
      <w:tr>
        <w:trPr>
          <w:cantSplit w:val="0"/>
          <w:trHeight w:val="640.6299212598425" w:hRule="atLeast"/>
          <w:tblHeader w:val="0"/>
        </w:trPr>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50">
            <w:pPr>
              <w:spacing w:after="240" w:before="240" w:lineRule="auto"/>
              <w:jc w:val="center"/>
              <w:rPr/>
            </w:pPr>
            <w:r w:rsidDel="00000000" w:rsidR="00000000" w:rsidRPr="00000000">
              <w:rPr>
                <w:rtl w:val="0"/>
              </w:rPr>
              <w:t xml:space="preserve">ω⁺ = β⁺ / α</w:t>
            </w:r>
          </w:p>
        </w:tc>
        <w:tc>
          <w:tcPr>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051">
            <w:pPr>
              <w:spacing w:after="240" w:before="240" w:lineRule="auto"/>
              <w:jc w:val="center"/>
              <w:rPr/>
            </w:pPr>
            <w:r w:rsidDel="00000000" w:rsidR="00000000" w:rsidRPr="00000000">
              <w:rPr>
                <w:rtl w:val="0"/>
              </w:rPr>
              <w:t xml:space="preserve">dN/dS ratio for selected branches</w:t>
            </w:r>
          </w:p>
        </w:tc>
      </w:tr>
    </w:tbl>
    <w:p w:rsidR="00000000" w:rsidDel="00000000" w:rsidP="00000000" w:rsidRDefault="00000000" w:rsidRPr="00000000" w14:paraId="00000052">
      <w:pPr>
        <w:pStyle w:val="Heading3"/>
        <w:keepNext w:val="0"/>
        <w:keepLines w:val="0"/>
        <w:spacing w:before="280" w:lineRule="auto"/>
        <w:rPr>
          <w:b w:val="1"/>
          <w:bCs w:val="1"/>
          <w:color w:val="000000"/>
          <w:sz w:val="22"/>
          <w:szCs w:val="22"/>
        </w:rPr>
      </w:pPr>
      <w:bookmarkStart w:colFirst="0" w:colLast="0" w:name="_benkop4bl6f4" w:id="7"/>
      <w:bookmarkEnd w:id="7"/>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pPr>
      <w:bookmarkStart w:colFirst="0" w:colLast="0" w:name="_gyvpba5tuan3" w:id="8"/>
      <w:bookmarkEnd w:id="8"/>
      <w:r w:rsidDel="00000000" w:rsidR="00000000" w:rsidRPr="00000000">
        <w:rPr>
          <w:b w:val="1"/>
          <w:bCs w:val="1"/>
          <w:color w:val="000000"/>
          <w:sz w:val="22"/>
          <w:szCs w:val="22"/>
          <w:rtl w:val="0"/>
        </w:rPr>
        <w:t xml:space="preserve">Signatures of positive selection:</w:t>
        <w:br w:type="textWrapping"/>
      </w:r>
      <w:r w:rsidDel="00000000" w:rsidR="00000000" w:rsidRPr="00000000">
        <w:rPr>
          <w:b w:val="1"/>
          <w:bCs w:val="1"/>
          <w:color w:val="000000"/>
          <w:sz w:val="26"/>
          <w:szCs w:val="26"/>
          <w:rtl w:val="0"/>
        </w:rPr>
        <w:br w:type="textWrapping"/>
      </w:r>
      <w:r w:rsidDel="00000000" w:rsidR="00000000" w:rsidRPr="00000000">
        <w:rPr>
          <w:b w:val="1"/>
          <w:bCs w:val="1"/>
          <w:color w:val="000000"/>
          <w:sz w:val="22"/>
          <w:szCs w:val="22"/>
          <w:rtl w:val="0"/>
        </w:rPr>
        <w:t xml:space="preserve">Significant positive selection (p &lt; 0.05)</w:t>
      </w:r>
      <w:r w:rsidDel="00000000" w:rsidR="00000000" w:rsidRPr="00000000">
        <w:rPr>
          <w:color w:val="000000"/>
          <w:sz w:val="22"/>
          <w:szCs w:val="22"/>
          <w:rtl w:val="0"/>
        </w:rPr>
        <w:t xml:space="preserve"> is detected at multiple sites (e.g., 93, 141, 256, 290, 350).</w:t>
        <w:br w:type="textWrapping"/>
      </w:r>
      <w:r w:rsidDel="00000000" w:rsidR="00000000" w:rsidRPr="00000000">
        <w:rPr>
          <w:b w:val="1"/>
          <w:bCs w:val="1"/>
          <w:color w:val="000000"/>
          <w:sz w:val="22"/>
          <w:szCs w:val="22"/>
          <w:rtl w:val="0"/>
        </w:rPr>
        <w:t xml:space="preserve">Extreme β⁺ values</w:t>
      </w:r>
      <w:r w:rsidDel="00000000" w:rsidR="00000000" w:rsidRPr="00000000">
        <w:rPr>
          <w:color w:val="000000"/>
          <w:sz w:val="22"/>
          <w:szCs w:val="22"/>
          <w:rtl w:val="0"/>
        </w:rPr>
        <w:t xml:space="preserve"> (e.g., 6263.711 at site 141, 10000 at site 350) suggest very strong episodic selection (selection that occur only on some branches).</w:t>
        <w:br w:type="textWrapping"/>
        <w:t xml:space="preserve">Some sites have </w:t>
      </w:r>
      <w:r w:rsidDel="00000000" w:rsidR="00000000" w:rsidRPr="00000000">
        <w:rPr>
          <w:rFonts w:ascii="Arial Unicode MS" w:cs="Arial Unicode MS" w:eastAsia="Arial Unicode MS" w:hAnsi="Arial Unicode MS"/>
          <w:b w:val="1"/>
          <w:bCs w:val="1"/>
          <w:color w:val="000000"/>
          <w:sz w:val="22"/>
          <w:szCs w:val="22"/>
          <w:rtl w:val="0"/>
        </w:rPr>
        <w:t xml:space="preserve">p+ ≈ 1.0</w:t>
      </w:r>
      <w:r w:rsidDel="00000000" w:rsidR="00000000" w:rsidRPr="00000000">
        <w:rPr>
          <w:color w:val="000000"/>
          <w:sz w:val="22"/>
          <w:szCs w:val="22"/>
          <w:rtl w:val="0"/>
        </w:rPr>
        <w:t xml:space="preserve"> (e.g., sites 21, 30, 310), meaning selection likely affects most branches.</w:t>
        <w:br w:type="textWrapping"/>
      </w:r>
      <w:r w:rsidDel="00000000" w:rsidR="00000000" w:rsidRPr="00000000">
        <w:rPr>
          <w:b w:val="1"/>
          <w:bCs w:val="1"/>
          <w:color w:val="000000"/>
          <w:sz w:val="22"/>
          <w:szCs w:val="22"/>
          <w:rtl w:val="0"/>
        </w:rPr>
        <w:t xml:space="preserve">Substitution patterns</w:t>
      </w:r>
      <w:r w:rsidDel="00000000" w:rsidR="00000000" w:rsidRPr="00000000">
        <w:rPr>
          <w:color w:val="000000"/>
          <w:sz w:val="22"/>
          <w:szCs w:val="22"/>
          <w:rtl w:val="0"/>
        </w:rPr>
        <w:t xml:space="preserve"> reveal amino acid changes (e.g., </w:t>
      </w:r>
      <w:r w:rsidDel="00000000" w:rsidR="00000000" w:rsidRPr="00000000">
        <w:rPr>
          <w:color w:val="000000"/>
          <w:sz w:val="22"/>
          <w:szCs w:val="22"/>
          <w:rtl w:val="0"/>
        </w:rPr>
        <w:t xml:space="preserve">TAT&gt;GCA</w:t>
      </w:r>
      <w:r w:rsidDel="00000000" w:rsidR="00000000" w:rsidRPr="00000000">
        <w:rPr>
          <w:rFonts w:ascii="Arial Unicode MS" w:cs="Arial Unicode MS" w:eastAsia="Arial Unicode MS" w:hAnsi="Arial Unicode MS"/>
          <w:color w:val="000000"/>
          <w:sz w:val="22"/>
          <w:szCs w:val="22"/>
          <w:rtl w:val="0"/>
        </w:rPr>
        <w:t xml:space="preserve"> at site 350 is a Tyr→Ala change).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Hyphy MEME does not provide a value of omega (ω), but enable to detect branches and sites where positive selection occur with β⁺ &gt; α, and to estimate the a proportion of the branches where β⁺ &gt; α using the LRT value (Likelihood Ratio test).</w:t>
            </w:r>
          </w:p>
        </w:tc>
      </w:tr>
    </w:tbl>
    <w:p w:rsidR="00000000" w:rsidDel="00000000" w:rsidP="00000000" w:rsidRDefault="00000000" w:rsidRPr="00000000" w14:paraId="00000056">
      <w:pPr>
        <w:pStyle w:val="Heading3"/>
        <w:keepNext w:val="0"/>
        <w:keepLines w:val="0"/>
        <w:spacing w:before="280" w:lineRule="auto"/>
        <w:rPr>
          <w:color w:val="000000"/>
          <w:sz w:val="22"/>
          <w:szCs w:val="22"/>
        </w:rPr>
      </w:pPr>
      <w:bookmarkStart w:colFirst="0" w:colLast="0" w:name="_bylwdi6zzlq1" w:id="9"/>
      <w:bookmarkEnd w:id="9"/>
      <w:r w:rsidDel="00000000" w:rsidR="00000000" w:rsidRPr="00000000">
        <w:rPr>
          <w:b w:val="1"/>
          <w:bCs w:val="1"/>
          <w:color w:val="000000"/>
          <w:sz w:val="22"/>
          <w:szCs w:val="22"/>
          <w:rtl w:val="0"/>
        </w:rPr>
        <w:t xml:space="preserve">Interpretation:</w:t>
        <w:br w:type="textWrapping"/>
        <w:t xml:space="preserve">Functional relevance</w:t>
      </w:r>
      <w:r w:rsidDel="00000000" w:rsidR="00000000" w:rsidRPr="00000000">
        <w:rPr>
          <w:color w:val="000000"/>
          <w:sz w:val="22"/>
          <w:szCs w:val="22"/>
          <w:rtl w:val="0"/>
        </w:rPr>
        <w:t xml:space="preserve">: Sites under selection may be critical for protein function (e.g., immune evasion, binding interfaces).</w:t>
        <w:br w:type="textWrapping"/>
      </w:r>
      <w:r w:rsidDel="00000000" w:rsidR="00000000" w:rsidRPr="00000000">
        <w:rPr>
          <w:b w:val="1"/>
          <w:bCs w:val="1"/>
          <w:color w:val="000000"/>
          <w:sz w:val="22"/>
          <w:szCs w:val="22"/>
          <w:rtl w:val="0"/>
        </w:rPr>
        <w:t xml:space="preserve">Episodic nature</w:t>
      </w:r>
      <w:r w:rsidDel="00000000" w:rsidR="00000000" w:rsidRPr="00000000">
        <w:rPr>
          <w:color w:val="000000"/>
          <w:sz w:val="22"/>
          <w:szCs w:val="22"/>
          <w:rtl w:val="0"/>
        </w:rPr>
        <w:t xml:space="preserve">: Selection is not constant but occurs on specific branches (consistent with host-pathogen arms races in viruses).</w:t>
        <w:br w:type="textWrapping"/>
      </w:r>
      <w:r w:rsidDel="00000000" w:rsidR="00000000" w:rsidRPr="00000000">
        <w:rPr>
          <w:b w:val="1"/>
          <w:bCs w:val="1"/>
          <w:color w:val="000000"/>
          <w:sz w:val="22"/>
          <w:szCs w:val="22"/>
          <w:rtl w:val="0"/>
        </w:rPr>
        <w:t xml:space="preserve">High β⁺ with low p+</w:t>
      </w:r>
      <w:r w:rsidDel="00000000" w:rsidR="00000000" w:rsidRPr="00000000">
        <w:rPr>
          <w:color w:val="000000"/>
          <w:sz w:val="22"/>
          <w:szCs w:val="22"/>
          <w:rtl w:val="0"/>
        </w:rPr>
        <w:t xml:space="preserve">: Suggests rare but strong selective bursts (e.g., site 350 with β⁺=10000 but p+=0.019).</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If the Omega value ω is constant across branches, it is </w:t>
      </w:r>
      <w:r w:rsidDel="00000000" w:rsidR="00000000" w:rsidRPr="00000000">
        <w:rPr>
          <w:b w:val="1"/>
          <w:bCs w:val="1"/>
          <w:rtl w:val="0"/>
        </w:rPr>
        <w:t xml:space="preserve">constant selection</w:t>
      </w:r>
      <w:r w:rsidDel="00000000" w:rsidR="00000000" w:rsidRPr="00000000">
        <w:rPr>
          <w:rtl w:val="0"/>
        </w:rPr>
        <w:t xml:space="preserve"> within the tree, if ω varies across branches it’s</w:t>
      </w:r>
      <w:r w:rsidDel="00000000" w:rsidR="00000000" w:rsidRPr="00000000">
        <w:rPr>
          <w:b w:val="1"/>
          <w:bCs w:val="1"/>
          <w:rtl w:val="0"/>
        </w:rPr>
        <w:t xml:space="preserve"> episodic selection</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How to select the loci with positive selection?</w:t>
      </w:r>
    </w:p>
    <w:p w:rsidR="00000000" w:rsidDel="00000000" w:rsidP="00000000" w:rsidRDefault="00000000" w:rsidRPr="00000000" w14:paraId="0000005B">
      <w:pPr>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010"/>
        <w:gridCol w:w="6105"/>
        <w:tblGridChange w:id="0">
          <w:tblGrid>
            <w:gridCol w:w="915"/>
            <w:gridCol w:w="2010"/>
            <w:gridCol w:w="610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Signification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Strength of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Measured by </w:t>
            </w:r>
            <w:r w:rsidDel="00000000" w:rsidR="00000000" w:rsidRPr="00000000">
              <w:rPr>
                <w:b w:val="1"/>
                <w:bCs w:val="1"/>
                <w:rtl w:val="0"/>
              </w:rPr>
              <w:t xml:space="preserve">ω+ = β+​ / α </w:t>
            </w:r>
            <w:r w:rsidDel="00000000" w:rsidR="00000000" w:rsidRPr="00000000">
              <w:rPr>
                <w:rFonts w:ascii="Arial Unicode MS" w:cs="Arial Unicode MS" w:eastAsia="Arial Unicode MS" w:hAnsi="Arial Unicode MS"/>
                <w:rtl w:val="0"/>
              </w:rPr>
              <w:br w:type="textWrapping"/>
              <w:t xml:space="preserve">If β+  = 0.5 and α = 0.1 → ω⁺ = 5 → strong selection.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If β + = 2.0 and α = 0.1 → ω⁺ = 20 → extremely strong selection.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If β+  &lt; 0.3 (low nonsynonymous changes), high α (synonymous substitution rate dominating), and  ω &lt; 1 Purifying selection (constraint against amino acid changes). Very strong constraints and essential site for β− &lt;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Proportion of branches under selection (how widespread selection across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Measured by </w:t>
            </w:r>
            <w:r w:rsidDel="00000000" w:rsidR="00000000" w:rsidRPr="00000000">
              <w:rPr>
                <w:b w:val="1"/>
                <w:bCs w:val="1"/>
                <w:rtl w:val="0"/>
              </w:rPr>
              <w:t xml:space="preserve">p+</w:t>
            </w:r>
          </w:p>
          <w:p w:rsidR="00000000" w:rsidDel="00000000" w:rsidP="00000000" w:rsidRDefault="00000000" w:rsidRPr="00000000" w14:paraId="00000067">
            <w:pPr>
              <w:widowControl w:val="0"/>
              <w:spacing w:line="240" w:lineRule="auto"/>
              <w:rPr/>
            </w:pPr>
            <w:r w:rsidDel="00000000" w:rsidR="00000000" w:rsidRPr="00000000">
              <w:rPr>
                <w:rtl w:val="0"/>
              </w:rPr>
              <w:t xml:space="preserve">p⁺ near 0: selection acts on very few branches (rare episodic selection).</w:t>
              <w:br w:type="textWrapping"/>
              <w:t xml:space="preserve">p⁺ near 0.5: selection acts on ~half of the branches (common).</w:t>
            </w:r>
          </w:p>
          <w:p w:rsidR="00000000" w:rsidDel="00000000" w:rsidP="00000000" w:rsidRDefault="00000000" w:rsidRPr="00000000" w14:paraId="00000068">
            <w:pPr>
              <w:widowControl w:val="0"/>
              <w:spacing w:line="240" w:lineRule="auto"/>
              <w:rPr/>
            </w:pPr>
            <w:r w:rsidDel="00000000" w:rsidR="00000000" w:rsidRPr="00000000">
              <w:rPr>
                <w:rtl w:val="0"/>
              </w:rPr>
              <w:t xml:space="preserve">p⁺ near 1: most branches are under selection (this starts to resemble pervasive selection).</w:t>
            </w:r>
          </w:p>
          <w:p w:rsidR="00000000" w:rsidDel="00000000" w:rsidP="00000000" w:rsidRDefault="00000000" w:rsidRPr="00000000" w14:paraId="00000069">
            <w:pPr>
              <w:widowControl w:val="0"/>
              <w:spacing w:line="240" w:lineRule="auto"/>
              <w:rPr/>
            </w:pPr>
            <w:r w:rsidDel="00000000" w:rsidR="00000000" w:rsidRPr="00000000">
              <w:rPr>
                <w:rtl w:val="0"/>
              </w:rPr>
              <w:t xml:space="preserve">If </w:t>
            </w:r>
            <w:r w:rsidDel="00000000" w:rsidR="00000000" w:rsidRPr="00000000">
              <w:rPr>
                <w:rFonts w:ascii="Arial Unicode MS" w:cs="Arial Unicode MS" w:eastAsia="Arial Unicode MS" w:hAnsi="Arial Unicode MS"/>
                <w:b w:val="1"/>
                <w:bCs w:val="1"/>
                <w:rtl w:val="0"/>
              </w:rPr>
              <w:t xml:space="preserve">p+ ≈ 0</w:t>
            </w:r>
            <w:r w:rsidDel="00000000" w:rsidR="00000000" w:rsidRPr="00000000">
              <w:rPr>
                <w:rtl w:val="0"/>
              </w:rPr>
              <w:t xml:space="preserve">, then almost all branches are under purifying selection (or neutral drift), because no significant positive selection episodes occurred.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Statistical support (is selection significant?)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line="240" w:lineRule="auto"/>
              <w:ind w:left="0" w:firstLine="0"/>
              <w:rPr/>
            </w:pPr>
            <w:r w:rsidDel="00000000" w:rsidR="00000000" w:rsidRPr="00000000">
              <w:rPr>
                <w:rtl w:val="0"/>
              </w:rPr>
              <w:t xml:space="preserve">Measured by </w:t>
            </w:r>
            <w:r w:rsidDel="00000000" w:rsidR="00000000" w:rsidRPr="00000000">
              <w:rPr>
                <w:b w:val="1"/>
                <w:bCs w:val="1"/>
                <w:rtl w:val="0"/>
              </w:rPr>
              <w:t xml:space="preserve">LRT</w:t>
            </w:r>
            <w:r w:rsidDel="00000000" w:rsidR="00000000" w:rsidRPr="00000000">
              <w:rPr>
                <w:rtl w:val="0"/>
              </w:rPr>
              <w:t xml:space="preserve"> (Likelihood Ratio Test), </w:t>
            </w:r>
            <w:r w:rsidDel="00000000" w:rsidR="00000000" w:rsidRPr="00000000">
              <w:rPr>
                <w:b w:val="1"/>
                <w:bCs w:val="1"/>
                <w:rtl w:val="0"/>
              </w:rPr>
              <w:t xml:space="preserve">p-value</w:t>
            </w:r>
            <w:r w:rsidDel="00000000" w:rsidR="00000000" w:rsidRPr="00000000">
              <w:rPr>
                <w:rtl w:val="0"/>
              </w:rPr>
              <w:t xml:space="preserve">, </w:t>
            </w:r>
            <w:r w:rsidDel="00000000" w:rsidR="00000000" w:rsidRPr="00000000">
              <w:rPr>
                <w:b w:val="1"/>
                <w:bCs w:val="1"/>
                <w:rtl w:val="0"/>
              </w:rPr>
              <w:t xml:space="preserve">q-value</w:t>
            </w:r>
            <w:r w:rsidDel="00000000" w:rsidR="00000000" w:rsidRPr="00000000">
              <w:rPr>
                <w:rtl w:val="0"/>
              </w:rPr>
              <w:t xml:space="preserve"> (FDR-corrected p-value). Significant values (e.g. q &lt; 0.1 or 0.05) indicate statistical support that β⁺ &gt; α on at least some. Branches. If P-value = 1 there is non-significant p-values (no evidence of selection)</w:t>
            </w:r>
          </w:p>
        </w:tc>
      </w:tr>
    </w:tbl>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1.2276211635535"/>
        <w:gridCol w:w="5394.284189860069"/>
        <w:tblGridChange w:id="0">
          <w:tblGrid>
            <w:gridCol w:w="3631.2276211635535"/>
            <w:gridCol w:w="5394.284189860069"/>
          </w:tblGrid>
        </w:tblGridChange>
      </w:tblGrid>
      <w:tr>
        <w:trPr>
          <w:cantSplit w:val="0"/>
          <w:trHeight w:val="5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Scenario</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β⁺ &gt;&gt; α, p⁺ low, significant q</w:t>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Strong, rare bursts of selection on few branches</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β⁺ moderately &gt; α, p⁺ moderate, significant q</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Moderate episodic selection on several branches</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β⁺ ~ α, or non-significant q</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No evidence of positive selection</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β⁺ &gt;&gt; α, p⁺ high</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Widespread strong selection (may resemble pervasive selection)</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To establish our filter:</w:t>
      </w:r>
    </w:p>
    <w:p w:rsidR="00000000" w:rsidDel="00000000" w:rsidP="00000000" w:rsidRDefault="00000000" w:rsidRPr="00000000" w14:paraId="0000007C">
      <w:pPr>
        <w:spacing w:after="240" w:before="240" w:lineRule="auto"/>
        <w:rPr>
          <w:rFonts w:ascii="Roboto" w:cs="Roboto" w:eastAsia="Roboto" w:hAnsi="Roboto"/>
        </w:rPr>
      </w:pPr>
      <w:r w:rsidDel="00000000" w:rsidR="00000000" w:rsidRPr="00000000">
        <w:rPr>
          <w:rtl w:val="0"/>
        </w:rPr>
        <w:t xml:space="preserve">no nonsynonymous substitutions (</w:t>
      </w:r>
      <w:r w:rsidDel="00000000" w:rsidR="00000000" w:rsidRPr="00000000">
        <w:rPr>
          <w:rFonts w:ascii="Roboto Mono" w:cs="Roboto Mono" w:eastAsia="Roboto Mono" w:hAnsi="Roboto Mono"/>
          <w:color w:val="188038"/>
          <w:rtl w:val="0"/>
        </w:rPr>
        <w:t xml:space="preserve">beta+ = 0.0</w:t>
      </w:r>
      <w:r w:rsidDel="00000000" w:rsidR="00000000" w:rsidRPr="00000000">
        <w:rPr>
          <w:rtl w:val="0"/>
        </w:rPr>
        <w:t xml:space="preserve">)</w:t>
        <w:br w:type="textWrapping"/>
        <w:t xml:space="preserve">no evidence of selection (</w:t>
      </w:r>
      <w:r w:rsidDel="00000000" w:rsidR="00000000" w:rsidRPr="00000000">
        <w:rPr>
          <w:rFonts w:ascii="Roboto Mono" w:cs="Roboto Mono" w:eastAsia="Roboto Mono" w:hAnsi="Roboto Mono"/>
          <w:color w:val="188038"/>
          <w:rtl w:val="0"/>
        </w:rPr>
        <w:t xml:space="preserve">p-value = 1.0</w:t>
      </w:r>
      <w:r w:rsidDel="00000000" w:rsidR="00000000" w:rsidRPr="00000000">
        <w:rPr>
          <w:rtl w:val="0"/>
        </w:rPr>
        <w:t xml:space="preserve">)</w:t>
        <w:br w:type="textWrapping"/>
        <w:t xml:space="preserve">no branches where episodic selection was detected (</w:t>
      </w:r>
      <w:r w:rsidDel="00000000" w:rsidR="00000000" w:rsidRPr="00000000">
        <w:rPr>
          <w:rFonts w:ascii="Roboto Mono" w:cs="Roboto Mono" w:eastAsia="Roboto Mono" w:hAnsi="Roboto Mono"/>
          <w:color w:val="38761d"/>
          <w:rtl w:val="0"/>
        </w:rPr>
        <w:t xml:space="preserve">Branches_with_selection = 0</w:t>
      </w:r>
      <w:r w:rsidDel="00000000" w:rsidR="00000000" w:rsidRPr="00000000">
        <w:rPr>
          <w:rtl w:val="0"/>
        </w:rPr>
        <w:t xml:space="preserve">)</w:t>
        <w:br w:type="textWrapping"/>
        <w:t xml:space="preserve">no nonsynonymous substitutions, sites are </w:t>
      </w:r>
      <w:r w:rsidDel="00000000" w:rsidR="00000000" w:rsidRPr="00000000">
        <w:rPr>
          <w:rtl w:val="0"/>
        </w:rPr>
        <w:t xml:space="preserve">functionally constrained,</w:t>
      </w:r>
      <w:r w:rsidDel="00000000" w:rsidR="00000000" w:rsidRPr="00000000">
        <w:rPr>
          <w:rtl w:val="0"/>
        </w:rPr>
        <w:t xml:space="preserve"> (</w:t>
      </w:r>
      <w:r w:rsidDel="00000000" w:rsidR="00000000" w:rsidRPr="00000000">
        <w:rPr>
          <w:rFonts w:ascii="Roboto Mono" w:cs="Roboto Mono" w:eastAsia="Roboto Mono" w:hAnsi="Roboto Mono"/>
          <w:color w:val="38761d"/>
          <w:rtl w:val="0"/>
        </w:rPr>
        <w:t xml:space="preserve">omega = NaN</w:t>
      </w:r>
      <w:r w:rsidDel="00000000" w:rsidR="00000000" w:rsidRPr="00000000">
        <w:rPr>
          <w:rFonts w:ascii="Roboto" w:cs="Roboto" w:eastAsia="Roboto" w:hAnsi="Roboto"/>
          <w:rtl w:val="0"/>
        </w:rPr>
        <w:t xml:space="preserve">)</w:t>
      </w:r>
    </w:p>
    <w:p w:rsidR="00000000" w:rsidDel="00000000" w:rsidP="00000000" w:rsidRDefault="00000000" w:rsidRPr="00000000" w14:paraId="0000007D">
      <w:pPr>
        <w:pStyle w:val="Heading2"/>
        <w:rPr/>
      </w:pPr>
      <w:bookmarkStart w:colFirst="0" w:colLast="0" w:name="_na9ra36g9ymh" w:id="10"/>
      <w:bookmarkEnd w:id="10"/>
      <w:r w:rsidDel="00000000" w:rsidR="00000000" w:rsidRPr="00000000">
        <w:rPr>
          <w:rtl w:val="0"/>
        </w:rPr>
        <w:t xml:space="preserve">Hyphy pipeline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Raw msa have been produced using the </w:t>
      </w:r>
      <w:r w:rsidDel="00000000" w:rsidR="00000000" w:rsidRPr="00000000">
        <w:rPr>
          <w:rtl w:val="0"/>
        </w:rPr>
        <w:t xml:space="preserve">captus</w:t>
      </w:r>
      <w:r w:rsidDel="00000000" w:rsidR="00000000" w:rsidRPr="00000000">
        <w:rPr>
          <w:rtl w:val="0"/>
        </w:rPr>
        <w:t xml:space="preserve"> pipeline and Begonia baits set.</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Remove the Begonia baits reference from the msa files with </w:t>
      </w:r>
      <w:r w:rsidDel="00000000" w:rsidR="00000000" w:rsidRPr="00000000">
        <w:rPr>
          <w:color w:val="ff00ff"/>
          <w:rtl w:val="0"/>
        </w:rPr>
        <w:t xml:space="preserve">script_prunning_msa.py</w:t>
      </w:r>
      <w:r w:rsidDel="00000000" w:rsidR="00000000" w:rsidRPr="00000000">
        <w:rPr>
          <w:rtl w:val="0"/>
        </w:rPr>
        <w:t xml:space="preserve">.</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Generate the ML gene tree for each locus with iqtree2 in  </w:t>
      </w:r>
      <w:r w:rsidDel="00000000" w:rsidR="00000000" w:rsidRPr="00000000">
        <w:rPr>
          <w:color w:val="ff00ff"/>
          <w:rtl w:val="0"/>
        </w:rPr>
        <w:t xml:space="preserve">script_iqtree.sh</w:t>
      </w:r>
      <w:r w:rsidDel="00000000" w:rsidR="00000000" w:rsidRPr="00000000">
        <w:rPr>
          <w:rtl w:val="0"/>
        </w:rPr>
        <w:t xml:space="preserve">.</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Trees seemed to have been pruned of the bait reference, it might not be necessary if pipeline is executed in the present order. Script used is </w:t>
      </w:r>
      <w:r w:rsidDel="00000000" w:rsidR="00000000" w:rsidRPr="00000000">
        <w:rPr>
          <w:color w:val="ff00ff"/>
          <w:rtl w:val="0"/>
        </w:rPr>
        <w:t xml:space="preserve">script_prunning_trees.sh</w:t>
      </w:r>
      <w:r w:rsidDel="00000000" w:rsidR="00000000" w:rsidRPr="00000000">
        <w:rPr>
          <w:rtl w:val="0"/>
        </w:rPr>
        <w:t xml:space="preserve">.</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The omega, alpha, and beta scores are calculated with hyphy </w:t>
      </w:r>
      <w:r w:rsidDel="00000000" w:rsidR="00000000" w:rsidRPr="00000000">
        <w:rPr>
          <w:rtl w:val="0"/>
        </w:rPr>
        <w:t xml:space="preserve">meme</w:t>
      </w:r>
      <w:r w:rsidDel="00000000" w:rsidR="00000000" w:rsidRPr="00000000">
        <w:rPr>
          <w:rtl w:val="0"/>
        </w:rPr>
        <w:t xml:space="preserve"> in </w:t>
      </w:r>
      <w:r w:rsidDel="00000000" w:rsidR="00000000" w:rsidRPr="00000000">
        <w:rPr>
          <w:color w:val="ff00ff"/>
          <w:rtl w:val="0"/>
        </w:rPr>
        <w:t xml:space="preserve">script_hyphy.sh</w:t>
      </w:r>
      <w:r w:rsidDel="00000000" w:rsidR="00000000" w:rsidRPr="00000000">
        <w:rPr>
          <w:rtl w:val="0"/>
        </w:rPr>
        <w:t xml:space="preserve">. </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The output should be a JSON file. But a precedent version of the script produced a FNA file. If it is the case, run  </w:t>
      </w:r>
      <w:r w:rsidDel="00000000" w:rsidR="00000000" w:rsidRPr="00000000">
        <w:rPr>
          <w:color w:val="ff00ff"/>
          <w:rtl w:val="0"/>
        </w:rPr>
        <w:t xml:space="preserve">script_convert_mfa_json.sh</w:t>
      </w:r>
      <w:r w:rsidDel="00000000" w:rsidR="00000000" w:rsidRPr="00000000">
        <w:rPr>
          <w:rtl w:val="0"/>
        </w:rPr>
        <w:t xml:space="preserve"> to produce the expected JSON file. </w:t>
      </w:r>
    </w:p>
    <w:p w:rsidR="00000000" w:rsidDel="00000000" w:rsidP="00000000" w:rsidRDefault="00000000" w:rsidRPr="00000000" w14:paraId="00000086">
      <w:pPr>
        <w:numPr>
          <w:ilvl w:val="0"/>
          <w:numId w:val="2"/>
        </w:numPr>
        <w:spacing w:after="0" w:afterAutospacing="0"/>
        <w:ind w:left="720" w:hanging="360"/>
      </w:pPr>
      <w:r w:rsidDel="00000000" w:rsidR="00000000" w:rsidRPr="00000000">
        <w:rPr>
          <w:rtl w:val="0"/>
        </w:rPr>
        <w:t xml:space="preserve">Run the </w:t>
      </w:r>
      <w:r w:rsidDel="00000000" w:rsidR="00000000" w:rsidRPr="00000000">
        <w:rPr>
          <w:color w:val="ff00ff"/>
          <w:rtl w:val="0"/>
        </w:rPr>
        <w:t xml:space="preserve">script_extractMEMEcsv.sh</w:t>
      </w:r>
      <w:r w:rsidDel="00000000" w:rsidR="00000000" w:rsidRPr="00000000">
        <w:rPr>
          <w:rtl w:val="0"/>
        </w:rPr>
        <w:t xml:space="preserve"> script to convert the JSON files in CSV tables.</w:t>
      </w:r>
    </w:p>
    <w:p w:rsidR="00000000" w:rsidDel="00000000" w:rsidP="00000000" w:rsidRDefault="00000000" w:rsidRPr="00000000" w14:paraId="00000087">
      <w:pPr>
        <w:numPr>
          <w:ilvl w:val="0"/>
          <w:numId w:val="2"/>
        </w:numPr>
        <w:spacing w:after="240" w:before="0" w:beforeAutospacing="0" w:lineRule="auto"/>
        <w:ind w:left="720" w:hanging="360"/>
        <w:rPr>
          <w:u w:val="none"/>
        </w:rPr>
      </w:pPr>
      <w:r w:rsidDel="00000000" w:rsidR="00000000" w:rsidRPr="00000000">
        <w:rPr>
          <w:rtl w:val="0"/>
        </w:rPr>
        <w:t xml:space="preserve">The CSV file is now going to be analyzed with the </w:t>
      </w:r>
      <w:r w:rsidDel="00000000" w:rsidR="00000000" w:rsidRPr="00000000">
        <w:rPr>
          <w:color w:val="ff00ff"/>
          <w:rtl w:val="0"/>
        </w:rPr>
        <w:t xml:space="preserve">intersec_GERP_hyphy.ipynb</w:t>
      </w:r>
      <w:r w:rsidDel="00000000" w:rsidR="00000000" w:rsidRPr="00000000">
        <w:rPr>
          <w:rtl w:val="0"/>
        </w:rPr>
        <w:t xml:space="preserve"> to be intersected with GERP.</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color w:val="000000"/>
          <w:sz w:val="22"/>
          <w:szCs w:val="22"/>
        </w:rPr>
      </w:pPr>
      <w:bookmarkStart w:colFirst="0" w:colLast="0" w:name="_rz7kwgf83j3k" w:id="11"/>
      <w:bookmarkEnd w:id="11"/>
      <w:r w:rsidDel="00000000" w:rsidR="00000000" w:rsidRPr="00000000">
        <w:rPr>
          <w:b w:val="1"/>
          <w:bCs w:val="1"/>
          <w:color w:val="000000"/>
          <w:sz w:val="22"/>
          <w:szCs w:val="22"/>
          <w:rtl w:val="0"/>
        </w:rPr>
        <w:t xml:space="preserve">Next Steps:</w:t>
      </w:r>
      <w:r w:rsidDel="00000000" w:rsidR="00000000" w:rsidRPr="00000000">
        <w:rPr>
          <w:b w:val="1"/>
          <w:bCs w:val="1"/>
          <w:color w:val="000000"/>
          <w:sz w:val="26"/>
          <w:szCs w:val="26"/>
          <w:rtl w:val="0"/>
        </w:rPr>
        <w:br w:type="textWrapping"/>
      </w:r>
      <w:r w:rsidDel="00000000" w:rsidR="00000000" w:rsidRPr="00000000">
        <w:rPr>
          <w:b w:val="1"/>
          <w:bCs w:val="1"/>
          <w:color w:val="000000"/>
          <w:sz w:val="22"/>
          <w:szCs w:val="22"/>
          <w:rtl w:val="0"/>
        </w:rPr>
        <w:t xml:space="preserve">Map sites to protein structure</w:t>
      </w:r>
      <w:r w:rsidDel="00000000" w:rsidR="00000000" w:rsidRPr="00000000">
        <w:rPr>
          <w:color w:val="000000"/>
          <w:sz w:val="22"/>
          <w:szCs w:val="22"/>
          <w:rtl w:val="0"/>
        </w:rPr>
        <w:t xml:space="preserve"> (if available) to see if they cluster in functional regions.</w:t>
        <w:br w:type="textWrapping"/>
      </w:r>
      <w:r w:rsidDel="00000000" w:rsidR="00000000" w:rsidRPr="00000000">
        <w:rPr>
          <w:b w:val="1"/>
          <w:bCs w:val="1"/>
          <w:color w:val="000000"/>
          <w:sz w:val="22"/>
          <w:szCs w:val="22"/>
          <w:rtl w:val="0"/>
        </w:rPr>
        <w:t xml:space="preserve">Compare with other methods</w:t>
      </w:r>
      <w:r w:rsidDel="00000000" w:rsidR="00000000" w:rsidRPr="00000000">
        <w:rPr>
          <w:color w:val="000000"/>
          <w:sz w:val="22"/>
          <w:szCs w:val="22"/>
          <w:rtl w:val="0"/>
        </w:rPr>
        <w:t xml:space="preserve"> (e.g., FUBAR, BUSTED) to confirm signals.</w:t>
        <w:br w:type="textWrapping"/>
      </w:r>
      <w:r w:rsidDel="00000000" w:rsidR="00000000" w:rsidRPr="00000000">
        <w:rPr>
          <w:b w:val="1"/>
          <w:bCs w:val="1"/>
          <w:color w:val="000000"/>
          <w:sz w:val="22"/>
          <w:szCs w:val="22"/>
          <w:rtl w:val="0"/>
        </w:rPr>
        <w:t xml:space="preserve">Check for convergent evolution</w:t>
      </w:r>
      <w:r w:rsidDel="00000000" w:rsidR="00000000" w:rsidRPr="00000000">
        <w:rPr>
          <w:color w:val="000000"/>
          <w:sz w:val="22"/>
          <w:szCs w:val="22"/>
          <w:rtl w:val="0"/>
        </w:rPr>
        <w:t xml:space="preserve"> (same substitutions on independent branches).</w:t>
        <w:br w:type="textWrapping"/>
      </w:r>
      <w:r w:rsidDel="00000000" w:rsidR="00000000" w:rsidRPr="00000000">
        <w:rPr>
          <w:b w:val="1"/>
          <w:bCs w:val="1"/>
          <w:color w:val="000000"/>
          <w:sz w:val="22"/>
          <w:szCs w:val="22"/>
          <w:rtl w:val="0"/>
        </w:rPr>
        <w:t xml:space="preserve">Biological validation</w:t>
      </w:r>
      <w:r w:rsidDel="00000000" w:rsidR="00000000" w:rsidRPr="00000000">
        <w:rPr>
          <w:color w:val="000000"/>
          <w:sz w:val="22"/>
          <w:szCs w:val="22"/>
          <w:rtl w:val="0"/>
        </w:rPr>
        <w:t xml:space="preserve">: Mutate these sites experimentally to test functional impact.</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2"/>
        <w:rPr/>
      </w:pPr>
      <w:bookmarkStart w:colFirst="0" w:colLast="0" w:name="_tf8lidnye0w2" w:id="12"/>
      <w:bookmarkEnd w:id="12"/>
      <w:r w:rsidDel="00000000" w:rsidR="00000000" w:rsidRPr="00000000">
        <w:rPr>
          <w:rtl w:val="0"/>
        </w:rPr>
        <w:t xml:space="preserve">Considerations for timescale between the two methods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GERP++ score indicates long-term genomic regions conservation, where MEME detects short-term selection. Time scales differ.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MEME looks for </w:t>
      </w:r>
      <w:r w:rsidDel="00000000" w:rsidR="00000000" w:rsidRPr="00000000">
        <w:rPr>
          <w:b w:val="1"/>
          <w:bCs w:val="1"/>
          <w:rtl w:val="0"/>
        </w:rPr>
        <w:t xml:space="preserve">bursts of selection at specific codon sites</w:t>
      </w:r>
      <w:r w:rsidDel="00000000" w:rsidR="00000000" w:rsidRPr="00000000">
        <w:rPr>
          <w:rtl w:val="0"/>
        </w:rPr>
        <w:t xml:space="preserve">, but </w:t>
      </w:r>
      <w:r w:rsidDel="00000000" w:rsidR="00000000" w:rsidRPr="00000000">
        <w:rPr>
          <w:b w:val="1"/>
          <w:bCs w:val="1"/>
          <w:rtl w:val="0"/>
        </w:rPr>
        <w:t xml:space="preserve">only on some branches</w:t>
      </w:r>
      <w:r w:rsidDel="00000000" w:rsidR="00000000" w:rsidRPr="00000000">
        <w:rPr>
          <w:rtl w:val="0"/>
        </w:rPr>
        <w:t xml:space="preserve"> of the phylogeny. It doesn’t assume the site is under selection across all lineages — only that </w:t>
      </w:r>
      <w:r w:rsidDel="00000000" w:rsidR="00000000" w:rsidRPr="00000000">
        <w:rPr>
          <w:b w:val="1"/>
          <w:bCs w:val="1"/>
          <w:rtl w:val="0"/>
        </w:rPr>
        <w:t xml:space="preserve">ω &gt; 1 on at least one branch</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Short-term selection means selection that occurred </w:t>
      </w:r>
      <w:r w:rsidDel="00000000" w:rsidR="00000000" w:rsidRPr="00000000">
        <w:rPr>
          <w:b w:val="1"/>
          <w:bCs w:val="1"/>
          <w:rtl w:val="0"/>
        </w:rPr>
        <w:t xml:space="preserve">in a subset of lineages during specific evolutionary events</w:t>
      </w:r>
      <w:r w:rsidDel="00000000" w:rsidR="00000000" w:rsidRPr="00000000">
        <w:rPr>
          <w:rtl w:val="0"/>
        </w:rPr>
        <w:t xml:space="preserve">, not necessarily across deep evolutionary time.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MEME detects “when selection mattered,” not “how long it lasted.”</w:t>
      </w:r>
    </w:p>
    <w:p w:rsidR="00000000" w:rsidDel="00000000" w:rsidP="00000000" w:rsidRDefault="00000000" w:rsidRPr="00000000" w14:paraId="00000096">
      <w:pPr>
        <w:rPr/>
      </w:pPr>
      <w:r w:rsidDel="00000000" w:rsidR="00000000" w:rsidRPr="00000000">
        <w:rPr>
          <w:rtl w:val="0"/>
        </w:rPr>
        <w:t xml:space="preserve">It’s a snapshot, was there </w:t>
      </w:r>
      <w:r w:rsidDel="00000000" w:rsidR="00000000" w:rsidRPr="00000000">
        <w:rPr>
          <w:b w:val="1"/>
          <w:bCs w:val="1"/>
          <w:rtl w:val="0"/>
        </w:rPr>
        <w:t xml:space="preserve">evidence of ω &gt; 1</w:t>
      </w:r>
      <w:r w:rsidDel="00000000" w:rsidR="00000000" w:rsidRPr="00000000">
        <w:rPr>
          <w:rtl w:val="0"/>
        </w:rPr>
        <w:t xml:space="preserve"> on a specific branch at a site? That’s all. It doesn't require the selection to be ongoing or sustained.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m2mmzglmquov" w:id="13"/>
      <w:bookmarkEnd w:id="13"/>
      <w:r w:rsidDel="00000000" w:rsidR="00000000" w:rsidRPr="00000000">
        <w:rPr>
          <w:rtl w:val="0"/>
        </w:rPr>
        <w:t xml:space="preserve">How to overlap the results of GERP and Hyhy MEME?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GERP output are given in genomic model (unit is nucleotide) and HyPhy MEME outputs are given in reference of the coding sequence (codon position as unit in the Coding DNA Sequence (CDS)).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We can convert the codon number into genomic coordinates.</w:t>
      </w:r>
    </w:p>
    <w:p w:rsidR="00000000" w:rsidDel="00000000" w:rsidP="00000000" w:rsidRDefault="00000000" w:rsidRPr="00000000" w14:paraId="0000009D">
      <w:pPr>
        <w:rPr/>
      </w:pPr>
      <w:r w:rsidDel="00000000" w:rsidR="00000000" w:rsidRPr="00000000">
        <w:rPr>
          <w:rtl w:val="0"/>
        </w:rPr>
        <w:t xml:space="preserve">Here is an equation giving the position of the first nucleotide of the codon:</w:t>
      </w:r>
    </w:p>
    <w:p w:rsidR="00000000" w:rsidDel="00000000" w:rsidP="00000000" w:rsidRDefault="00000000" w:rsidRPr="00000000" w14:paraId="0000009E">
      <w:pPr>
        <w:rPr/>
      </w:pPr>
      <w:r w:rsidDel="00000000" w:rsidR="00000000" w:rsidRPr="00000000">
        <w:rPr>
          <w:rtl w:val="0"/>
        </w:rPr>
        <w:t xml:space="preserve">CDS nucleotide position = (codon_number - 1) * 3 + 1</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Codon 1: (1-1)*3+1=1</w:t>
      </w:r>
    </w:p>
    <w:p w:rsidR="00000000" w:rsidDel="00000000" w:rsidP="00000000" w:rsidRDefault="00000000" w:rsidRPr="00000000" w14:paraId="000000A1">
      <w:pPr>
        <w:rPr/>
      </w:pPr>
      <w:r w:rsidDel="00000000" w:rsidR="00000000" w:rsidRPr="00000000">
        <w:rPr>
          <w:rtl w:val="0"/>
        </w:rPr>
        <w:t xml:space="preserve">Codon 2: (2-1)*3+1=4</w:t>
      </w:r>
    </w:p>
    <w:p w:rsidR="00000000" w:rsidDel="00000000" w:rsidP="00000000" w:rsidRDefault="00000000" w:rsidRPr="00000000" w14:paraId="000000A2">
      <w:pPr>
        <w:rPr/>
      </w:pPr>
      <w:r w:rsidDel="00000000" w:rsidR="00000000" w:rsidRPr="00000000">
        <w:rPr>
          <w:rtl w:val="0"/>
        </w:rPr>
        <w:t xml:space="preserve">Codon 3: (3-1)*3+1=7</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38761d"/>
        </w:rPr>
      </w:pPr>
      <w:r w:rsidDel="00000000" w:rsidR="00000000" w:rsidRPr="00000000">
        <w:rPr>
          <w:rtl w:val="0"/>
        </w:rPr>
        <w:t xml:space="preserve">AAA</w:t>
      </w:r>
      <w:r w:rsidDel="00000000" w:rsidR="00000000" w:rsidRPr="00000000">
        <w:rPr>
          <w:color w:val="cc0000"/>
          <w:rtl w:val="0"/>
        </w:rPr>
        <w:t xml:space="preserve">AAA</w:t>
      </w:r>
      <w:r w:rsidDel="00000000" w:rsidR="00000000" w:rsidRPr="00000000">
        <w:rPr>
          <w:color w:val="38761d"/>
          <w:rtl w:val="0"/>
        </w:rPr>
        <w:t xml:space="preserve">AAA</w:t>
      </w:r>
    </w:p>
    <w:p w:rsidR="00000000" w:rsidDel="00000000" w:rsidP="00000000" w:rsidRDefault="00000000" w:rsidRPr="00000000" w14:paraId="000000A5">
      <w:pPr>
        <w:rPr>
          <w:color w:val="38761d"/>
        </w:rPr>
      </w:pPr>
      <w:r w:rsidDel="00000000" w:rsidR="00000000" w:rsidRPr="00000000">
        <w:rPr>
          <w:rtl w:val="0"/>
        </w:rPr>
        <w:t xml:space="preserve">123</w:t>
      </w:r>
      <w:r w:rsidDel="00000000" w:rsidR="00000000" w:rsidRPr="00000000">
        <w:rPr>
          <w:color w:val="38761d"/>
          <w:rtl w:val="0"/>
        </w:rPr>
        <w:t xml:space="preserve"> </w:t>
      </w:r>
      <w:r w:rsidDel="00000000" w:rsidR="00000000" w:rsidRPr="00000000">
        <w:rPr>
          <w:color w:val="cc0000"/>
          <w:rtl w:val="0"/>
        </w:rPr>
        <w:t xml:space="preserve">456 </w:t>
      </w:r>
      <w:r w:rsidDel="00000000" w:rsidR="00000000" w:rsidRPr="00000000">
        <w:rPr>
          <w:color w:val="38761d"/>
          <w:rtl w:val="0"/>
        </w:rPr>
        <w:t xml:space="preserve">789</w:t>
      </w:r>
    </w:p>
    <w:p w:rsidR="00000000" w:rsidDel="00000000" w:rsidP="00000000" w:rsidRDefault="00000000" w:rsidRPr="00000000" w14:paraId="000000A6">
      <w:pPr>
        <w:rPr/>
      </w:pPr>
      <w:r w:rsidDel="00000000" w:rsidR="00000000" w:rsidRPr="00000000">
        <w:rPr>
          <w:rtl w:val="0"/>
        </w:rPr>
        <w:t xml:space="preserve">CDS nucleotide start position = (codon_number - 1) * 3 + 1</w:t>
      </w:r>
    </w:p>
    <w:p w:rsidR="00000000" w:rsidDel="00000000" w:rsidP="00000000" w:rsidRDefault="00000000" w:rsidRPr="00000000" w14:paraId="000000A7">
      <w:pPr>
        <w:rPr/>
      </w:pPr>
      <w:r w:rsidDel="00000000" w:rsidR="00000000" w:rsidRPr="00000000">
        <w:rPr>
          <w:rtl w:val="0"/>
        </w:rPr>
        <w:t xml:space="preserve">CDS nucleotide end position = (codon_number - 1) * 3 + 3</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fbuibxuumhqe" w:id="14"/>
      <w:bookmarkEnd w:id="14"/>
      <w:r w:rsidDel="00000000" w:rsidR="00000000" w:rsidRPr="00000000">
        <w:rPr>
          <w:rtl w:val="0"/>
        </w:rPr>
        <w:t xml:space="preserve">References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line="240" w:lineRule="auto"/>
        <w:ind w:left="0" w:firstLine="0"/>
        <w:rPr/>
      </w:pPr>
      <w:hyperlink r:id="rId9">
        <w:r w:rsidDel="00000000" w:rsidR="00000000" w:rsidRPr="00000000">
          <w:rPr>
            <w:shd w:fill="auto" w:val="clear"/>
            <w:vertAlign w:val="baseline"/>
            <w:rtl w:val="0"/>
          </w:rPr>
          <w:t xml:space="preserve">Salemi, M., Vandamme, A.-M. and Lemey, P. (eds) (2009) </w:t>
        </w:r>
      </w:hyperlink>
      <w:hyperlink r:id="rId10">
        <w:r w:rsidDel="00000000" w:rsidR="00000000" w:rsidRPr="00000000">
          <w:rPr>
            <w:i w:val="1"/>
            <w:iCs w:val="1"/>
            <w:shd w:fill="auto" w:val="clear"/>
            <w:vertAlign w:val="baseline"/>
            <w:rtl w:val="0"/>
          </w:rPr>
          <w:t xml:space="preserve">The phylogenetic handbook: a practical approach to phylogenetic analysis and hypothesis testing</w:t>
        </w:r>
      </w:hyperlink>
      <w:hyperlink r:id="rId11">
        <w:r w:rsidDel="00000000" w:rsidR="00000000" w:rsidRPr="00000000">
          <w:rPr>
            <w:shd w:fill="auto" w:val="clear"/>
            <w:vertAlign w:val="baseline"/>
            <w:rtl w:val="0"/>
          </w:rPr>
          <w:t xml:space="preserve">. 2nd ed. Cambridge: Cambridge University Press. Available at: https://doi.org/10.1017/CBO9780511819049.</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zotero.org/google-docs/?JXLCuP" TargetMode="External"/><Relationship Id="rId10" Type="http://schemas.openxmlformats.org/officeDocument/2006/relationships/hyperlink" Target="https://www.zotero.org/google-docs/?JXLCuP" TargetMode="External"/><Relationship Id="rId9" Type="http://schemas.openxmlformats.org/officeDocument/2006/relationships/hyperlink" Target="https://www.zotero.org/google-docs/?JXLCuP" TargetMode="External"/><Relationship Id="rId5" Type="http://schemas.openxmlformats.org/officeDocument/2006/relationships/styles" Target="styles.xml"/><Relationship Id="rId6" Type="http://schemas.openxmlformats.org/officeDocument/2006/relationships/hyperlink" Target="https://www.zotero.org/google-docs/?5IoHSM" TargetMode="External"/><Relationship Id="rId7" Type="http://schemas.openxmlformats.org/officeDocument/2006/relationships/hyperlink" Target="https://github.com/veg/hyphy/issues/1828" TargetMode="External"/><Relationship Id="rId8" Type="http://schemas.openxmlformats.org/officeDocument/2006/relationships/hyperlink" Target="https://observablehq.com/@spond/meme?collection=@spond/datamonk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