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81DF" w14:textId="0EFFE895" w:rsidR="000F3AB5" w:rsidRPr="000F3AB5" w:rsidRDefault="000F3AB5" w:rsidP="00CA2E4C">
      <w:pPr>
        <w:jc w:val="center"/>
        <w:rPr>
          <w:b/>
          <w:bCs/>
        </w:rPr>
      </w:pPr>
      <w:r w:rsidRPr="000F3AB5">
        <w:rPr>
          <w:b/>
          <w:bCs/>
        </w:rPr>
        <w:t>DOCUMENTATION TECHNIQUE</w:t>
      </w:r>
    </w:p>
    <w:p w14:paraId="0ECF1EDB" w14:textId="77777777" w:rsidR="000F3AB5" w:rsidRPr="000F3AB5" w:rsidRDefault="000F3AB5" w:rsidP="000F3AB5">
      <w:r w:rsidRPr="000F3AB5">
        <w:pict w14:anchorId="3548AFB2">
          <v:rect id="_x0000_i1283" style="width:0;height:1.5pt" o:hralign="center" o:hrstd="t" o:hr="t" fillcolor="#a0a0a0" stroked="f"/>
        </w:pict>
      </w:r>
    </w:p>
    <w:p w14:paraId="3ADF7F0A" w14:textId="77777777" w:rsidR="000F3AB5" w:rsidRPr="000F3AB5" w:rsidRDefault="000F3AB5" w:rsidP="00CA2E4C">
      <w:pPr>
        <w:jc w:val="center"/>
        <w:rPr>
          <w:b/>
          <w:bCs/>
        </w:rPr>
      </w:pPr>
      <w:r w:rsidRPr="000F3AB5">
        <w:rPr>
          <w:b/>
          <w:bCs/>
        </w:rPr>
        <w:t xml:space="preserve">Documentation Technique – </w:t>
      </w:r>
      <w:proofErr w:type="spellStart"/>
      <w:r w:rsidRPr="000F3AB5">
        <w:rPr>
          <w:b/>
          <w:bCs/>
        </w:rPr>
        <w:t>EcoRide</w:t>
      </w:r>
      <w:proofErr w:type="spellEnd"/>
    </w:p>
    <w:p w14:paraId="2B19876A" w14:textId="77777777" w:rsidR="000F3AB5" w:rsidRPr="000F3AB5" w:rsidRDefault="000F3AB5" w:rsidP="000F3AB5">
      <w:r w:rsidRPr="000F3AB5">
        <w:pict w14:anchorId="40892245">
          <v:rect id="_x0000_i1284" style="width:0;height:1.5pt" o:hralign="center" o:hrstd="t" o:hr="t" fillcolor="#a0a0a0" stroked="f"/>
        </w:pict>
      </w:r>
    </w:p>
    <w:p w14:paraId="0D6CACC0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1. Analyse initiale</w:t>
      </w:r>
    </w:p>
    <w:p w14:paraId="1D2C00EB" w14:textId="77777777" w:rsidR="000F3AB5" w:rsidRPr="000F3AB5" w:rsidRDefault="000F3AB5" w:rsidP="000F3AB5">
      <w:r w:rsidRPr="000F3AB5">
        <w:t>Le projet répond aux exigences :</w:t>
      </w:r>
    </w:p>
    <w:p w14:paraId="3C2BEF91" w14:textId="77777777" w:rsidR="000F3AB5" w:rsidRPr="000F3AB5" w:rsidRDefault="000F3AB5" w:rsidP="000F3AB5">
      <w:pPr>
        <w:numPr>
          <w:ilvl w:val="0"/>
          <w:numId w:val="26"/>
        </w:numPr>
      </w:pPr>
      <w:r w:rsidRPr="000F3AB5">
        <w:t>Double base de données</w:t>
      </w:r>
    </w:p>
    <w:p w14:paraId="7C92705A" w14:textId="77777777" w:rsidR="000F3AB5" w:rsidRPr="000F3AB5" w:rsidRDefault="000F3AB5" w:rsidP="000F3AB5">
      <w:pPr>
        <w:numPr>
          <w:ilvl w:val="0"/>
          <w:numId w:val="26"/>
        </w:numPr>
      </w:pPr>
      <w:r w:rsidRPr="000F3AB5">
        <w:t>Sécurisation application</w:t>
      </w:r>
    </w:p>
    <w:p w14:paraId="18ED355E" w14:textId="77777777" w:rsidR="000F3AB5" w:rsidRPr="000F3AB5" w:rsidRDefault="000F3AB5" w:rsidP="000F3AB5">
      <w:pPr>
        <w:numPr>
          <w:ilvl w:val="0"/>
          <w:numId w:val="26"/>
        </w:numPr>
      </w:pPr>
      <w:r w:rsidRPr="000F3AB5">
        <w:t>Gestion des rôles</w:t>
      </w:r>
    </w:p>
    <w:p w14:paraId="5F25169C" w14:textId="77777777" w:rsidR="000F3AB5" w:rsidRPr="000F3AB5" w:rsidRDefault="000F3AB5" w:rsidP="000F3AB5">
      <w:pPr>
        <w:numPr>
          <w:ilvl w:val="0"/>
          <w:numId w:val="26"/>
        </w:numPr>
      </w:pPr>
      <w:r w:rsidRPr="000F3AB5">
        <w:t>Déploiement</w:t>
      </w:r>
    </w:p>
    <w:p w14:paraId="2CE1591B" w14:textId="77777777" w:rsidR="000F3AB5" w:rsidRPr="000F3AB5" w:rsidRDefault="000F3AB5" w:rsidP="000F3AB5">
      <w:pPr>
        <w:numPr>
          <w:ilvl w:val="0"/>
          <w:numId w:val="26"/>
        </w:numPr>
      </w:pPr>
      <w:r w:rsidRPr="000F3AB5">
        <w:t>Documentation</w:t>
      </w:r>
    </w:p>
    <w:p w14:paraId="5C243301" w14:textId="77777777" w:rsidR="000F3AB5" w:rsidRPr="000F3AB5" w:rsidRDefault="000F3AB5" w:rsidP="000F3AB5">
      <w:r w:rsidRPr="000F3AB5">
        <w:pict w14:anchorId="67F48C67">
          <v:rect id="_x0000_i1285" style="width:0;height:1.5pt" o:hralign="center" o:hrstd="t" o:hr="t" fillcolor="#a0a0a0" stroked="f"/>
        </w:pict>
      </w:r>
    </w:p>
    <w:p w14:paraId="73C5912A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2. Architecture logicielle</w:t>
      </w:r>
    </w:p>
    <w:p w14:paraId="7D5EF65C" w14:textId="77777777" w:rsidR="000F3AB5" w:rsidRPr="000F3AB5" w:rsidRDefault="000F3AB5" w:rsidP="000F3AB5">
      <w:r w:rsidRPr="000F3AB5">
        <w:t>Choix : MVC personnalisé</w:t>
      </w:r>
    </w:p>
    <w:p w14:paraId="3F1E1C3C" w14:textId="77777777" w:rsidR="000F3AB5" w:rsidRPr="000F3AB5" w:rsidRDefault="000F3AB5" w:rsidP="000F3AB5">
      <w:r w:rsidRPr="000F3AB5">
        <w:t>Justification :</w:t>
      </w:r>
    </w:p>
    <w:p w14:paraId="012E0A89" w14:textId="77777777" w:rsidR="000F3AB5" w:rsidRPr="000F3AB5" w:rsidRDefault="000F3AB5" w:rsidP="000F3AB5">
      <w:pPr>
        <w:numPr>
          <w:ilvl w:val="0"/>
          <w:numId w:val="27"/>
        </w:numPr>
      </w:pPr>
      <w:r w:rsidRPr="000F3AB5">
        <w:t>Séparation claire :</w:t>
      </w:r>
    </w:p>
    <w:p w14:paraId="5E56C9FD" w14:textId="77777777" w:rsidR="000F3AB5" w:rsidRPr="000F3AB5" w:rsidRDefault="000F3AB5" w:rsidP="000F3AB5">
      <w:pPr>
        <w:numPr>
          <w:ilvl w:val="1"/>
          <w:numId w:val="27"/>
        </w:numPr>
      </w:pPr>
      <w:proofErr w:type="spellStart"/>
      <w:r w:rsidRPr="000F3AB5">
        <w:t>Controllers</w:t>
      </w:r>
      <w:proofErr w:type="spellEnd"/>
      <w:r w:rsidRPr="000F3AB5">
        <w:t xml:space="preserve"> → logique métier</w:t>
      </w:r>
    </w:p>
    <w:p w14:paraId="428FCCCC" w14:textId="77777777" w:rsidR="000F3AB5" w:rsidRPr="000F3AB5" w:rsidRDefault="000F3AB5" w:rsidP="000F3AB5">
      <w:pPr>
        <w:numPr>
          <w:ilvl w:val="1"/>
          <w:numId w:val="27"/>
        </w:numPr>
      </w:pPr>
      <w:proofErr w:type="spellStart"/>
      <w:r w:rsidRPr="000F3AB5">
        <w:t>Models</w:t>
      </w:r>
      <w:proofErr w:type="spellEnd"/>
      <w:r w:rsidRPr="000F3AB5">
        <w:t xml:space="preserve"> → </w:t>
      </w:r>
      <w:proofErr w:type="gramStart"/>
      <w:r w:rsidRPr="000F3AB5">
        <w:t>accès données</w:t>
      </w:r>
      <w:proofErr w:type="gramEnd"/>
    </w:p>
    <w:p w14:paraId="21B083E8" w14:textId="77777777" w:rsidR="000F3AB5" w:rsidRPr="000F3AB5" w:rsidRDefault="000F3AB5" w:rsidP="000F3AB5">
      <w:pPr>
        <w:numPr>
          <w:ilvl w:val="1"/>
          <w:numId w:val="27"/>
        </w:numPr>
      </w:pPr>
      <w:proofErr w:type="spellStart"/>
      <w:r w:rsidRPr="000F3AB5">
        <w:t>Views</w:t>
      </w:r>
      <w:proofErr w:type="spellEnd"/>
      <w:r w:rsidRPr="000F3AB5">
        <w:t xml:space="preserve"> → affichage</w:t>
      </w:r>
    </w:p>
    <w:p w14:paraId="0BC10DF0" w14:textId="77777777" w:rsidR="000F3AB5" w:rsidRPr="000F3AB5" w:rsidRDefault="000F3AB5" w:rsidP="000F3AB5">
      <w:pPr>
        <w:numPr>
          <w:ilvl w:val="0"/>
          <w:numId w:val="27"/>
        </w:numPr>
      </w:pPr>
      <w:r w:rsidRPr="000F3AB5">
        <w:t>Implémentation d’un Router interne</w:t>
      </w:r>
    </w:p>
    <w:p w14:paraId="08405B93" w14:textId="77777777" w:rsidR="000F3AB5" w:rsidRPr="000F3AB5" w:rsidRDefault="000F3AB5" w:rsidP="000F3AB5">
      <w:pPr>
        <w:numPr>
          <w:ilvl w:val="0"/>
          <w:numId w:val="27"/>
        </w:numPr>
      </w:pPr>
      <w:r w:rsidRPr="000F3AB5">
        <w:t>Implémentation de Middlewares personnalisés</w:t>
      </w:r>
    </w:p>
    <w:p w14:paraId="2805D066" w14:textId="77777777" w:rsidR="000F3AB5" w:rsidRPr="000F3AB5" w:rsidRDefault="000F3AB5" w:rsidP="000F3AB5">
      <w:r w:rsidRPr="000F3AB5">
        <w:t xml:space="preserve">Cela démontre la compréhension interne du fonctionnement d’un framework type </w:t>
      </w:r>
      <w:proofErr w:type="spellStart"/>
      <w:r w:rsidRPr="000F3AB5">
        <w:t>Laravel</w:t>
      </w:r>
      <w:proofErr w:type="spellEnd"/>
      <w:r w:rsidRPr="000F3AB5">
        <w:t>.</w:t>
      </w:r>
    </w:p>
    <w:p w14:paraId="0218A32A" w14:textId="77777777" w:rsidR="000F3AB5" w:rsidRPr="000F3AB5" w:rsidRDefault="000F3AB5" w:rsidP="000F3AB5">
      <w:r w:rsidRPr="000F3AB5">
        <w:pict w14:anchorId="2BBB355E">
          <v:rect id="_x0000_i1286" style="width:0;height:1.5pt" o:hralign="center" o:hrstd="t" o:hr="t" fillcolor="#a0a0a0" stroked="f"/>
        </w:pict>
      </w:r>
    </w:p>
    <w:p w14:paraId="06382807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3. Gestion des rôles</w:t>
      </w:r>
    </w:p>
    <w:p w14:paraId="336436A4" w14:textId="77777777" w:rsidR="000F3AB5" w:rsidRPr="000F3AB5" w:rsidRDefault="000F3AB5" w:rsidP="000F3AB5">
      <w:r w:rsidRPr="000F3AB5">
        <w:t>Les rôles sont stockés en base relationnelle :</w:t>
      </w:r>
    </w:p>
    <w:p w14:paraId="2690EE7D" w14:textId="77777777" w:rsidR="000F3AB5" w:rsidRPr="000F3AB5" w:rsidRDefault="000F3AB5" w:rsidP="000F3AB5">
      <w:pPr>
        <w:numPr>
          <w:ilvl w:val="0"/>
          <w:numId w:val="28"/>
        </w:numPr>
      </w:pPr>
      <w:proofErr w:type="gramStart"/>
      <w:r w:rsidRPr="000F3AB5">
        <w:t>user</w:t>
      </w:r>
      <w:proofErr w:type="gramEnd"/>
    </w:p>
    <w:p w14:paraId="2119EF7E" w14:textId="77777777" w:rsidR="000F3AB5" w:rsidRPr="000F3AB5" w:rsidRDefault="000F3AB5" w:rsidP="000F3AB5">
      <w:pPr>
        <w:numPr>
          <w:ilvl w:val="0"/>
          <w:numId w:val="28"/>
        </w:numPr>
      </w:pPr>
      <w:proofErr w:type="gramStart"/>
      <w:r w:rsidRPr="000F3AB5">
        <w:t>admin</w:t>
      </w:r>
      <w:proofErr w:type="gramEnd"/>
    </w:p>
    <w:p w14:paraId="7B0567D5" w14:textId="77777777" w:rsidR="000F3AB5" w:rsidRPr="000F3AB5" w:rsidRDefault="000F3AB5" w:rsidP="000F3AB5">
      <w:pPr>
        <w:numPr>
          <w:ilvl w:val="0"/>
          <w:numId w:val="28"/>
        </w:numPr>
      </w:pPr>
      <w:proofErr w:type="spellStart"/>
      <w:proofErr w:type="gramStart"/>
      <w:r w:rsidRPr="000F3AB5">
        <w:lastRenderedPageBreak/>
        <w:t>employe</w:t>
      </w:r>
      <w:proofErr w:type="spellEnd"/>
      <w:proofErr w:type="gramEnd"/>
    </w:p>
    <w:p w14:paraId="196D61A3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Le contrôle d’accès est assuré par :</w:t>
      </w:r>
    </w:p>
    <w:p w14:paraId="144760D7" w14:textId="77777777" w:rsidR="000F3AB5" w:rsidRPr="000F3AB5" w:rsidRDefault="000F3AB5" w:rsidP="000F3AB5">
      <w:pPr>
        <w:numPr>
          <w:ilvl w:val="0"/>
          <w:numId w:val="29"/>
        </w:numPr>
      </w:pPr>
      <w:proofErr w:type="spellStart"/>
      <w:r w:rsidRPr="000F3AB5">
        <w:t>AuthMiddleware</w:t>
      </w:r>
      <w:proofErr w:type="spellEnd"/>
    </w:p>
    <w:p w14:paraId="115ADB8B" w14:textId="77777777" w:rsidR="000F3AB5" w:rsidRPr="000F3AB5" w:rsidRDefault="000F3AB5" w:rsidP="000F3AB5">
      <w:pPr>
        <w:numPr>
          <w:ilvl w:val="0"/>
          <w:numId w:val="29"/>
        </w:numPr>
      </w:pPr>
      <w:proofErr w:type="spellStart"/>
      <w:r w:rsidRPr="000F3AB5">
        <w:t>RoleMiddleware</w:t>
      </w:r>
      <w:proofErr w:type="spellEnd"/>
    </w:p>
    <w:p w14:paraId="65A52941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Cela garantit une séparation stricte des accès.</w:t>
      </w:r>
    </w:p>
    <w:p w14:paraId="0C2C8094" w14:textId="77777777" w:rsidR="000F3AB5" w:rsidRPr="000F3AB5" w:rsidRDefault="000F3AB5" w:rsidP="000F3AB5">
      <w:r w:rsidRPr="000F3AB5">
        <w:pict w14:anchorId="47FB2AD8">
          <v:rect id="_x0000_i1287" style="width:0;height:1.5pt" o:hralign="center" o:hrstd="t" o:hr="t" fillcolor="#a0a0a0" stroked="f"/>
        </w:pict>
      </w:r>
    </w:p>
    <w:p w14:paraId="224D58B4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4. Base de données relationnelle (MySQL)</w:t>
      </w:r>
    </w:p>
    <w:p w14:paraId="0C50A7F1" w14:textId="77777777" w:rsidR="000F3AB5" w:rsidRPr="000F3AB5" w:rsidRDefault="000F3AB5" w:rsidP="000F3AB5">
      <w:r w:rsidRPr="000F3AB5">
        <w:t>Stocke :</w:t>
      </w:r>
    </w:p>
    <w:p w14:paraId="0D478505" w14:textId="77777777" w:rsidR="000F3AB5" w:rsidRPr="000F3AB5" w:rsidRDefault="000F3AB5" w:rsidP="000F3AB5">
      <w:pPr>
        <w:numPr>
          <w:ilvl w:val="0"/>
          <w:numId w:val="30"/>
        </w:numPr>
      </w:pPr>
      <w:r w:rsidRPr="000F3AB5">
        <w:t>Utilisateurs</w:t>
      </w:r>
    </w:p>
    <w:p w14:paraId="0BC6DAB3" w14:textId="77777777" w:rsidR="000F3AB5" w:rsidRPr="000F3AB5" w:rsidRDefault="000F3AB5" w:rsidP="000F3AB5">
      <w:pPr>
        <w:numPr>
          <w:ilvl w:val="0"/>
          <w:numId w:val="30"/>
        </w:numPr>
      </w:pPr>
      <w:r w:rsidRPr="000F3AB5">
        <w:t>Véhicules</w:t>
      </w:r>
    </w:p>
    <w:p w14:paraId="66C0BC3F" w14:textId="77777777" w:rsidR="000F3AB5" w:rsidRPr="000F3AB5" w:rsidRDefault="000F3AB5" w:rsidP="000F3AB5">
      <w:pPr>
        <w:numPr>
          <w:ilvl w:val="0"/>
          <w:numId w:val="30"/>
        </w:numPr>
      </w:pPr>
      <w:r w:rsidRPr="000F3AB5">
        <w:t>Covoiturages</w:t>
      </w:r>
    </w:p>
    <w:p w14:paraId="0B02B813" w14:textId="77777777" w:rsidR="000F3AB5" w:rsidRPr="000F3AB5" w:rsidRDefault="000F3AB5" w:rsidP="000F3AB5">
      <w:pPr>
        <w:numPr>
          <w:ilvl w:val="0"/>
          <w:numId w:val="30"/>
        </w:numPr>
      </w:pPr>
      <w:r w:rsidRPr="000F3AB5">
        <w:t>Participation</w:t>
      </w:r>
    </w:p>
    <w:p w14:paraId="025C55B2" w14:textId="77777777" w:rsidR="000F3AB5" w:rsidRPr="000F3AB5" w:rsidRDefault="000F3AB5" w:rsidP="000F3AB5">
      <w:pPr>
        <w:numPr>
          <w:ilvl w:val="0"/>
          <w:numId w:val="30"/>
        </w:numPr>
      </w:pPr>
      <w:r w:rsidRPr="000F3AB5">
        <w:t>Logs crédits</w:t>
      </w:r>
    </w:p>
    <w:p w14:paraId="2B504842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Avantage :</w:t>
      </w:r>
    </w:p>
    <w:p w14:paraId="41F0E777" w14:textId="77777777" w:rsidR="000F3AB5" w:rsidRPr="000F3AB5" w:rsidRDefault="000F3AB5" w:rsidP="000F3AB5">
      <w:pPr>
        <w:numPr>
          <w:ilvl w:val="0"/>
          <w:numId w:val="31"/>
        </w:numPr>
      </w:pPr>
      <w:r w:rsidRPr="000F3AB5">
        <w:t>Intégrité relationnelle</w:t>
      </w:r>
    </w:p>
    <w:p w14:paraId="51ECA8C1" w14:textId="77777777" w:rsidR="000F3AB5" w:rsidRPr="000F3AB5" w:rsidRDefault="000F3AB5" w:rsidP="000F3AB5">
      <w:pPr>
        <w:numPr>
          <w:ilvl w:val="0"/>
          <w:numId w:val="31"/>
        </w:numPr>
      </w:pPr>
      <w:r w:rsidRPr="000F3AB5">
        <w:t>Contraintes FK</w:t>
      </w:r>
    </w:p>
    <w:p w14:paraId="7F12DCDC" w14:textId="77777777" w:rsidR="000F3AB5" w:rsidRPr="000F3AB5" w:rsidRDefault="000F3AB5" w:rsidP="000F3AB5">
      <w:pPr>
        <w:numPr>
          <w:ilvl w:val="0"/>
          <w:numId w:val="31"/>
        </w:numPr>
      </w:pPr>
      <w:r w:rsidRPr="000F3AB5">
        <w:t>Transactions sécurisées</w:t>
      </w:r>
    </w:p>
    <w:p w14:paraId="11AFE194" w14:textId="77777777" w:rsidR="000F3AB5" w:rsidRPr="000F3AB5" w:rsidRDefault="000F3AB5" w:rsidP="000F3AB5">
      <w:r w:rsidRPr="000F3AB5">
        <w:pict w14:anchorId="09A77631">
          <v:rect id="_x0000_i1288" style="width:0;height:1.5pt" o:hralign="center" o:hrstd="t" o:hr="t" fillcolor="#a0a0a0" stroked="f"/>
        </w:pict>
      </w:r>
    </w:p>
    <w:p w14:paraId="236DB5C5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5. Base NoSQL (MongoDB)</w:t>
      </w:r>
    </w:p>
    <w:p w14:paraId="42E31996" w14:textId="77777777" w:rsidR="000F3AB5" w:rsidRPr="000F3AB5" w:rsidRDefault="000F3AB5" w:rsidP="000F3AB5">
      <w:r w:rsidRPr="000F3AB5">
        <w:t>Stocke :</w:t>
      </w:r>
    </w:p>
    <w:p w14:paraId="1D597339" w14:textId="77777777" w:rsidR="000F3AB5" w:rsidRPr="000F3AB5" w:rsidRDefault="000F3AB5" w:rsidP="000F3AB5">
      <w:pPr>
        <w:numPr>
          <w:ilvl w:val="0"/>
          <w:numId w:val="32"/>
        </w:numPr>
      </w:pPr>
      <w:r w:rsidRPr="000F3AB5">
        <w:t>Avis</w:t>
      </w:r>
    </w:p>
    <w:p w14:paraId="0BA6227C" w14:textId="77777777" w:rsidR="000F3AB5" w:rsidRPr="000F3AB5" w:rsidRDefault="000F3AB5" w:rsidP="000F3AB5">
      <w:pPr>
        <w:numPr>
          <w:ilvl w:val="0"/>
          <w:numId w:val="32"/>
        </w:numPr>
      </w:pPr>
      <w:r w:rsidRPr="000F3AB5">
        <w:t>Commentaires</w:t>
      </w:r>
    </w:p>
    <w:p w14:paraId="7F859B2D" w14:textId="77777777" w:rsidR="000F3AB5" w:rsidRPr="000F3AB5" w:rsidRDefault="000F3AB5" w:rsidP="000F3AB5">
      <w:r w:rsidRPr="000F3AB5">
        <w:t>Justification :</w:t>
      </w:r>
    </w:p>
    <w:p w14:paraId="439F0D07" w14:textId="77777777" w:rsidR="000F3AB5" w:rsidRPr="000F3AB5" w:rsidRDefault="000F3AB5" w:rsidP="000F3AB5">
      <w:r w:rsidRPr="000F3AB5">
        <w:t>Les avis sont des données évolutives et non strictement relationnelles.</w:t>
      </w:r>
    </w:p>
    <w:p w14:paraId="47C38CCD" w14:textId="77777777" w:rsidR="000F3AB5" w:rsidRPr="000F3AB5" w:rsidRDefault="000F3AB5" w:rsidP="000F3AB5">
      <w:r w:rsidRPr="000F3AB5">
        <w:t>MongoDB permet :</w:t>
      </w:r>
    </w:p>
    <w:p w14:paraId="33FD6459" w14:textId="77777777" w:rsidR="000F3AB5" w:rsidRPr="000F3AB5" w:rsidRDefault="000F3AB5" w:rsidP="000F3AB5">
      <w:pPr>
        <w:numPr>
          <w:ilvl w:val="0"/>
          <w:numId w:val="33"/>
        </w:numPr>
      </w:pPr>
      <w:r w:rsidRPr="000F3AB5">
        <w:t>Flexibilité du schéma</w:t>
      </w:r>
    </w:p>
    <w:p w14:paraId="1AFF75F0" w14:textId="77777777" w:rsidR="000F3AB5" w:rsidRPr="000F3AB5" w:rsidRDefault="000F3AB5" w:rsidP="000F3AB5">
      <w:pPr>
        <w:numPr>
          <w:ilvl w:val="0"/>
          <w:numId w:val="33"/>
        </w:numPr>
      </w:pPr>
      <w:r w:rsidRPr="000F3AB5">
        <w:t>Évolutivité</w:t>
      </w:r>
    </w:p>
    <w:p w14:paraId="555C363A" w14:textId="77777777" w:rsidR="000F3AB5" w:rsidRPr="000F3AB5" w:rsidRDefault="000F3AB5" w:rsidP="000F3AB5">
      <w:pPr>
        <w:numPr>
          <w:ilvl w:val="0"/>
          <w:numId w:val="33"/>
        </w:numPr>
      </w:pPr>
      <w:r w:rsidRPr="000F3AB5">
        <w:t>Performances lecture</w:t>
      </w:r>
    </w:p>
    <w:p w14:paraId="4D993832" w14:textId="77777777" w:rsidR="000F3AB5" w:rsidRPr="000F3AB5" w:rsidRDefault="000F3AB5" w:rsidP="000F3AB5">
      <w:r w:rsidRPr="000F3AB5">
        <w:lastRenderedPageBreak/>
        <w:pict w14:anchorId="786DE17B">
          <v:rect id="_x0000_i1289" style="width:0;height:1.5pt" o:hralign="center" o:hrstd="t" o:hr="t" fillcolor="#a0a0a0" stroked="f"/>
        </w:pict>
      </w:r>
    </w:p>
    <w:p w14:paraId="0A0DA9F0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6. Sécurité</w:t>
      </w:r>
    </w:p>
    <w:p w14:paraId="493D1283" w14:textId="77777777" w:rsidR="000F3AB5" w:rsidRPr="000F3AB5" w:rsidRDefault="000F3AB5" w:rsidP="000F3AB5">
      <w:r w:rsidRPr="000F3AB5">
        <w:t>6.1 Authentification</w:t>
      </w:r>
    </w:p>
    <w:p w14:paraId="46FBF984" w14:textId="77777777" w:rsidR="000F3AB5" w:rsidRPr="000F3AB5" w:rsidRDefault="000F3AB5" w:rsidP="000F3AB5">
      <w:pPr>
        <w:numPr>
          <w:ilvl w:val="0"/>
          <w:numId w:val="34"/>
        </w:numPr>
      </w:pPr>
      <w:proofErr w:type="spellStart"/>
      <w:proofErr w:type="gramStart"/>
      <w:r w:rsidRPr="000F3AB5">
        <w:t>password</w:t>
      </w:r>
      <w:proofErr w:type="gramEnd"/>
      <w:r w:rsidRPr="000F3AB5">
        <w:t>_</w:t>
      </w:r>
      <w:proofErr w:type="gramStart"/>
      <w:r w:rsidRPr="000F3AB5">
        <w:t>hash</w:t>
      </w:r>
      <w:proofErr w:type="spellEnd"/>
      <w:r w:rsidRPr="000F3AB5">
        <w:t>(</w:t>
      </w:r>
      <w:proofErr w:type="gramEnd"/>
      <w:r w:rsidRPr="000F3AB5">
        <w:t>)</w:t>
      </w:r>
    </w:p>
    <w:p w14:paraId="4BA01332" w14:textId="77777777" w:rsidR="000F3AB5" w:rsidRPr="000F3AB5" w:rsidRDefault="000F3AB5" w:rsidP="000F3AB5">
      <w:pPr>
        <w:numPr>
          <w:ilvl w:val="0"/>
          <w:numId w:val="34"/>
        </w:numPr>
      </w:pPr>
      <w:proofErr w:type="spellStart"/>
      <w:proofErr w:type="gramStart"/>
      <w:r w:rsidRPr="000F3AB5">
        <w:t>password</w:t>
      </w:r>
      <w:proofErr w:type="gramEnd"/>
      <w:r w:rsidRPr="000F3AB5">
        <w:t>_</w:t>
      </w:r>
      <w:proofErr w:type="gramStart"/>
      <w:r w:rsidRPr="000F3AB5">
        <w:t>verify</w:t>
      </w:r>
      <w:proofErr w:type="spellEnd"/>
      <w:r w:rsidRPr="000F3AB5">
        <w:t>(</w:t>
      </w:r>
      <w:proofErr w:type="gramEnd"/>
      <w:r w:rsidRPr="000F3AB5">
        <w:t>)</w:t>
      </w:r>
    </w:p>
    <w:p w14:paraId="570D41A0" w14:textId="77777777" w:rsidR="000F3AB5" w:rsidRPr="000F3AB5" w:rsidRDefault="000F3AB5" w:rsidP="000F3AB5">
      <w:r w:rsidRPr="000F3AB5">
        <w:t>6.2 Protection CSRF</w:t>
      </w:r>
    </w:p>
    <w:p w14:paraId="329B7683" w14:textId="77777777" w:rsidR="000F3AB5" w:rsidRPr="000F3AB5" w:rsidRDefault="000F3AB5" w:rsidP="000F3AB5">
      <w:proofErr w:type="spellStart"/>
      <w:r w:rsidRPr="000F3AB5">
        <w:t>Token</w:t>
      </w:r>
      <w:proofErr w:type="spellEnd"/>
      <w:r w:rsidRPr="000F3AB5">
        <w:t xml:space="preserve"> généré en session</w:t>
      </w:r>
      <w:r w:rsidRPr="000F3AB5">
        <w:br/>
        <w:t>Vérification à chaque requête POST</w:t>
      </w:r>
    </w:p>
    <w:p w14:paraId="111E3BD6" w14:textId="77777777" w:rsidR="000F3AB5" w:rsidRPr="000F3AB5" w:rsidRDefault="000F3AB5" w:rsidP="000F3AB5">
      <w:r w:rsidRPr="000F3AB5">
        <w:t>6.3 Protection XSS</w:t>
      </w:r>
    </w:p>
    <w:p w14:paraId="4FEA35B7" w14:textId="77777777" w:rsidR="000F3AB5" w:rsidRPr="000F3AB5" w:rsidRDefault="000F3AB5" w:rsidP="000F3AB5">
      <w:r w:rsidRPr="000F3AB5">
        <w:t xml:space="preserve">Échappement via </w:t>
      </w:r>
      <w:proofErr w:type="spellStart"/>
      <w:proofErr w:type="gramStart"/>
      <w:r w:rsidRPr="000F3AB5">
        <w:t>htmlspecialchars</w:t>
      </w:r>
      <w:proofErr w:type="spellEnd"/>
      <w:r w:rsidRPr="000F3AB5">
        <w:t>(</w:t>
      </w:r>
      <w:proofErr w:type="gramEnd"/>
      <w:r w:rsidRPr="000F3AB5">
        <w:t>)</w:t>
      </w:r>
    </w:p>
    <w:p w14:paraId="671B976D" w14:textId="77777777" w:rsidR="000F3AB5" w:rsidRPr="000F3AB5" w:rsidRDefault="000F3AB5" w:rsidP="000F3AB5">
      <w:r w:rsidRPr="000F3AB5">
        <w:t>6.4 Protection injections SQL</w:t>
      </w:r>
    </w:p>
    <w:p w14:paraId="288D2AA8" w14:textId="77777777" w:rsidR="000F3AB5" w:rsidRPr="000F3AB5" w:rsidRDefault="000F3AB5" w:rsidP="000F3AB5">
      <w:r w:rsidRPr="000F3AB5">
        <w:t>PDO + requêtes préparées</w:t>
      </w:r>
    </w:p>
    <w:p w14:paraId="4AAA44C0" w14:textId="77777777" w:rsidR="000F3AB5" w:rsidRPr="000F3AB5" w:rsidRDefault="000F3AB5" w:rsidP="000F3AB5">
      <w:r w:rsidRPr="000F3AB5">
        <w:pict w14:anchorId="2A7027EB">
          <v:rect id="_x0000_i1290" style="width:0;height:1.5pt" o:hralign="center" o:hrstd="t" o:hr="t" fillcolor="#a0a0a0" stroked="f"/>
        </w:pict>
      </w:r>
    </w:p>
    <w:p w14:paraId="011C4BCD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7. Gestion des crédits</w:t>
      </w:r>
    </w:p>
    <w:p w14:paraId="3594A6FA" w14:textId="77777777" w:rsidR="000F3AB5" w:rsidRPr="000F3AB5" w:rsidRDefault="000F3AB5" w:rsidP="000F3AB5">
      <w:r w:rsidRPr="000F3AB5">
        <w:t>Flux contrôlé :</w:t>
      </w:r>
    </w:p>
    <w:p w14:paraId="22D6A4CF" w14:textId="77777777" w:rsidR="000F3AB5" w:rsidRPr="000F3AB5" w:rsidRDefault="000F3AB5" w:rsidP="000F3AB5">
      <w:pPr>
        <w:numPr>
          <w:ilvl w:val="0"/>
          <w:numId w:val="35"/>
        </w:numPr>
      </w:pPr>
      <w:r w:rsidRPr="000F3AB5">
        <w:t>Débit chauffeur à création</w:t>
      </w:r>
    </w:p>
    <w:p w14:paraId="1F7D4BEE" w14:textId="77777777" w:rsidR="000F3AB5" w:rsidRPr="000F3AB5" w:rsidRDefault="000F3AB5" w:rsidP="000F3AB5">
      <w:pPr>
        <w:numPr>
          <w:ilvl w:val="0"/>
          <w:numId w:val="35"/>
        </w:numPr>
      </w:pPr>
      <w:r w:rsidRPr="000F3AB5">
        <w:t>Débit passager à participation</w:t>
      </w:r>
    </w:p>
    <w:p w14:paraId="24D69BD1" w14:textId="77777777" w:rsidR="000F3AB5" w:rsidRPr="000F3AB5" w:rsidRDefault="000F3AB5" w:rsidP="000F3AB5">
      <w:pPr>
        <w:numPr>
          <w:ilvl w:val="0"/>
          <w:numId w:val="35"/>
        </w:numPr>
      </w:pPr>
      <w:r w:rsidRPr="000F3AB5">
        <w:t>Crédit chauffeur à validation</w:t>
      </w:r>
    </w:p>
    <w:p w14:paraId="582456CC" w14:textId="77777777" w:rsidR="000F3AB5" w:rsidRPr="000F3AB5" w:rsidRDefault="000F3AB5" w:rsidP="000F3AB5">
      <w:pPr>
        <w:numPr>
          <w:ilvl w:val="0"/>
          <w:numId w:val="35"/>
        </w:numPr>
      </w:pPr>
      <w:r w:rsidRPr="000F3AB5">
        <w:t xml:space="preserve">Frais </w:t>
      </w:r>
      <w:proofErr w:type="gramStart"/>
      <w:r w:rsidRPr="000F3AB5">
        <w:t>plateforme enregistrés</w:t>
      </w:r>
      <w:proofErr w:type="gramEnd"/>
    </w:p>
    <w:p w14:paraId="0522C0F5" w14:textId="77777777" w:rsidR="000F3AB5" w:rsidRPr="000F3AB5" w:rsidRDefault="000F3AB5" w:rsidP="000F3AB5">
      <w:r w:rsidRPr="000F3AB5">
        <w:t xml:space="preserve">Historique enregistré dans </w:t>
      </w:r>
      <w:proofErr w:type="spellStart"/>
      <w:r w:rsidRPr="000F3AB5">
        <w:t>credit_logs</w:t>
      </w:r>
      <w:proofErr w:type="spellEnd"/>
      <w:r w:rsidRPr="000F3AB5">
        <w:t>.</w:t>
      </w:r>
    </w:p>
    <w:p w14:paraId="21511940" w14:textId="77777777" w:rsidR="000F3AB5" w:rsidRPr="000F3AB5" w:rsidRDefault="000F3AB5" w:rsidP="000F3AB5">
      <w:r w:rsidRPr="000F3AB5">
        <w:t>Cela permet une traçabilité complète.</w:t>
      </w:r>
    </w:p>
    <w:p w14:paraId="3F42601A" w14:textId="77777777" w:rsidR="000F3AB5" w:rsidRPr="000F3AB5" w:rsidRDefault="000F3AB5" w:rsidP="000F3AB5">
      <w:r w:rsidRPr="000F3AB5">
        <w:pict w14:anchorId="2BB81C24">
          <v:rect id="_x0000_i1291" style="width:0;height:1.5pt" o:hralign="center" o:hrstd="t" o:hr="t" fillcolor="#a0a0a0" stroked="f"/>
        </w:pict>
      </w:r>
    </w:p>
    <w:p w14:paraId="706D9398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8. Déploiement</w:t>
      </w:r>
    </w:p>
    <w:p w14:paraId="36C4195E" w14:textId="77777777" w:rsidR="000F3AB5" w:rsidRPr="000F3AB5" w:rsidRDefault="000F3AB5" w:rsidP="000F3AB5">
      <w:r w:rsidRPr="000F3AB5">
        <w:t>Local :</w:t>
      </w:r>
    </w:p>
    <w:p w14:paraId="1C0DFB66" w14:textId="77777777" w:rsidR="000F3AB5" w:rsidRPr="000F3AB5" w:rsidRDefault="000F3AB5" w:rsidP="000F3AB5">
      <w:pPr>
        <w:numPr>
          <w:ilvl w:val="0"/>
          <w:numId w:val="36"/>
        </w:numPr>
      </w:pPr>
      <w:r w:rsidRPr="000F3AB5">
        <w:t>Docker</w:t>
      </w:r>
    </w:p>
    <w:p w14:paraId="5F724022" w14:textId="77777777" w:rsidR="000F3AB5" w:rsidRPr="000F3AB5" w:rsidRDefault="000F3AB5" w:rsidP="000F3AB5">
      <w:pPr>
        <w:numPr>
          <w:ilvl w:val="0"/>
          <w:numId w:val="36"/>
        </w:numPr>
      </w:pPr>
      <w:r w:rsidRPr="000F3AB5">
        <w:t>Apache</w:t>
      </w:r>
    </w:p>
    <w:p w14:paraId="3D134E84" w14:textId="77777777" w:rsidR="000F3AB5" w:rsidRPr="000F3AB5" w:rsidRDefault="000F3AB5" w:rsidP="000F3AB5">
      <w:pPr>
        <w:numPr>
          <w:ilvl w:val="0"/>
          <w:numId w:val="36"/>
        </w:numPr>
      </w:pPr>
      <w:r w:rsidRPr="000F3AB5">
        <w:t>MySQL</w:t>
      </w:r>
    </w:p>
    <w:p w14:paraId="28B7E297" w14:textId="77777777" w:rsidR="000F3AB5" w:rsidRPr="000F3AB5" w:rsidRDefault="000F3AB5" w:rsidP="000F3AB5">
      <w:pPr>
        <w:numPr>
          <w:ilvl w:val="0"/>
          <w:numId w:val="36"/>
        </w:numPr>
      </w:pPr>
      <w:r w:rsidRPr="000F3AB5">
        <w:t>MongoDB</w:t>
      </w:r>
    </w:p>
    <w:p w14:paraId="317C7D05" w14:textId="77777777" w:rsidR="000F3AB5" w:rsidRPr="000F3AB5" w:rsidRDefault="000F3AB5" w:rsidP="000F3AB5">
      <w:r w:rsidRPr="000F3AB5">
        <w:lastRenderedPageBreak/>
        <w:t>Production :</w:t>
      </w:r>
    </w:p>
    <w:p w14:paraId="0FD4EB35" w14:textId="77777777" w:rsidR="000F3AB5" w:rsidRPr="000F3AB5" w:rsidRDefault="000F3AB5" w:rsidP="000F3AB5">
      <w:pPr>
        <w:numPr>
          <w:ilvl w:val="0"/>
          <w:numId w:val="37"/>
        </w:numPr>
      </w:pPr>
      <w:r w:rsidRPr="000F3AB5">
        <w:t>Hébergement mutualisé</w:t>
      </w:r>
    </w:p>
    <w:p w14:paraId="7650012E" w14:textId="77777777" w:rsidR="000F3AB5" w:rsidRPr="000F3AB5" w:rsidRDefault="000F3AB5" w:rsidP="000F3AB5">
      <w:pPr>
        <w:numPr>
          <w:ilvl w:val="0"/>
          <w:numId w:val="37"/>
        </w:numPr>
      </w:pPr>
      <w:r w:rsidRPr="000F3AB5">
        <w:t>Migration base SQL</w:t>
      </w:r>
    </w:p>
    <w:p w14:paraId="764A3300" w14:textId="77777777" w:rsidR="000F3AB5" w:rsidRPr="000F3AB5" w:rsidRDefault="000F3AB5" w:rsidP="000F3AB5">
      <w:pPr>
        <w:numPr>
          <w:ilvl w:val="0"/>
          <w:numId w:val="37"/>
        </w:numPr>
      </w:pPr>
      <w:r w:rsidRPr="000F3AB5">
        <w:t>Configuration environnement</w:t>
      </w:r>
    </w:p>
    <w:p w14:paraId="1793796B" w14:textId="77777777" w:rsidR="000F3AB5" w:rsidRPr="000F3AB5" w:rsidRDefault="000F3AB5" w:rsidP="000F3AB5">
      <w:r w:rsidRPr="000F3AB5">
        <w:pict w14:anchorId="511C6CA4">
          <v:rect id="_x0000_i1292" style="width:0;height:1.5pt" o:hralign="center" o:hrstd="t" o:hr="t" fillcolor="#a0a0a0" stroked="f"/>
        </w:pict>
      </w:r>
    </w:p>
    <w:p w14:paraId="0FA5BF70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9. Latence serveur</w:t>
      </w:r>
    </w:p>
    <w:p w14:paraId="64ADDCB0" w14:textId="77777777" w:rsidR="000F3AB5" w:rsidRPr="000F3AB5" w:rsidRDefault="000F3AB5" w:rsidP="000F3AB5">
      <w:r w:rsidRPr="000F3AB5">
        <w:t>Le serveur d’hébergement peut entrer en veille.</w:t>
      </w:r>
    </w:p>
    <w:p w14:paraId="7CF84432" w14:textId="77777777" w:rsidR="000F3AB5" w:rsidRPr="000F3AB5" w:rsidRDefault="000F3AB5" w:rsidP="000F3AB5">
      <w:r w:rsidRPr="000F3AB5">
        <w:t>Un délai de réveil pouvant atteindre 60 secondes peut être observé lors du premier accès.</w:t>
      </w:r>
    </w:p>
    <w:p w14:paraId="5B5D2075" w14:textId="77777777" w:rsidR="000F3AB5" w:rsidRPr="000F3AB5" w:rsidRDefault="000F3AB5" w:rsidP="000F3AB5">
      <w:r w:rsidRPr="000F3AB5">
        <w:t>Ce comportement est lié à l’environnement d’hébergement et non au code applicatif.</w:t>
      </w:r>
    </w:p>
    <w:p w14:paraId="1EB310BB" w14:textId="77777777" w:rsidR="000F3AB5" w:rsidRPr="000F3AB5" w:rsidRDefault="000F3AB5" w:rsidP="000F3AB5">
      <w:r w:rsidRPr="000F3AB5">
        <w:pict w14:anchorId="4A80A811">
          <v:rect id="_x0000_i1293" style="width:0;height:1.5pt" o:hralign="center" o:hrstd="t" o:hr="t" fillcolor="#a0a0a0" stroked="f"/>
        </w:pict>
      </w:r>
    </w:p>
    <w:p w14:paraId="5695A2CF" w14:textId="77777777" w:rsidR="000F3AB5" w:rsidRPr="000F3AB5" w:rsidRDefault="000F3AB5" w:rsidP="000F3AB5">
      <w:pPr>
        <w:rPr>
          <w:b/>
          <w:bCs/>
        </w:rPr>
      </w:pPr>
      <w:r w:rsidRPr="000F3AB5">
        <w:rPr>
          <w:b/>
          <w:bCs/>
        </w:rPr>
        <w:t>10. Axes d’amélioration</w:t>
      </w:r>
    </w:p>
    <w:p w14:paraId="4593C6FA" w14:textId="77777777" w:rsidR="000F3AB5" w:rsidRPr="000F3AB5" w:rsidRDefault="000F3AB5" w:rsidP="000F3AB5">
      <w:pPr>
        <w:numPr>
          <w:ilvl w:val="0"/>
          <w:numId w:val="38"/>
        </w:numPr>
      </w:pPr>
      <w:r w:rsidRPr="000F3AB5">
        <w:t>API REST complète</w:t>
      </w:r>
    </w:p>
    <w:p w14:paraId="51452E40" w14:textId="77777777" w:rsidR="000F3AB5" w:rsidRPr="000F3AB5" w:rsidRDefault="000F3AB5" w:rsidP="000F3AB5">
      <w:pPr>
        <w:numPr>
          <w:ilvl w:val="0"/>
          <w:numId w:val="38"/>
        </w:numPr>
      </w:pPr>
      <w:r w:rsidRPr="000F3AB5">
        <w:t>JWT</w:t>
      </w:r>
    </w:p>
    <w:p w14:paraId="660C2763" w14:textId="77777777" w:rsidR="000F3AB5" w:rsidRPr="000F3AB5" w:rsidRDefault="000F3AB5" w:rsidP="000F3AB5">
      <w:pPr>
        <w:numPr>
          <w:ilvl w:val="0"/>
          <w:numId w:val="38"/>
        </w:numPr>
      </w:pPr>
      <w:r w:rsidRPr="000F3AB5">
        <w:t>Logs avancés</w:t>
      </w:r>
    </w:p>
    <w:p w14:paraId="7B4FEE82" w14:textId="77777777" w:rsidR="000F3AB5" w:rsidRPr="000F3AB5" w:rsidRDefault="000F3AB5" w:rsidP="000F3AB5">
      <w:pPr>
        <w:numPr>
          <w:ilvl w:val="0"/>
          <w:numId w:val="38"/>
        </w:numPr>
      </w:pPr>
      <w:r w:rsidRPr="000F3AB5">
        <w:t>Tests unitaires</w:t>
      </w:r>
    </w:p>
    <w:p w14:paraId="447DE07F" w14:textId="77777777" w:rsidR="000F3AB5" w:rsidRPr="000F3AB5" w:rsidRDefault="000F3AB5" w:rsidP="000F3AB5">
      <w:pPr>
        <w:numPr>
          <w:ilvl w:val="0"/>
          <w:numId w:val="38"/>
        </w:numPr>
      </w:pPr>
      <w:r w:rsidRPr="000F3AB5">
        <w:t>CI/CD</w:t>
      </w:r>
    </w:p>
    <w:p w14:paraId="5253AEAD" w14:textId="77777777" w:rsidR="00AA2C2D" w:rsidRPr="00CA2E4C" w:rsidRDefault="00AA2C2D" w:rsidP="000F3AB5"/>
    <w:sectPr w:rsidR="00AA2C2D" w:rsidRPr="00CA2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E50CA"/>
    <w:multiLevelType w:val="multilevel"/>
    <w:tmpl w:val="31D8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166B"/>
    <w:multiLevelType w:val="multilevel"/>
    <w:tmpl w:val="986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B4B81"/>
    <w:multiLevelType w:val="multilevel"/>
    <w:tmpl w:val="B06C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799A"/>
    <w:multiLevelType w:val="multilevel"/>
    <w:tmpl w:val="9572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F647D"/>
    <w:multiLevelType w:val="multilevel"/>
    <w:tmpl w:val="ADA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C4DD2"/>
    <w:multiLevelType w:val="multilevel"/>
    <w:tmpl w:val="8E0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40EAE"/>
    <w:multiLevelType w:val="multilevel"/>
    <w:tmpl w:val="9CD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E78C2"/>
    <w:multiLevelType w:val="multilevel"/>
    <w:tmpl w:val="E01C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4D18FD"/>
    <w:multiLevelType w:val="multilevel"/>
    <w:tmpl w:val="922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2484D"/>
    <w:multiLevelType w:val="multilevel"/>
    <w:tmpl w:val="E24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F4F4B"/>
    <w:multiLevelType w:val="multilevel"/>
    <w:tmpl w:val="52B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85D57"/>
    <w:multiLevelType w:val="multilevel"/>
    <w:tmpl w:val="1758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54C22"/>
    <w:multiLevelType w:val="multilevel"/>
    <w:tmpl w:val="F8A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30B63"/>
    <w:multiLevelType w:val="multilevel"/>
    <w:tmpl w:val="2944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C29A3"/>
    <w:multiLevelType w:val="multilevel"/>
    <w:tmpl w:val="0E0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C6798"/>
    <w:multiLevelType w:val="multilevel"/>
    <w:tmpl w:val="08FA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744B0"/>
    <w:multiLevelType w:val="multilevel"/>
    <w:tmpl w:val="A3E0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26F17"/>
    <w:multiLevelType w:val="multilevel"/>
    <w:tmpl w:val="0638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55D81"/>
    <w:multiLevelType w:val="multilevel"/>
    <w:tmpl w:val="F2CA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F1BEA"/>
    <w:multiLevelType w:val="multilevel"/>
    <w:tmpl w:val="4E04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F137F"/>
    <w:multiLevelType w:val="multilevel"/>
    <w:tmpl w:val="4A18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16B98"/>
    <w:multiLevelType w:val="multilevel"/>
    <w:tmpl w:val="F98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B357FD"/>
    <w:multiLevelType w:val="multilevel"/>
    <w:tmpl w:val="BA66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7261D"/>
    <w:multiLevelType w:val="multilevel"/>
    <w:tmpl w:val="D8F2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35A81"/>
    <w:multiLevelType w:val="multilevel"/>
    <w:tmpl w:val="962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381E5F"/>
    <w:multiLevelType w:val="multilevel"/>
    <w:tmpl w:val="BC4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E33FD"/>
    <w:multiLevelType w:val="multilevel"/>
    <w:tmpl w:val="58FC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F0AD0"/>
    <w:multiLevelType w:val="multilevel"/>
    <w:tmpl w:val="0FD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1341B9"/>
    <w:multiLevelType w:val="multilevel"/>
    <w:tmpl w:val="0F58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7702A"/>
    <w:multiLevelType w:val="multilevel"/>
    <w:tmpl w:val="9D06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8E6ABE"/>
    <w:multiLevelType w:val="multilevel"/>
    <w:tmpl w:val="966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503FC"/>
    <w:multiLevelType w:val="multilevel"/>
    <w:tmpl w:val="217C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210936"/>
    <w:multiLevelType w:val="multilevel"/>
    <w:tmpl w:val="0F50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B4C92"/>
    <w:multiLevelType w:val="multilevel"/>
    <w:tmpl w:val="86D8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E582D"/>
    <w:multiLevelType w:val="multilevel"/>
    <w:tmpl w:val="FFC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573EA7"/>
    <w:multiLevelType w:val="multilevel"/>
    <w:tmpl w:val="B444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E646AB"/>
    <w:multiLevelType w:val="multilevel"/>
    <w:tmpl w:val="7CC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E7026"/>
    <w:multiLevelType w:val="multilevel"/>
    <w:tmpl w:val="7AE0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34401">
    <w:abstractNumId w:val="36"/>
  </w:num>
  <w:num w:numId="2" w16cid:durableId="1040863430">
    <w:abstractNumId w:val="15"/>
  </w:num>
  <w:num w:numId="3" w16cid:durableId="1212113002">
    <w:abstractNumId w:val="33"/>
  </w:num>
  <w:num w:numId="4" w16cid:durableId="1223567164">
    <w:abstractNumId w:val="37"/>
  </w:num>
  <w:num w:numId="5" w16cid:durableId="266886681">
    <w:abstractNumId w:val="30"/>
  </w:num>
  <w:num w:numId="6" w16cid:durableId="1573396185">
    <w:abstractNumId w:val="4"/>
  </w:num>
  <w:num w:numId="7" w16cid:durableId="384985286">
    <w:abstractNumId w:val="10"/>
  </w:num>
  <w:num w:numId="8" w16cid:durableId="1669290188">
    <w:abstractNumId w:val="20"/>
  </w:num>
  <w:num w:numId="9" w16cid:durableId="1629628812">
    <w:abstractNumId w:val="22"/>
  </w:num>
  <w:num w:numId="10" w16cid:durableId="343745594">
    <w:abstractNumId w:val="9"/>
  </w:num>
  <w:num w:numId="11" w16cid:durableId="1376125522">
    <w:abstractNumId w:val="8"/>
  </w:num>
  <w:num w:numId="12" w16cid:durableId="872689779">
    <w:abstractNumId w:val="12"/>
  </w:num>
  <w:num w:numId="13" w16cid:durableId="1647974050">
    <w:abstractNumId w:val="32"/>
  </w:num>
  <w:num w:numId="14" w16cid:durableId="689717577">
    <w:abstractNumId w:val="0"/>
  </w:num>
  <w:num w:numId="15" w16cid:durableId="1184435301">
    <w:abstractNumId w:val="23"/>
  </w:num>
  <w:num w:numId="16" w16cid:durableId="1384594447">
    <w:abstractNumId w:val="14"/>
  </w:num>
  <w:num w:numId="17" w16cid:durableId="336075244">
    <w:abstractNumId w:val="26"/>
  </w:num>
  <w:num w:numId="18" w16cid:durableId="510073087">
    <w:abstractNumId w:val="13"/>
  </w:num>
  <w:num w:numId="19" w16cid:durableId="62411245">
    <w:abstractNumId w:val="5"/>
  </w:num>
  <w:num w:numId="20" w16cid:durableId="1498766955">
    <w:abstractNumId w:val="19"/>
  </w:num>
  <w:num w:numId="21" w16cid:durableId="1418019251">
    <w:abstractNumId w:val="34"/>
  </w:num>
  <w:num w:numId="22" w16cid:durableId="1267737843">
    <w:abstractNumId w:val="11"/>
  </w:num>
  <w:num w:numId="23" w16cid:durableId="501630569">
    <w:abstractNumId w:val="16"/>
  </w:num>
  <w:num w:numId="24" w16cid:durableId="831263712">
    <w:abstractNumId w:val="28"/>
  </w:num>
  <w:num w:numId="25" w16cid:durableId="749696814">
    <w:abstractNumId w:val="7"/>
  </w:num>
  <w:num w:numId="26" w16cid:durableId="2105495496">
    <w:abstractNumId w:val="25"/>
  </w:num>
  <w:num w:numId="27" w16cid:durableId="1494831531">
    <w:abstractNumId w:val="29"/>
  </w:num>
  <w:num w:numId="28" w16cid:durableId="941452140">
    <w:abstractNumId w:val="21"/>
  </w:num>
  <w:num w:numId="29" w16cid:durableId="1636179366">
    <w:abstractNumId w:val="31"/>
  </w:num>
  <w:num w:numId="30" w16cid:durableId="469329062">
    <w:abstractNumId w:val="6"/>
  </w:num>
  <w:num w:numId="31" w16cid:durableId="1760904951">
    <w:abstractNumId w:val="35"/>
  </w:num>
  <w:num w:numId="32" w16cid:durableId="1471747424">
    <w:abstractNumId w:val="18"/>
  </w:num>
  <w:num w:numId="33" w16cid:durableId="1023357479">
    <w:abstractNumId w:val="17"/>
  </w:num>
  <w:num w:numId="34" w16cid:durableId="666402327">
    <w:abstractNumId w:val="24"/>
  </w:num>
  <w:num w:numId="35" w16cid:durableId="1770661543">
    <w:abstractNumId w:val="2"/>
  </w:num>
  <w:num w:numId="36" w16cid:durableId="2059163545">
    <w:abstractNumId w:val="3"/>
  </w:num>
  <w:num w:numId="37" w16cid:durableId="836071651">
    <w:abstractNumId w:val="27"/>
  </w:num>
  <w:num w:numId="38" w16cid:durableId="385374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2D"/>
    <w:rsid w:val="000F3AB5"/>
    <w:rsid w:val="00AA2C2D"/>
    <w:rsid w:val="00AF2437"/>
    <w:rsid w:val="00BA1853"/>
    <w:rsid w:val="00CA2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E3D81"/>
  <w15:chartTrackingRefBased/>
  <w15:docId w15:val="{A68644D4-CECC-466C-841D-AA3C75A4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A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A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A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A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A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A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A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A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A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A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A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A2C2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A2C2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A2C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A2C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A2C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A2C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A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A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A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A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A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A2C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A2C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A2C2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A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A2C2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A2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321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Thibault BRANDÉS</dc:creator>
  <cp:keywords/>
  <dc:description/>
  <cp:lastModifiedBy>Thibault BRANDÉS</cp:lastModifiedBy>
  <cp:revision>2</cp:revision>
  <dcterms:created xsi:type="dcterms:W3CDTF">2026-02-19T10:40:00Z</dcterms:created>
  <dcterms:modified xsi:type="dcterms:W3CDTF">2026-02-19T14:17:00Z</dcterms:modified>
</cp:coreProperties>
</file>