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3B0C" w14:textId="372A4FDB" w:rsidR="00920E10" w:rsidRDefault="00916F25" w:rsidP="00916F25">
      <w:pPr>
        <w:jc w:val="center"/>
        <w:rPr>
          <w:b/>
          <w:bCs/>
          <w:sz w:val="44"/>
          <w:szCs w:val="44"/>
        </w:rPr>
      </w:pPr>
      <w:r w:rsidRPr="00916F25">
        <w:rPr>
          <w:b/>
          <w:bCs/>
          <w:sz w:val="44"/>
          <w:szCs w:val="44"/>
        </w:rPr>
        <w:t>Note technique : Segmentation d’Images</w:t>
      </w:r>
    </w:p>
    <w:p w14:paraId="6D4644B2" w14:textId="77777777" w:rsidR="00916F25" w:rsidRPr="00916F25" w:rsidRDefault="00916F25" w:rsidP="00916F25">
      <w:pPr>
        <w:jc w:val="center"/>
        <w:rPr>
          <w:b/>
          <w:bCs/>
          <w:sz w:val="44"/>
          <w:szCs w:val="44"/>
        </w:rPr>
      </w:pPr>
    </w:p>
    <w:p w14:paraId="4188188A" w14:textId="5FC84D25" w:rsidR="00916F25" w:rsidRDefault="00916F25" w:rsidP="00916F25">
      <w:pPr>
        <w:rPr>
          <w:sz w:val="36"/>
          <w:szCs w:val="36"/>
        </w:rPr>
      </w:pPr>
      <w:r w:rsidRPr="00916F25">
        <w:rPr>
          <w:sz w:val="36"/>
          <w:szCs w:val="36"/>
        </w:rPr>
        <w:t>I – Introduction</w:t>
      </w:r>
    </w:p>
    <w:p w14:paraId="22446327" w14:textId="292FDECB" w:rsidR="00916F25" w:rsidRDefault="00916F25" w:rsidP="00916F25">
      <w:pPr>
        <w:rPr>
          <w:sz w:val="24"/>
          <w:szCs w:val="24"/>
        </w:rPr>
      </w:pPr>
      <w:r>
        <w:rPr>
          <w:sz w:val="24"/>
          <w:szCs w:val="24"/>
        </w:rPr>
        <w:t>La</w:t>
      </w:r>
      <w:r w:rsidR="00C7320A">
        <w:rPr>
          <w:sz w:val="24"/>
          <w:szCs w:val="24"/>
        </w:rPr>
        <w:t xml:space="preserve"> segmentation d’images est un sous</w:t>
      </w:r>
      <w:r w:rsidR="00713DDA">
        <w:rPr>
          <w:sz w:val="24"/>
          <w:szCs w:val="24"/>
        </w:rPr>
        <w:t>-</w:t>
      </w:r>
      <w:r w:rsidR="00C7320A">
        <w:rPr>
          <w:sz w:val="24"/>
          <w:szCs w:val="24"/>
        </w:rPr>
        <w:t>domaine du traitement d’images</w:t>
      </w:r>
      <w:r w:rsidR="00713DDA">
        <w:rPr>
          <w:sz w:val="24"/>
          <w:szCs w:val="24"/>
        </w:rPr>
        <w:t>. Il s’agit d’une discipline mêlant informatique et mathématiques appliquées (en particulier traitement du signal).</w:t>
      </w:r>
    </w:p>
    <w:p w14:paraId="1DDEA04A" w14:textId="37A937D6" w:rsidR="00713DDA" w:rsidRDefault="00713DDA" w:rsidP="00916F25">
      <w:pPr>
        <w:rPr>
          <w:sz w:val="24"/>
          <w:szCs w:val="24"/>
        </w:rPr>
      </w:pPr>
      <w:r>
        <w:rPr>
          <w:sz w:val="24"/>
          <w:szCs w:val="24"/>
        </w:rPr>
        <w:t>Le principe de base est de rassembler des pixels selon des classes suivant des critères prédéfinis</w:t>
      </w:r>
      <w:r w:rsidR="00461F95">
        <w:rPr>
          <w:sz w:val="24"/>
          <w:szCs w:val="24"/>
        </w:rPr>
        <w:t xml:space="preserve"> (donc d’associer chaque pixel à une </w:t>
      </w:r>
      <w:r w:rsidR="00461F95" w:rsidRPr="009631BE">
        <w:rPr>
          <w:i/>
          <w:iCs/>
          <w:sz w:val="24"/>
          <w:szCs w:val="24"/>
        </w:rPr>
        <w:t>classe</w:t>
      </w:r>
      <w:r w:rsidR="00461F95">
        <w:rPr>
          <w:sz w:val="24"/>
          <w:szCs w:val="24"/>
        </w:rPr>
        <w:t>)</w:t>
      </w:r>
      <w:r>
        <w:rPr>
          <w:sz w:val="24"/>
          <w:szCs w:val="24"/>
        </w:rPr>
        <w:t xml:space="preserve">. Les pixels connexes </w:t>
      </w:r>
      <w:r w:rsidR="00EE38CA">
        <w:rPr>
          <w:sz w:val="24"/>
          <w:szCs w:val="24"/>
        </w:rPr>
        <w:t>appartenant</w:t>
      </w:r>
      <w:r>
        <w:rPr>
          <w:sz w:val="24"/>
          <w:szCs w:val="24"/>
        </w:rPr>
        <w:t xml:space="preserve"> à une même classe</w:t>
      </w:r>
      <w:r w:rsidR="00EE38CA">
        <w:rPr>
          <w:sz w:val="24"/>
          <w:szCs w:val="24"/>
        </w:rPr>
        <w:t xml:space="preserve"> constituent une </w:t>
      </w:r>
      <w:r w:rsidR="00EE38CA" w:rsidRPr="00EE38CA">
        <w:rPr>
          <w:i/>
          <w:iCs/>
          <w:sz w:val="24"/>
          <w:szCs w:val="24"/>
        </w:rPr>
        <w:t>région</w:t>
      </w:r>
      <w:r w:rsidR="00EE38CA">
        <w:rPr>
          <w:sz w:val="24"/>
          <w:szCs w:val="24"/>
        </w:rPr>
        <w:t xml:space="preserve"> de l’image. La séparation entre deux régions est appelée </w:t>
      </w:r>
      <w:r w:rsidR="00EE38CA" w:rsidRPr="00EE38CA">
        <w:rPr>
          <w:i/>
          <w:iCs/>
          <w:sz w:val="24"/>
          <w:szCs w:val="24"/>
        </w:rPr>
        <w:t>frontière</w:t>
      </w:r>
      <w:r w:rsidR="00EE38CA">
        <w:rPr>
          <w:sz w:val="24"/>
          <w:szCs w:val="24"/>
        </w:rPr>
        <w:t xml:space="preserve">. </w:t>
      </w:r>
    </w:p>
    <w:p w14:paraId="3E367B88" w14:textId="3D523F71" w:rsidR="004F3194" w:rsidRDefault="004F3194" w:rsidP="00916F25">
      <w:pPr>
        <w:rPr>
          <w:sz w:val="24"/>
          <w:szCs w:val="24"/>
        </w:rPr>
      </w:pPr>
      <w:r>
        <w:rPr>
          <w:sz w:val="24"/>
          <w:szCs w:val="24"/>
        </w:rPr>
        <w:t xml:space="preserve">L’objectif des méthodes de segmentation d’images est donc d’identifier certains objets ou zones d’intérêt </w:t>
      </w:r>
      <w:r w:rsidR="0095571D">
        <w:rPr>
          <w:sz w:val="24"/>
          <w:szCs w:val="24"/>
        </w:rPr>
        <w:t xml:space="preserve">sur des </w:t>
      </w:r>
      <w:r>
        <w:rPr>
          <w:sz w:val="24"/>
          <w:szCs w:val="24"/>
        </w:rPr>
        <w:t>images.</w:t>
      </w:r>
    </w:p>
    <w:p w14:paraId="03B6AFC8" w14:textId="2FD2F071" w:rsidR="004F3194" w:rsidRDefault="004F3194" w:rsidP="00916F25">
      <w:pPr>
        <w:rPr>
          <w:sz w:val="24"/>
          <w:szCs w:val="24"/>
        </w:rPr>
      </w:pPr>
      <w:r>
        <w:rPr>
          <w:sz w:val="24"/>
          <w:szCs w:val="24"/>
        </w:rPr>
        <w:t>Ces méthodes sont nombreuses et le but de cette note n’est pas de traiter le sujet de manière exhaustive.</w:t>
      </w:r>
      <w:r w:rsidR="00955D42">
        <w:rPr>
          <w:sz w:val="24"/>
          <w:szCs w:val="24"/>
        </w:rPr>
        <w:t xml:space="preserve"> </w:t>
      </w:r>
    </w:p>
    <w:p w14:paraId="4A5EDEBD" w14:textId="77777777" w:rsidR="005D6AEF" w:rsidRDefault="005D6AEF" w:rsidP="00916F25">
      <w:pPr>
        <w:rPr>
          <w:sz w:val="24"/>
          <w:szCs w:val="24"/>
        </w:rPr>
      </w:pPr>
    </w:p>
    <w:p w14:paraId="1E21490F" w14:textId="33B7F093" w:rsidR="00955D42" w:rsidRDefault="005D6AEF" w:rsidP="005D6AEF">
      <w:pPr>
        <w:rPr>
          <w:sz w:val="36"/>
          <w:szCs w:val="36"/>
        </w:rPr>
      </w:pPr>
      <w:r w:rsidRPr="005D6AEF">
        <w:rPr>
          <w:sz w:val="36"/>
          <w:szCs w:val="36"/>
        </w:rPr>
        <w:t xml:space="preserve">II - </w:t>
      </w:r>
      <w:r w:rsidR="00955D42" w:rsidRPr="005D6AEF">
        <w:rPr>
          <w:sz w:val="36"/>
          <w:szCs w:val="36"/>
        </w:rPr>
        <w:t>Méthodes « traditionnelles »</w:t>
      </w:r>
    </w:p>
    <w:p w14:paraId="3294F37F" w14:textId="10EC67A2" w:rsidR="005D6AEF" w:rsidRDefault="005D6AEF" w:rsidP="005D6AEF">
      <w:pPr>
        <w:rPr>
          <w:sz w:val="24"/>
          <w:szCs w:val="24"/>
        </w:rPr>
      </w:pPr>
      <w:r>
        <w:rPr>
          <w:sz w:val="24"/>
          <w:szCs w:val="24"/>
        </w:rPr>
        <w:t xml:space="preserve">Avant l’apparition des méthodes d’apprentissage automatique avec le Deep Learning, qui a commencé à se populariser </w:t>
      </w:r>
      <w:r w:rsidR="006F29CC">
        <w:rPr>
          <w:sz w:val="24"/>
          <w:szCs w:val="24"/>
        </w:rPr>
        <w:t>dans l’industrie à partir de</w:t>
      </w:r>
      <w:r>
        <w:rPr>
          <w:sz w:val="24"/>
          <w:szCs w:val="24"/>
        </w:rPr>
        <w:t xml:space="preserve"> 2015, les méthodes de segmentation d’images </w:t>
      </w:r>
      <w:r w:rsidR="00337B7A">
        <w:rPr>
          <w:sz w:val="24"/>
          <w:szCs w:val="24"/>
        </w:rPr>
        <w:t xml:space="preserve">principales </w:t>
      </w:r>
      <w:r>
        <w:rPr>
          <w:sz w:val="24"/>
          <w:szCs w:val="24"/>
        </w:rPr>
        <w:t>étaient réparties selon trois familles.</w:t>
      </w:r>
      <w:r w:rsidR="00AD45F5">
        <w:rPr>
          <w:sz w:val="24"/>
          <w:szCs w:val="24"/>
        </w:rPr>
        <w:t xml:space="preserve"> On note qu’il existe des modèles combinant des méthodes de différentes familles.</w:t>
      </w:r>
    </w:p>
    <w:p w14:paraId="7FA74DFC" w14:textId="77777777" w:rsidR="006A575B" w:rsidRPr="005D6AEF" w:rsidRDefault="006A575B" w:rsidP="005D6AEF">
      <w:pPr>
        <w:rPr>
          <w:sz w:val="24"/>
          <w:szCs w:val="24"/>
        </w:rPr>
      </w:pPr>
    </w:p>
    <w:p w14:paraId="6E591DBF" w14:textId="2030BCD4" w:rsidR="00CD63C9" w:rsidRPr="0026715E" w:rsidRDefault="0026715E" w:rsidP="0026715E">
      <w:pPr>
        <w:ind w:firstLine="705"/>
        <w:rPr>
          <w:sz w:val="32"/>
          <w:szCs w:val="32"/>
          <w:lang w:eastAsia="fr-FR"/>
        </w:rPr>
      </w:pPr>
      <w:r>
        <w:rPr>
          <w:sz w:val="32"/>
          <w:szCs w:val="32"/>
          <w:lang w:eastAsia="fr-FR"/>
        </w:rPr>
        <w:t xml:space="preserve">A) </w:t>
      </w:r>
      <w:r w:rsidR="005D6AEF" w:rsidRPr="0026715E">
        <w:rPr>
          <w:sz w:val="32"/>
          <w:szCs w:val="32"/>
          <w:lang w:eastAsia="fr-FR"/>
        </w:rPr>
        <w:t>Segmentation par approche régions</w:t>
      </w:r>
    </w:p>
    <w:p w14:paraId="2160E289" w14:textId="0BEB259D" w:rsidR="006B0497" w:rsidRDefault="005D6AEF" w:rsidP="00CD63C9">
      <w:pPr>
        <w:ind w:left="705"/>
        <w:rPr>
          <w:sz w:val="24"/>
          <w:szCs w:val="24"/>
        </w:rPr>
      </w:pPr>
      <w:r w:rsidRPr="00CD63C9">
        <w:rPr>
          <w:sz w:val="24"/>
          <w:szCs w:val="24"/>
        </w:rPr>
        <w:t>La segmentation par approche région est la famille d’algorithmes de segmentation qui considèrent les régions de l’image. Deux sous-approches sont possible</w:t>
      </w:r>
      <w:r w:rsidR="00BD0208">
        <w:rPr>
          <w:sz w:val="24"/>
          <w:szCs w:val="24"/>
        </w:rPr>
        <w:t>s</w:t>
      </w:r>
      <w:r w:rsidRPr="00CD63C9">
        <w:rPr>
          <w:sz w:val="24"/>
          <w:szCs w:val="24"/>
        </w:rPr>
        <w:t>.</w:t>
      </w:r>
    </w:p>
    <w:p w14:paraId="2D84840F" w14:textId="77777777" w:rsidR="006B0497" w:rsidRDefault="005D6AEF" w:rsidP="00CD63C9">
      <w:pPr>
        <w:ind w:left="705"/>
        <w:rPr>
          <w:sz w:val="24"/>
          <w:szCs w:val="24"/>
        </w:rPr>
      </w:pPr>
      <w:r w:rsidRPr="00CD63C9">
        <w:rPr>
          <w:sz w:val="24"/>
          <w:szCs w:val="24"/>
        </w:rPr>
        <w:t>Soit on part d’une image partitionnée arbitrairement, puis on regroupe et on divise itérativement ses régions (</w:t>
      </w:r>
      <w:r w:rsidRPr="00CD63C9">
        <w:rPr>
          <w:i/>
          <w:iCs/>
          <w:sz w:val="24"/>
          <w:szCs w:val="24"/>
        </w:rPr>
        <w:t>split and merge</w:t>
      </w:r>
      <w:r w:rsidRPr="00CD63C9">
        <w:rPr>
          <w:sz w:val="24"/>
          <w:szCs w:val="24"/>
        </w:rPr>
        <w:t>), jusqu’à ce qu’une condition prédéfinie soit remplie (par exemple un nombre de régions, ou encore la différence de luminosité ou de contraste entre les couples de régions).</w:t>
      </w:r>
    </w:p>
    <w:p w14:paraId="5699369F" w14:textId="554B152A" w:rsidR="005D6AEF" w:rsidRPr="00CD63C9" w:rsidRDefault="006B0497" w:rsidP="00CD63C9">
      <w:pPr>
        <w:ind w:left="705"/>
        <w:rPr>
          <w:sz w:val="24"/>
          <w:szCs w:val="24"/>
        </w:rPr>
      </w:pPr>
      <w:r>
        <w:rPr>
          <w:sz w:val="24"/>
          <w:szCs w:val="24"/>
        </w:rPr>
        <w:t>Soit on part</w:t>
      </w:r>
      <w:r w:rsidR="005D6AEF" w:rsidRPr="00CD63C9">
        <w:rPr>
          <w:sz w:val="24"/>
          <w:szCs w:val="24"/>
        </w:rPr>
        <w:t xml:space="preserve"> de petites régions qui vont croître en incorporant progressivement de nouveaux pixels (</w:t>
      </w:r>
      <w:r w:rsidR="005D6AEF" w:rsidRPr="00CD63C9">
        <w:rPr>
          <w:i/>
          <w:iCs/>
          <w:sz w:val="24"/>
          <w:szCs w:val="24"/>
        </w:rPr>
        <w:t>croissance de régions</w:t>
      </w:r>
      <w:r w:rsidR="005D6AEF" w:rsidRPr="00CD63C9">
        <w:rPr>
          <w:sz w:val="24"/>
          <w:szCs w:val="24"/>
        </w:rPr>
        <w:t>). Les régions initiales peuvent être calculées automatiquement (par exemple en utilisant les minimas de l’image), ou fournie par un utilisateur.</w:t>
      </w:r>
      <w:r w:rsidR="005D6AEF" w:rsidRPr="007B4B0B">
        <w:t xml:space="preserve"> </w:t>
      </w:r>
      <w:r w:rsidR="005D6AEF" w:rsidRPr="00CD63C9">
        <w:rPr>
          <w:sz w:val="24"/>
          <w:szCs w:val="24"/>
        </w:rPr>
        <w:t>Les régions grandissent ensuite en incorporant les pixels les plus similaires suivant un critère donné, comme la différence de niveaux de gris.</w:t>
      </w:r>
    </w:p>
    <w:p w14:paraId="2A669B03" w14:textId="4199CBEA" w:rsidR="005D6AEF" w:rsidRDefault="005D6AEF" w:rsidP="00CD63C9">
      <w:pPr>
        <w:pStyle w:val="ListParagraph"/>
        <w:ind w:left="708"/>
        <w:rPr>
          <w:sz w:val="24"/>
          <w:szCs w:val="24"/>
        </w:rPr>
      </w:pPr>
      <w:r w:rsidRPr="005D6AEF">
        <w:rPr>
          <w:sz w:val="24"/>
          <w:szCs w:val="24"/>
        </w:rPr>
        <w:lastRenderedPageBreak/>
        <w:t xml:space="preserve">Il existe également des méthodes plus avancées qui permettent de prendre en compte la régularité des régions (c’est-à-dire l’apparence </w:t>
      </w:r>
      <w:r w:rsidR="00164901">
        <w:rPr>
          <w:sz w:val="24"/>
          <w:szCs w:val="24"/>
        </w:rPr>
        <w:t xml:space="preserve">globale </w:t>
      </w:r>
      <w:r w:rsidRPr="005D6AEF">
        <w:rPr>
          <w:sz w:val="24"/>
          <w:szCs w:val="24"/>
        </w:rPr>
        <w:t>de la segmentation) en plus des paramètres mentionnés au-dessus. La plupart d’entre elles s’appuient sur le Modèle de Markov Caché, un modèle statistique stochastique permettant d’associer les pixels selon des contraintes multiples.</w:t>
      </w:r>
    </w:p>
    <w:p w14:paraId="3844F21D" w14:textId="77777777" w:rsidR="006A575B" w:rsidRDefault="006A575B" w:rsidP="00CD63C9">
      <w:pPr>
        <w:pStyle w:val="ListParagraph"/>
        <w:ind w:left="708"/>
        <w:rPr>
          <w:sz w:val="24"/>
          <w:szCs w:val="24"/>
        </w:rPr>
      </w:pPr>
    </w:p>
    <w:p w14:paraId="543362D3" w14:textId="77777777" w:rsidR="00CD63C9" w:rsidRPr="005D6AEF" w:rsidRDefault="00CD63C9" w:rsidP="005D6AEF">
      <w:pPr>
        <w:pStyle w:val="ListParagraph"/>
        <w:ind w:left="1065"/>
        <w:rPr>
          <w:sz w:val="24"/>
          <w:szCs w:val="24"/>
        </w:rPr>
      </w:pPr>
    </w:p>
    <w:p w14:paraId="6F9FB895" w14:textId="5A843EEB" w:rsidR="00111732" w:rsidRPr="0026715E" w:rsidRDefault="005D6AEF" w:rsidP="0026715E">
      <w:pPr>
        <w:pStyle w:val="ListParagraph"/>
        <w:numPr>
          <w:ilvl w:val="0"/>
          <w:numId w:val="3"/>
        </w:numPr>
        <w:rPr>
          <w:sz w:val="32"/>
          <w:szCs w:val="32"/>
          <w:lang w:eastAsia="fr-FR"/>
        </w:rPr>
      </w:pPr>
      <w:r w:rsidRPr="0026715E">
        <w:rPr>
          <w:sz w:val="32"/>
          <w:szCs w:val="32"/>
          <w:lang w:eastAsia="fr-FR"/>
        </w:rPr>
        <w:t>Segmentation par approche frontières</w:t>
      </w:r>
    </w:p>
    <w:p w14:paraId="2C59D303" w14:textId="77777777" w:rsidR="00111732" w:rsidRDefault="00111732" w:rsidP="00111732">
      <w:pPr>
        <w:rPr>
          <w:sz w:val="24"/>
          <w:szCs w:val="24"/>
        </w:rPr>
      </w:pPr>
    </w:p>
    <w:p w14:paraId="40475D2D" w14:textId="0F825836" w:rsidR="00111732" w:rsidRPr="00111732" w:rsidRDefault="00111732" w:rsidP="00111732">
      <w:pPr>
        <w:ind w:left="705"/>
        <w:rPr>
          <w:sz w:val="24"/>
          <w:szCs w:val="24"/>
        </w:rPr>
      </w:pPr>
      <w:r w:rsidRPr="00111732">
        <w:rPr>
          <w:sz w:val="24"/>
          <w:szCs w:val="24"/>
        </w:rPr>
        <w:t>Les algorithmes de segmentation performants qui considèrent les frontières au sein des images utilisent principalement des modèles de contour actif. Le</w:t>
      </w:r>
      <w:r w:rsidR="00586D4A">
        <w:rPr>
          <w:sz w:val="24"/>
          <w:szCs w:val="24"/>
        </w:rPr>
        <w:t>ur</w:t>
      </w:r>
      <w:r w:rsidRPr="00111732">
        <w:rPr>
          <w:sz w:val="24"/>
          <w:szCs w:val="24"/>
        </w:rPr>
        <w:t xml:space="preserve"> principe de base consiste à épouser le contour des formes à l’aide de courbes paramétriques (par exemple polynomiales, comme l</w:t>
      </w:r>
      <w:r w:rsidR="00456924">
        <w:rPr>
          <w:sz w:val="24"/>
          <w:szCs w:val="24"/>
        </w:rPr>
        <w:t>es</w:t>
      </w:r>
      <w:r w:rsidRPr="00111732">
        <w:rPr>
          <w:sz w:val="24"/>
          <w:szCs w:val="24"/>
        </w:rPr>
        <w:t xml:space="preserve"> courbe</w:t>
      </w:r>
      <w:r w:rsidR="00456924">
        <w:rPr>
          <w:sz w:val="24"/>
          <w:szCs w:val="24"/>
        </w:rPr>
        <w:t>s</w:t>
      </w:r>
      <w:r w:rsidRPr="00111732">
        <w:rPr>
          <w:sz w:val="24"/>
          <w:szCs w:val="24"/>
        </w:rPr>
        <w:t xml:space="preserve"> de Bézier), ou de polygones. L’initialisation du processus se fait souvent par détection de points d’intérêts</w:t>
      </w:r>
      <w:r w:rsidR="00A024B0">
        <w:rPr>
          <w:sz w:val="24"/>
          <w:szCs w:val="24"/>
        </w:rPr>
        <w:t xml:space="preserve"> dans l’image</w:t>
      </w:r>
      <w:r w:rsidRPr="00111732">
        <w:rPr>
          <w:sz w:val="24"/>
          <w:szCs w:val="24"/>
        </w:rPr>
        <w:t>, comme la jonction de plusieurs segments.</w:t>
      </w:r>
    </w:p>
    <w:p w14:paraId="0CCE4E75" w14:textId="6AAB74A6" w:rsidR="00111732" w:rsidRDefault="00111732" w:rsidP="00111732">
      <w:pPr>
        <w:pStyle w:val="ListParagraph"/>
        <w:ind w:left="708"/>
        <w:rPr>
          <w:sz w:val="24"/>
          <w:szCs w:val="24"/>
        </w:rPr>
      </w:pPr>
      <w:r w:rsidRPr="00111732">
        <w:rPr>
          <w:sz w:val="24"/>
          <w:szCs w:val="24"/>
        </w:rPr>
        <w:t>Ces algorithmes sont principalement utilisés dans le traitement de la vidéo, car on peut restreindre la complexité des nouvelles prédictions en utilisant la prédiction de l’image précédente comme point de départ. D’une manière générale ils sont efficaces dans le traitement</w:t>
      </w:r>
      <w:r w:rsidR="00AD542F">
        <w:rPr>
          <w:sz w:val="24"/>
          <w:szCs w:val="24"/>
        </w:rPr>
        <w:t xml:space="preserve"> consécutif</w:t>
      </w:r>
      <w:r w:rsidRPr="00111732">
        <w:rPr>
          <w:sz w:val="24"/>
          <w:szCs w:val="24"/>
        </w:rPr>
        <w:t xml:space="preserve"> d’images semblables.</w:t>
      </w:r>
    </w:p>
    <w:p w14:paraId="1FB50A82" w14:textId="77777777" w:rsidR="006A575B" w:rsidRPr="00111732" w:rsidRDefault="006A575B" w:rsidP="00111732">
      <w:pPr>
        <w:pStyle w:val="ListParagraph"/>
        <w:ind w:left="708"/>
        <w:rPr>
          <w:sz w:val="24"/>
          <w:szCs w:val="24"/>
        </w:rPr>
      </w:pPr>
    </w:p>
    <w:p w14:paraId="3D5140F4" w14:textId="0A2B5E37" w:rsidR="00111732" w:rsidRDefault="00111732" w:rsidP="0026715E"/>
    <w:p w14:paraId="014B10C8" w14:textId="463C9178" w:rsidR="00111732" w:rsidRPr="0026715E" w:rsidRDefault="00111732" w:rsidP="0026715E">
      <w:pPr>
        <w:pStyle w:val="ListParagraph"/>
        <w:numPr>
          <w:ilvl w:val="0"/>
          <w:numId w:val="3"/>
        </w:numPr>
        <w:rPr>
          <w:rFonts w:eastAsia="Times New Roman" w:cstheme="minorHAnsi"/>
          <w:color w:val="000000"/>
          <w:sz w:val="32"/>
          <w:szCs w:val="32"/>
          <w:lang w:eastAsia="fr-FR"/>
        </w:rPr>
      </w:pPr>
      <w:r w:rsidRPr="0026715E">
        <w:rPr>
          <w:rFonts w:eastAsia="Times New Roman" w:cstheme="minorHAnsi"/>
          <w:color w:val="000000"/>
          <w:sz w:val="32"/>
          <w:szCs w:val="32"/>
          <w:lang w:eastAsia="fr-FR"/>
        </w:rPr>
        <w:t>Segmentation par classification</w:t>
      </w:r>
    </w:p>
    <w:p w14:paraId="7A664BD5" w14:textId="77777777" w:rsidR="00B60699" w:rsidRPr="00916F25" w:rsidRDefault="00B60699" w:rsidP="00916F25">
      <w:pPr>
        <w:rPr>
          <w:sz w:val="24"/>
          <w:szCs w:val="24"/>
        </w:rPr>
      </w:pPr>
    </w:p>
    <w:p w14:paraId="7D02EA8A" w14:textId="62FFA0B7" w:rsidR="00111732" w:rsidRDefault="00CE1F1B" w:rsidP="00CE1F1B">
      <w:pPr>
        <w:ind w:left="705"/>
        <w:rPr>
          <w:sz w:val="24"/>
          <w:szCs w:val="24"/>
        </w:rPr>
      </w:pPr>
      <w:r>
        <w:rPr>
          <w:sz w:val="24"/>
          <w:szCs w:val="24"/>
        </w:rPr>
        <w:t>Cette famille de méthode considère le rapport entre les caractéristiques d’un pixel et les statistiques descriptives de l’ensemble de l’image (par exemple l</w:t>
      </w:r>
      <w:r w:rsidR="00CD2122">
        <w:rPr>
          <w:sz w:val="24"/>
          <w:szCs w:val="24"/>
        </w:rPr>
        <w:t>a moyenne ou la médiane des</w:t>
      </w:r>
      <w:r>
        <w:rPr>
          <w:sz w:val="24"/>
          <w:szCs w:val="24"/>
        </w:rPr>
        <w:t xml:space="preserve"> niveau</w:t>
      </w:r>
      <w:r w:rsidR="00CD2122">
        <w:rPr>
          <w:sz w:val="24"/>
          <w:szCs w:val="24"/>
        </w:rPr>
        <w:t>x</w:t>
      </w:r>
      <w:r>
        <w:rPr>
          <w:sz w:val="24"/>
          <w:szCs w:val="24"/>
        </w:rPr>
        <w:t xml:space="preserve"> de gris).</w:t>
      </w:r>
    </w:p>
    <w:p w14:paraId="59FFC095" w14:textId="43051828" w:rsidR="00CE1F1B" w:rsidRDefault="00CE1F1B" w:rsidP="00CE1F1B">
      <w:pPr>
        <w:ind w:left="705"/>
        <w:rPr>
          <w:sz w:val="24"/>
          <w:szCs w:val="24"/>
        </w:rPr>
      </w:pPr>
      <w:r>
        <w:rPr>
          <w:sz w:val="24"/>
          <w:szCs w:val="24"/>
        </w:rPr>
        <w:t>On peut ensuite utiliser des méthodes</w:t>
      </w:r>
      <w:r w:rsidR="00CD2122">
        <w:rPr>
          <w:sz w:val="24"/>
          <w:szCs w:val="24"/>
        </w:rPr>
        <w:t xml:space="preserve"> comme la minimisation de la variance intra-classe ou K-means</w:t>
      </w:r>
      <w:r w:rsidR="00B66F7F">
        <w:rPr>
          <w:sz w:val="24"/>
          <w:szCs w:val="24"/>
        </w:rPr>
        <w:t xml:space="preserve"> pour partitionner l’ensemble des pixels d’une image.</w:t>
      </w:r>
    </w:p>
    <w:p w14:paraId="357C97B7" w14:textId="77777777" w:rsidR="00BD0208" w:rsidRDefault="00BD0208" w:rsidP="00CE1F1B">
      <w:pPr>
        <w:ind w:left="705"/>
        <w:rPr>
          <w:sz w:val="24"/>
          <w:szCs w:val="24"/>
        </w:rPr>
      </w:pPr>
    </w:p>
    <w:p w14:paraId="53EB29AC" w14:textId="0B5C352D" w:rsidR="00BD0208" w:rsidRDefault="00BD0208" w:rsidP="00BD0208">
      <w:pPr>
        <w:rPr>
          <w:sz w:val="36"/>
          <w:szCs w:val="36"/>
        </w:rPr>
      </w:pPr>
      <w:r w:rsidRPr="00BD0208">
        <w:rPr>
          <w:sz w:val="36"/>
          <w:szCs w:val="36"/>
        </w:rPr>
        <w:t xml:space="preserve">III </w:t>
      </w:r>
      <w:r>
        <w:rPr>
          <w:sz w:val="36"/>
          <w:szCs w:val="36"/>
        </w:rPr>
        <w:t xml:space="preserve">– </w:t>
      </w:r>
      <w:r w:rsidR="00642220">
        <w:rPr>
          <w:sz w:val="36"/>
          <w:szCs w:val="36"/>
        </w:rPr>
        <w:t>Deep</w:t>
      </w:r>
      <w:r w:rsidR="00907684">
        <w:rPr>
          <w:sz w:val="36"/>
          <w:szCs w:val="36"/>
        </w:rPr>
        <w:t xml:space="preserve"> Learning </w:t>
      </w:r>
    </w:p>
    <w:p w14:paraId="13CD7C7E" w14:textId="2447AF1E" w:rsidR="006F29CC" w:rsidRDefault="00DC448C" w:rsidP="006F29CC">
      <w:pPr>
        <w:pStyle w:val="ListParagraph"/>
        <w:rPr>
          <w:sz w:val="24"/>
          <w:szCs w:val="24"/>
        </w:rPr>
      </w:pPr>
      <w:r>
        <w:rPr>
          <w:sz w:val="24"/>
          <w:szCs w:val="24"/>
        </w:rPr>
        <w:t>Très récemment, de nouvelles méthodes de segmentation d’images basées sur les réseaux de neurones profonds ont fait leur apparition</w:t>
      </w:r>
      <w:r w:rsidR="008C3F26">
        <w:rPr>
          <w:sz w:val="24"/>
          <w:szCs w:val="24"/>
        </w:rPr>
        <w:t>. Elles utilisent des principes variés mais l’approche de base reste la même : les pixels d’une image constituent les neurones</w:t>
      </w:r>
      <w:r w:rsidR="009242A4">
        <w:rPr>
          <w:sz w:val="24"/>
          <w:szCs w:val="24"/>
        </w:rPr>
        <w:t xml:space="preserve"> de</w:t>
      </w:r>
      <w:r w:rsidR="008C3F26">
        <w:rPr>
          <w:sz w:val="24"/>
          <w:szCs w:val="24"/>
        </w:rPr>
        <w:t xml:space="preserve"> la couche d’entrée d’un modèle, et la couche de sortie </w:t>
      </w:r>
      <w:r w:rsidR="009631BE">
        <w:rPr>
          <w:sz w:val="24"/>
          <w:szCs w:val="24"/>
        </w:rPr>
        <w:t xml:space="preserve">est constituée de la classe attribuée à chaque pixel. Entre ces deux couches, </w:t>
      </w:r>
      <w:r w:rsidR="00351F32">
        <w:rPr>
          <w:sz w:val="24"/>
          <w:szCs w:val="24"/>
        </w:rPr>
        <w:t>un</w:t>
      </w:r>
      <w:r w:rsidR="009631BE">
        <w:rPr>
          <w:sz w:val="24"/>
          <w:szCs w:val="24"/>
        </w:rPr>
        <w:t xml:space="preserve"> modèle possède une succession de couches fonctionnelles paramétriques cachées. Ces paramètres sont appelés </w:t>
      </w:r>
      <w:r w:rsidR="009631BE" w:rsidRPr="009631BE">
        <w:rPr>
          <w:i/>
          <w:iCs/>
          <w:sz w:val="24"/>
          <w:szCs w:val="24"/>
        </w:rPr>
        <w:t xml:space="preserve">poids </w:t>
      </w:r>
      <w:r w:rsidR="009631BE">
        <w:rPr>
          <w:sz w:val="24"/>
          <w:szCs w:val="24"/>
        </w:rPr>
        <w:t>et sont appris par les modèles lors de l’entrainement.</w:t>
      </w:r>
    </w:p>
    <w:p w14:paraId="27FB6B5B" w14:textId="73524F02" w:rsidR="008E4059" w:rsidRDefault="008E4059" w:rsidP="006F29CC">
      <w:pPr>
        <w:pStyle w:val="ListParagraph"/>
        <w:rPr>
          <w:sz w:val="24"/>
          <w:szCs w:val="24"/>
        </w:rPr>
      </w:pPr>
    </w:p>
    <w:p w14:paraId="730691DF" w14:textId="4DD8DBF0" w:rsidR="008E4059" w:rsidRPr="00996DEF" w:rsidRDefault="00996DEF" w:rsidP="00996DEF">
      <w:pPr>
        <w:ind w:firstLine="705"/>
        <w:rPr>
          <w:sz w:val="32"/>
          <w:szCs w:val="32"/>
          <w:lang w:eastAsia="fr-FR"/>
        </w:rPr>
      </w:pPr>
      <w:r w:rsidRPr="00996DEF">
        <w:rPr>
          <w:sz w:val="32"/>
          <w:szCs w:val="32"/>
          <w:lang w:eastAsia="fr-FR"/>
        </w:rPr>
        <w:t xml:space="preserve">A) </w:t>
      </w:r>
      <w:r w:rsidR="008E4059" w:rsidRPr="00996DEF">
        <w:rPr>
          <w:sz w:val="32"/>
          <w:szCs w:val="32"/>
          <w:lang w:eastAsia="fr-FR"/>
        </w:rPr>
        <w:t>Principe général, fonction de perte, métrique</w:t>
      </w:r>
    </w:p>
    <w:p w14:paraId="794B6205" w14:textId="7036F92B" w:rsidR="008E4059" w:rsidRPr="008E4059" w:rsidRDefault="008E4059" w:rsidP="008E4059">
      <w:pPr>
        <w:rPr>
          <w:sz w:val="24"/>
          <w:szCs w:val="24"/>
          <w:lang w:eastAsia="fr-FR"/>
        </w:rPr>
      </w:pPr>
    </w:p>
    <w:p w14:paraId="791F3A1E" w14:textId="3E0588EF" w:rsidR="008E4059" w:rsidRDefault="008E4059" w:rsidP="008E4059">
      <w:pPr>
        <w:rPr>
          <w:lang w:eastAsia="fr-FR"/>
        </w:rPr>
      </w:pPr>
    </w:p>
    <w:p w14:paraId="093F7A18" w14:textId="65533489" w:rsidR="008E4059" w:rsidRPr="00996DEF" w:rsidRDefault="00996DEF" w:rsidP="00996DEF">
      <w:pPr>
        <w:ind w:firstLine="705"/>
        <w:rPr>
          <w:sz w:val="32"/>
          <w:szCs w:val="32"/>
          <w:lang w:eastAsia="fr-FR"/>
        </w:rPr>
      </w:pPr>
      <w:r w:rsidRPr="00996DEF">
        <w:rPr>
          <w:sz w:val="32"/>
          <w:szCs w:val="32"/>
          <w:lang w:eastAsia="fr-FR"/>
        </w:rPr>
        <w:t xml:space="preserve">B) </w:t>
      </w:r>
      <w:r w:rsidR="008E4059" w:rsidRPr="00996DEF">
        <w:rPr>
          <w:sz w:val="32"/>
          <w:szCs w:val="32"/>
          <w:lang w:eastAsia="fr-FR"/>
        </w:rPr>
        <w:t>Présentation d’architectures</w:t>
      </w:r>
    </w:p>
    <w:p w14:paraId="05B804E5" w14:textId="00F83605" w:rsidR="008E4059" w:rsidRDefault="008E4059" w:rsidP="008E4059">
      <w:pPr>
        <w:pStyle w:val="ListParagraph"/>
        <w:ind w:left="1080"/>
        <w:rPr>
          <w:sz w:val="24"/>
          <w:szCs w:val="24"/>
        </w:rPr>
      </w:pPr>
    </w:p>
    <w:p w14:paraId="3D0273EB" w14:textId="2225D2AB" w:rsidR="008E4059" w:rsidRDefault="008E4059" w:rsidP="008E4059">
      <w:pPr>
        <w:pStyle w:val="ListParagraph"/>
        <w:ind w:left="1080"/>
        <w:rPr>
          <w:sz w:val="24"/>
          <w:szCs w:val="24"/>
        </w:rPr>
      </w:pPr>
    </w:p>
    <w:p w14:paraId="5AC8966B" w14:textId="5C3F5C23" w:rsidR="008E4059" w:rsidRPr="008E4059" w:rsidRDefault="008E4059" w:rsidP="008E4059">
      <w:pPr>
        <w:pStyle w:val="ListParagraph"/>
        <w:ind w:left="1080"/>
        <w:rPr>
          <w:sz w:val="36"/>
          <w:szCs w:val="36"/>
        </w:rPr>
      </w:pPr>
    </w:p>
    <w:p w14:paraId="234A47DC" w14:textId="73B39890" w:rsidR="00996DEF" w:rsidRDefault="008E4059" w:rsidP="008E4059">
      <w:pPr>
        <w:rPr>
          <w:sz w:val="36"/>
          <w:szCs w:val="36"/>
        </w:rPr>
      </w:pPr>
      <w:r w:rsidRPr="008E4059">
        <w:rPr>
          <w:sz w:val="36"/>
          <w:szCs w:val="36"/>
        </w:rPr>
        <w:t>III – Approche pratique pour la segmentation</w:t>
      </w:r>
    </w:p>
    <w:p w14:paraId="333B2485" w14:textId="3BF19439" w:rsidR="00996DEF" w:rsidRPr="0031518B" w:rsidRDefault="00996DEF" w:rsidP="00996DEF">
      <w:pPr>
        <w:pStyle w:val="ListParagraph"/>
        <w:numPr>
          <w:ilvl w:val="0"/>
          <w:numId w:val="7"/>
        </w:numPr>
        <w:rPr>
          <w:sz w:val="32"/>
          <w:szCs w:val="32"/>
        </w:rPr>
      </w:pPr>
      <w:r w:rsidRPr="0031518B">
        <w:rPr>
          <w:sz w:val="32"/>
          <w:szCs w:val="32"/>
        </w:rPr>
        <w:t>Préparation des données</w:t>
      </w:r>
    </w:p>
    <w:p w14:paraId="3DD02B52" w14:textId="77777777" w:rsidR="00996DEF" w:rsidRPr="0031518B" w:rsidRDefault="00996DEF" w:rsidP="00996DEF">
      <w:pPr>
        <w:pStyle w:val="ListParagraph"/>
        <w:ind w:left="1065"/>
        <w:rPr>
          <w:sz w:val="32"/>
          <w:szCs w:val="32"/>
        </w:rPr>
      </w:pPr>
    </w:p>
    <w:p w14:paraId="4031C962" w14:textId="761AAFBE" w:rsidR="00996DEF" w:rsidRPr="0031518B" w:rsidRDefault="00996DEF" w:rsidP="00996DEF">
      <w:pPr>
        <w:pStyle w:val="ListParagraph"/>
        <w:numPr>
          <w:ilvl w:val="0"/>
          <w:numId w:val="7"/>
        </w:numPr>
        <w:rPr>
          <w:sz w:val="32"/>
          <w:szCs w:val="32"/>
        </w:rPr>
      </w:pPr>
      <w:r w:rsidRPr="0031518B">
        <w:rPr>
          <w:sz w:val="32"/>
          <w:szCs w:val="32"/>
        </w:rPr>
        <w:t>Modèle retenu</w:t>
      </w:r>
    </w:p>
    <w:p w14:paraId="2056FDFD" w14:textId="77777777" w:rsidR="00996DEF" w:rsidRPr="00996DEF" w:rsidRDefault="00996DEF" w:rsidP="00996DEF">
      <w:pPr>
        <w:pStyle w:val="ListParagraph"/>
        <w:rPr>
          <w:sz w:val="36"/>
          <w:szCs w:val="36"/>
        </w:rPr>
      </w:pPr>
    </w:p>
    <w:p w14:paraId="78D50CBF" w14:textId="77777777" w:rsidR="00996DEF" w:rsidRPr="00996DEF" w:rsidRDefault="00996DEF" w:rsidP="00996DEF">
      <w:pPr>
        <w:pStyle w:val="ListParagraph"/>
        <w:ind w:left="1065"/>
        <w:rPr>
          <w:sz w:val="36"/>
          <w:szCs w:val="36"/>
        </w:rPr>
      </w:pPr>
    </w:p>
    <w:p w14:paraId="13BFCFEC" w14:textId="5A72C54C" w:rsidR="00996DEF" w:rsidRDefault="00996DEF" w:rsidP="008E4059">
      <w:pPr>
        <w:rPr>
          <w:sz w:val="36"/>
          <w:szCs w:val="36"/>
        </w:rPr>
      </w:pPr>
      <w:r>
        <w:rPr>
          <w:sz w:val="36"/>
          <w:szCs w:val="36"/>
        </w:rPr>
        <w:t>IV – Résultats</w:t>
      </w:r>
    </w:p>
    <w:p w14:paraId="1D51B149" w14:textId="77777777" w:rsidR="00996DEF" w:rsidRPr="008E4059" w:rsidRDefault="00996DEF" w:rsidP="008E4059">
      <w:pPr>
        <w:rPr>
          <w:sz w:val="36"/>
          <w:szCs w:val="36"/>
        </w:rPr>
      </w:pPr>
    </w:p>
    <w:sectPr w:rsidR="00996DEF" w:rsidRPr="008E40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25CE"/>
    <w:multiLevelType w:val="hybridMultilevel"/>
    <w:tmpl w:val="0CB0F6AE"/>
    <w:lvl w:ilvl="0" w:tplc="3BB62000">
      <w:start w:val="1"/>
      <w:numFmt w:val="upperLetter"/>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05C50C46"/>
    <w:multiLevelType w:val="hybridMultilevel"/>
    <w:tmpl w:val="83247D26"/>
    <w:lvl w:ilvl="0" w:tplc="DC8ECBF2">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1BC35182"/>
    <w:multiLevelType w:val="hybridMultilevel"/>
    <w:tmpl w:val="98C4376E"/>
    <w:lvl w:ilvl="0" w:tplc="DF927E58">
      <w:start w:val="1"/>
      <w:numFmt w:val="upperLetter"/>
      <w:lvlText w:val="%1)"/>
      <w:lvlJc w:val="left"/>
      <w:pPr>
        <w:ind w:left="1065" w:hanging="360"/>
      </w:pPr>
      <w:rPr>
        <w:rFonts w:hint="default"/>
        <w:sz w:val="32"/>
        <w:szCs w:val="32"/>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301B3661"/>
    <w:multiLevelType w:val="hybridMultilevel"/>
    <w:tmpl w:val="BB7E480E"/>
    <w:lvl w:ilvl="0" w:tplc="E89C55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0B064F"/>
    <w:multiLevelType w:val="hybridMultilevel"/>
    <w:tmpl w:val="2A58F7A0"/>
    <w:lvl w:ilvl="0" w:tplc="32BA921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4F996AC5"/>
    <w:multiLevelType w:val="hybridMultilevel"/>
    <w:tmpl w:val="882EED66"/>
    <w:lvl w:ilvl="0" w:tplc="BBF409B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B351AF7"/>
    <w:multiLevelType w:val="hybridMultilevel"/>
    <w:tmpl w:val="3E9C5D8A"/>
    <w:lvl w:ilvl="0" w:tplc="FE3CE26E">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2B"/>
    <w:rsid w:val="00025BCB"/>
    <w:rsid w:val="000D5DB3"/>
    <w:rsid w:val="00111732"/>
    <w:rsid w:val="00164901"/>
    <w:rsid w:val="00174D67"/>
    <w:rsid w:val="00245670"/>
    <w:rsid w:val="0026715E"/>
    <w:rsid w:val="0031518B"/>
    <w:rsid w:val="0032362B"/>
    <w:rsid w:val="00337B7A"/>
    <w:rsid w:val="00351F32"/>
    <w:rsid w:val="00354878"/>
    <w:rsid w:val="00456924"/>
    <w:rsid w:val="00461F95"/>
    <w:rsid w:val="004F3194"/>
    <w:rsid w:val="00512874"/>
    <w:rsid w:val="00586D4A"/>
    <w:rsid w:val="005D6AEF"/>
    <w:rsid w:val="00604C34"/>
    <w:rsid w:val="00642220"/>
    <w:rsid w:val="0066304A"/>
    <w:rsid w:val="006A575B"/>
    <w:rsid w:val="006B0497"/>
    <w:rsid w:val="006D1AA9"/>
    <w:rsid w:val="006F29CC"/>
    <w:rsid w:val="00713DDA"/>
    <w:rsid w:val="007335F8"/>
    <w:rsid w:val="00783CCD"/>
    <w:rsid w:val="007B4B0B"/>
    <w:rsid w:val="008C3F26"/>
    <w:rsid w:val="008E4059"/>
    <w:rsid w:val="00907684"/>
    <w:rsid w:val="00916F25"/>
    <w:rsid w:val="00920E10"/>
    <w:rsid w:val="009242A4"/>
    <w:rsid w:val="009258F5"/>
    <w:rsid w:val="0093486D"/>
    <w:rsid w:val="0095571D"/>
    <w:rsid w:val="00955D42"/>
    <w:rsid w:val="009631BE"/>
    <w:rsid w:val="00996DEF"/>
    <w:rsid w:val="00A024B0"/>
    <w:rsid w:val="00AD45F5"/>
    <w:rsid w:val="00AD542F"/>
    <w:rsid w:val="00AF1CED"/>
    <w:rsid w:val="00B34CE3"/>
    <w:rsid w:val="00B60699"/>
    <w:rsid w:val="00B66F7F"/>
    <w:rsid w:val="00BB6901"/>
    <w:rsid w:val="00BD0208"/>
    <w:rsid w:val="00C7320A"/>
    <w:rsid w:val="00CD2122"/>
    <w:rsid w:val="00CD63C9"/>
    <w:rsid w:val="00CE1F1B"/>
    <w:rsid w:val="00D8085F"/>
    <w:rsid w:val="00DC448C"/>
    <w:rsid w:val="00EE38CA"/>
    <w:rsid w:val="00FA4277"/>
    <w:rsid w:val="00FF2E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E573"/>
  <w15:chartTrackingRefBased/>
  <w15:docId w15:val="{BD5B4A9C-43CB-4DB0-9480-A2C4F863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6AE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4C34"/>
    <w:pPr>
      <w:outlineLvl w:val="9"/>
    </w:pPr>
    <w:rPr>
      <w:lang w:val="en-US"/>
    </w:rPr>
  </w:style>
  <w:style w:type="paragraph" w:styleId="TOC2">
    <w:name w:val="toc 2"/>
    <w:basedOn w:val="Normal"/>
    <w:next w:val="Normal"/>
    <w:autoRedefine/>
    <w:uiPriority w:val="39"/>
    <w:unhideWhenUsed/>
    <w:rsid w:val="00604C3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04C34"/>
    <w:pPr>
      <w:spacing w:after="100"/>
    </w:pPr>
    <w:rPr>
      <w:rFonts w:eastAsiaTheme="minorEastAsia" w:cs="Times New Roman"/>
      <w:lang w:val="en-US"/>
    </w:rPr>
  </w:style>
  <w:style w:type="paragraph" w:styleId="TOC3">
    <w:name w:val="toc 3"/>
    <w:basedOn w:val="Normal"/>
    <w:next w:val="Normal"/>
    <w:autoRedefine/>
    <w:uiPriority w:val="39"/>
    <w:unhideWhenUsed/>
    <w:rsid w:val="00604C34"/>
    <w:pPr>
      <w:spacing w:after="100"/>
      <w:ind w:left="440"/>
    </w:pPr>
    <w:rPr>
      <w:rFonts w:eastAsiaTheme="minorEastAsia" w:cs="Times New Roman"/>
      <w:lang w:val="en-US"/>
    </w:rPr>
  </w:style>
  <w:style w:type="paragraph" w:styleId="ListParagraph">
    <w:name w:val="List Paragraph"/>
    <w:basedOn w:val="Normal"/>
    <w:uiPriority w:val="34"/>
    <w:qFormat/>
    <w:rsid w:val="00916F25"/>
    <w:pPr>
      <w:ind w:left="720"/>
      <w:contextualSpacing/>
    </w:pPr>
  </w:style>
  <w:style w:type="character" w:customStyle="1" w:styleId="Heading2Char">
    <w:name w:val="Heading 2 Char"/>
    <w:basedOn w:val="DefaultParagraphFont"/>
    <w:link w:val="Heading2"/>
    <w:uiPriority w:val="9"/>
    <w:rsid w:val="005D6AEF"/>
    <w:rPr>
      <w:rFonts w:ascii="Times New Roman" w:eastAsia="Times New Roman" w:hAnsi="Times New Roman" w:cs="Times New Roman"/>
      <w:b/>
      <w:bCs/>
      <w:sz w:val="36"/>
      <w:szCs w:val="36"/>
      <w:lang w:eastAsia="fr-FR"/>
    </w:rPr>
  </w:style>
  <w:style w:type="character" w:customStyle="1" w:styleId="mw-headline">
    <w:name w:val="mw-headline"/>
    <w:basedOn w:val="DefaultParagraphFont"/>
    <w:rsid w:val="005D6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786718">
      <w:bodyDiv w:val="1"/>
      <w:marLeft w:val="0"/>
      <w:marRight w:val="0"/>
      <w:marTop w:val="0"/>
      <w:marBottom w:val="0"/>
      <w:divBdr>
        <w:top w:val="none" w:sz="0" w:space="0" w:color="auto"/>
        <w:left w:val="none" w:sz="0" w:space="0" w:color="auto"/>
        <w:bottom w:val="none" w:sz="0" w:space="0" w:color="auto"/>
        <w:right w:val="none" w:sz="0" w:space="0" w:color="auto"/>
      </w:divBdr>
    </w:div>
    <w:div w:id="139732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44D04-3403-44E6-8165-AD6861B0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670</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Skrell</dc:creator>
  <cp:keywords/>
  <dc:description/>
  <cp:lastModifiedBy>Skrell</cp:lastModifiedBy>
  <cp:revision>42</cp:revision>
  <dcterms:created xsi:type="dcterms:W3CDTF">2022-02-01T11:24:00Z</dcterms:created>
  <dcterms:modified xsi:type="dcterms:W3CDTF">2022-02-09T18:04:00Z</dcterms:modified>
</cp:coreProperties>
</file>