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63CD1" w14:textId="697D72D1" w:rsidR="007975AD" w:rsidRDefault="007975AD"/>
    <w:p w14:paraId="12083C00" w14:textId="77777777" w:rsidR="00551327" w:rsidRDefault="00551327"/>
    <w:p w14:paraId="6F43DD68" w14:textId="77777777" w:rsidR="00543AEB" w:rsidRDefault="00543AEB"/>
    <w:p w14:paraId="0B1BC732" w14:textId="77777777" w:rsidR="00543AEB" w:rsidRDefault="00543AEB"/>
    <w:p w14:paraId="24C90DC3" w14:textId="77777777" w:rsidR="00543AEB" w:rsidRDefault="00543AEB"/>
    <w:p w14:paraId="36514047" w14:textId="77777777" w:rsidR="00543AEB" w:rsidRDefault="00543AEB"/>
    <w:p w14:paraId="5229D74E" w14:textId="77777777" w:rsidR="00543AEB" w:rsidRDefault="00543AEB"/>
    <w:p w14:paraId="7A9803B4" w14:textId="51452CD9" w:rsidR="00543AEB" w:rsidRPr="00543AEB" w:rsidRDefault="00551327" w:rsidP="00543AEB">
      <w:pPr>
        <w:jc w:val="center"/>
        <w:rPr>
          <w:sz w:val="72"/>
          <w:szCs w:val="72"/>
        </w:rPr>
      </w:pPr>
      <w:r w:rsidRPr="00543AEB">
        <w:rPr>
          <w:sz w:val="72"/>
          <w:szCs w:val="72"/>
        </w:rPr>
        <w:t>Projet élection</w:t>
      </w:r>
    </w:p>
    <w:p w14:paraId="5A8D4FCA" w14:textId="77777777" w:rsidR="00551327" w:rsidRPr="00543AEB" w:rsidRDefault="00551327" w:rsidP="00551327">
      <w:pPr>
        <w:jc w:val="center"/>
        <w:rPr>
          <w:sz w:val="32"/>
          <w:szCs w:val="32"/>
        </w:rPr>
      </w:pPr>
      <w:r w:rsidRPr="00543AEB">
        <w:rPr>
          <w:sz w:val="32"/>
          <w:szCs w:val="32"/>
        </w:rPr>
        <w:t>Thibault NG, Camille Du</w:t>
      </w:r>
    </w:p>
    <w:p w14:paraId="336F683D" w14:textId="3692169F" w:rsidR="007975AD" w:rsidRDefault="00551327" w:rsidP="00543AEB">
      <w:pPr>
        <w:jc w:val="center"/>
      </w:pPr>
      <w:r w:rsidRPr="00543AEB">
        <w:rPr>
          <w:sz w:val="32"/>
          <w:szCs w:val="32"/>
        </w:rPr>
        <w:t>07</w:t>
      </w:r>
      <w:r w:rsidR="00543AEB" w:rsidRPr="00543AEB">
        <w:rPr>
          <w:sz w:val="32"/>
          <w:szCs w:val="32"/>
        </w:rPr>
        <w:t xml:space="preserve"> mai 2023</w:t>
      </w:r>
      <w:r w:rsidR="007975AD">
        <w:br w:type="page"/>
      </w:r>
    </w:p>
    <w:p w14:paraId="15B8B1AF" w14:textId="12B5A026" w:rsidR="002A4158" w:rsidRPr="00BD0546" w:rsidRDefault="007975A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 xml:space="preserve">I - </w:t>
      </w:r>
      <w:r w:rsidR="002A4158" w:rsidRPr="00BD0546">
        <w:rPr>
          <w:b/>
          <w:bCs/>
          <w:sz w:val="28"/>
          <w:szCs w:val="28"/>
          <w:u w:val="single"/>
        </w:rPr>
        <w:t xml:space="preserve">Organisation du groupe : </w:t>
      </w:r>
    </w:p>
    <w:p w14:paraId="5EDCF4F2" w14:textId="01201187" w:rsidR="002A4158" w:rsidRDefault="00EB7512">
      <w:r>
        <w:t>Travail c</w:t>
      </w:r>
      <w:r w:rsidR="002A4158">
        <w:t xml:space="preserve">ommun : conception </w:t>
      </w:r>
      <w:r w:rsidR="00EF1021">
        <w:t>de la base de données</w:t>
      </w:r>
      <w:r w:rsidR="002A4158">
        <w:t>,</w:t>
      </w:r>
      <w:r w:rsidR="00EF1021">
        <w:t xml:space="preserve"> écriture des</w:t>
      </w:r>
      <w:r w:rsidR="002A4158">
        <w:t xml:space="preserve"> requête</w:t>
      </w:r>
      <w:r w:rsidR="00EF1021">
        <w:t>s SQL</w:t>
      </w:r>
      <w:r w:rsidR="0039325A">
        <w:t xml:space="preserve">, </w:t>
      </w:r>
      <w:r w:rsidR="00EF1021">
        <w:t xml:space="preserve">écriture du </w:t>
      </w:r>
      <w:r w:rsidR="0039325A">
        <w:t>rapport</w:t>
      </w:r>
    </w:p>
    <w:p w14:paraId="5A0F5DDB" w14:textId="3131355E" w:rsidR="002A4158" w:rsidRDefault="002A4158">
      <w:r>
        <w:t xml:space="preserve">Thibault : </w:t>
      </w:r>
      <w:r w:rsidR="00EF1021">
        <w:t xml:space="preserve">transformation et </w:t>
      </w:r>
      <w:r>
        <w:t xml:space="preserve">insertion donnée, </w:t>
      </w:r>
      <w:r w:rsidR="00EF1021">
        <w:t>interface graphique de la carte</w:t>
      </w:r>
      <w:r>
        <w:t xml:space="preserve">, </w:t>
      </w:r>
    </w:p>
    <w:p w14:paraId="3066C2F3" w14:textId="44C5A1C3" w:rsidR="002A4158" w:rsidRPr="00BD0546" w:rsidRDefault="002A4158">
      <w:pPr>
        <w:rPr>
          <w:u w:val="single"/>
        </w:rPr>
      </w:pPr>
      <w:r>
        <w:t>Camille :</w:t>
      </w:r>
      <w:r w:rsidR="00EF1021">
        <w:t xml:space="preserve"> création de la base de données</w:t>
      </w:r>
      <w:r>
        <w:t xml:space="preserve">, </w:t>
      </w:r>
      <w:r w:rsidR="00EF1021">
        <w:t xml:space="preserve">interface graphique pour les requêtes </w:t>
      </w:r>
      <w:proofErr w:type="spellStart"/>
      <w:r w:rsidR="00EF1021">
        <w:t>sql</w:t>
      </w:r>
      <w:proofErr w:type="spellEnd"/>
      <w:r w:rsidR="00EF1021">
        <w:t xml:space="preserve">, </w:t>
      </w:r>
    </w:p>
    <w:p w14:paraId="2A33C033" w14:textId="77777777" w:rsidR="00BD0546" w:rsidRDefault="00BD0546">
      <w:pPr>
        <w:rPr>
          <w:u w:val="single"/>
        </w:rPr>
      </w:pPr>
    </w:p>
    <w:p w14:paraId="156208A9" w14:textId="3343C237" w:rsidR="002A4158" w:rsidRPr="00BD0546" w:rsidRDefault="007975A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II - </w:t>
      </w:r>
      <w:r w:rsidR="002A4158" w:rsidRPr="00BD0546">
        <w:rPr>
          <w:b/>
          <w:bCs/>
          <w:sz w:val="28"/>
          <w:szCs w:val="28"/>
          <w:u w:val="single"/>
        </w:rPr>
        <w:t xml:space="preserve">Choix technologiques : </w:t>
      </w:r>
    </w:p>
    <w:p w14:paraId="68E9CFF6" w14:textId="72A4B780" w:rsidR="002A4158" w:rsidRPr="00BD0546" w:rsidRDefault="002A4158">
      <w:pPr>
        <w:rPr>
          <w:u w:val="single"/>
        </w:rPr>
      </w:pPr>
      <w:r w:rsidRPr="00BD0546">
        <w:rPr>
          <w:u w:val="single"/>
        </w:rPr>
        <w:t>Langages :</w:t>
      </w:r>
    </w:p>
    <w:p w14:paraId="73860E63" w14:textId="278124BA" w:rsidR="002A4158" w:rsidRDefault="0039325A" w:rsidP="005F1161">
      <w:pPr>
        <w:ind w:firstLine="708"/>
      </w:pPr>
      <w:proofErr w:type="spellStart"/>
      <w:r>
        <w:t>P</w:t>
      </w:r>
      <w:r w:rsidR="002A4158">
        <w:t>ostgresql</w:t>
      </w:r>
      <w:proofErr w:type="spellEnd"/>
      <w:r w:rsidR="00BD0546">
        <w:t> :</w:t>
      </w:r>
      <w:r w:rsidR="002A4158">
        <w:t xml:space="preserve"> </w:t>
      </w:r>
      <w:r w:rsidR="00BD0546">
        <w:t>O</w:t>
      </w:r>
      <w:r w:rsidR="002A4158">
        <w:t xml:space="preserve">n </w:t>
      </w:r>
      <w:r w:rsidR="00BD0546">
        <w:t xml:space="preserve">a préféré une base de </w:t>
      </w:r>
      <w:r>
        <w:t>données traditionnel</w:t>
      </w:r>
      <w:r w:rsidR="00BD0546">
        <w:t xml:space="preserve"> comme </w:t>
      </w:r>
      <w:proofErr w:type="spellStart"/>
      <w:r w:rsidR="00BD0546">
        <w:t>postgreSQL</w:t>
      </w:r>
      <w:proofErr w:type="spellEnd"/>
      <w:r w:rsidR="00BD0546">
        <w:t xml:space="preserve"> comme on </w:t>
      </w:r>
      <w:r w:rsidR="002A4158">
        <w:t xml:space="preserve">est plus familiers </w:t>
      </w:r>
      <w:r w:rsidR="00BD0546">
        <w:t xml:space="preserve">avec que </w:t>
      </w:r>
      <w:proofErr w:type="spellStart"/>
      <w:r w:rsidR="00BD0546">
        <w:t>mySql</w:t>
      </w:r>
      <w:proofErr w:type="spellEnd"/>
      <w:r w:rsidR="00BD0546">
        <w:t xml:space="preserve"> ou autre base de </w:t>
      </w:r>
      <w:proofErr w:type="gramStart"/>
      <w:r w:rsidR="00BD0546">
        <w:t>donnée traditionnel</w:t>
      </w:r>
      <w:proofErr w:type="gramEnd"/>
      <w:r w:rsidR="00BD0546">
        <w:t>. Aussi, pas d’usage de NoSQL comme MongoDB, car les données que l’on a sont plutôt bien structurées.</w:t>
      </w:r>
    </w:p>
    <w:p w14:paraId="39CA4502" w14:textId="0213E205" w:rsidR="002A4158" w:rsidRDefault="002A4158" w:rsidP="005F1161">
      <w:pPr>
        <w:ind w:firstLine="708"/>
      </w:pPr>
      <w:r>
        <w:t>Python</w:t>
      </w:r>
      <w:r w:rsidR="00BD0546">
        <w:t> :</w:t>
      </w:r>
      <w:r>
        <w:t xml:space="preserve"> </w:t>
      </w:r>
      <w:r w:rsidR="00BD0546">
        <w:t xml:space="preserve">L’usage de Python a été choisi ici car </w:t>
      </w:r>
      <w:r>
        <w:t xml:space="preserve">c’est le plus pratique pour réaliser des petits projets rapidement et </w:t>
      </w:r>
      <w:r w:rsidR="00BD0546">
        <w:t>surtout</w:t>
      </w:r>
      <w:r>
        <w:t xml:space="preserve"> très pratique pour l’aspect du traitement de donnée</w:t>
      </w:r>
      <w:r w:rsidR="00BD0546">
        <w:t xml:space="preserve">, on pensera </w:t>
      </w:r>
      <w:r w:rsidR="0039325A">
        <w:t xml:space="preserve">aux librairies très bien conçus </w:t>
      </w:r>
      <w:r w:rsidR="00BD0546">
        <w:t>comme Pandas</w:t>
      </w:r>
    </w:p>
    <w:p w14:paraId="4D1934E4" w14:textId="19A06B17" w:rsidR="002A4158" w:rsidRDefault="002A4158" w:rsidP="005F1161">
      <w:pPr>
        <w:ind w:firstLine="708"/>
      </w:pPr>
      <w:r>
        <w:t>HTML/CSS</w:t>
      </w:r>
      <w:r w:rsidR="0039325A">
        <w:t> : Pour l’</w:t>
      </w:r>
      <w:r>
        <w:t>affichage de la page web</w:t>
      </w:r>
      <w:r w:rsidR="0039325A">
        <w:t xml:space="preserve">, html et </w:t>
      </w:r>
      <w:proofErr w:type="spellStart"/>
      <w:r w:rsidR="0039325A">
        <w:t>css</w:t>
      </w:r>
      <w:proofErr w:type="spellEnd"/>
      <w:r w:rsidR="0039325A">
        <w:t xml:space="preserve"> car c’est cela répond à notre besoin, à savoir afficher des pages web(html) et les designer(</w:t>
      </w:r>
      <w:proofErr w:type="spellStart"/>
      <w:r w:rsidR="0039325A">
        <w:t>css</w:t>
      </w:r>
      <w:proofErr w:type="spellEnd"/>
      <w:r w:rsidR="0039325A">
        <w:t>).</w:t>
      </w:r>
    </w:p>
    <w:p w14:paraId="3097D726" w14:textId="77777777" w:rsidR="002A4158" w:rsidRDefault="002A4158" w:rsidP="0039325A"/>
    <w:p w14:paraId="0310E74D" w14:textId="3420AA14" w:rsidR="002A4158" w:rsidRPr="00BD0546" w:rsidRDefault="002A4158">
      <w:pPr>
        <w:rPr>
          <w:u w:val="single"/>
        </w:rPr>
      </w:pPr>
      <w:r w:rsidRPr="00BD0546">
        <w:rPr>
          <w:u w:val="single"/>
        </w:rPr>
        <w:t>Logiciels :</w:t>
      </w:r>
    </w:p>
    <w:p w14:paraId="3F9F9315" w14:textId="579F5084" w:rsidR="00BD0546" w:rsidRDefault="00BD0546" w:rsidP="005F1161">
      <w:pPr>
        <w:ind w:firstLine="708"/>
      </w:pPr>
      <w:proofErr w:type="spellStart"/>
      <w:r>
        <w:t>Intellij</w:t>
      </w:r>
      <w:proofErr w:type="spellEnd"/>
      <w:r>
        <w:t> </w:t>
      </w:r>
      <w:r w:rsidR="0039325A">
        <w:t xml:space="preserve">avec plugin Python </w:t>
      </w:r>
      <w:r>
        <w:t xml:space="preserve">: </w:t>
      </w:r>
      <w:r w:rsidR="0039325A">
        <w:t xml:space="preserve">nous avons utilisé </w:t>
      </w:r>
      <w:proofErr w:type="spellStart"/>
      <w:r w:rsidR="0039325A">
        <w:t>Intellij</w:t>
      </w:r>
      <w:proofErr w:type="spellEnd"/>
      <w:r w:rsidR="0039325A">
        <w:t xml:space="preserve"> pour l’</w:t>
      </w:r>
      <w:r>
        <w:t>environnement de développement</w:t>
      </w:r>
      <w:r w:rsidR="0039325A">
        <w:t xml:space="preserve"> comme c’est l’outil que l’on utilise le plus souvent et que le plugin Python est plutôt bien conçu, on a décidé d’utiliser </w:t>
      </w:r>
      <w:proofErr w:type="spellStart"/>
      <w:r w:rsidR="0039325A">
        <w:t>Intellij</w:t>
      </w:r>
      <w:proofErr w:type="spellEnd"/>
      <w:r w:rsidR="0039325A">
        <w:t xml:space="preserve"> plutôt qu’un environnement spécialement adapté à Python.</w:t>
      </w:r>
    </w:p>
    <w:p w14:paraId="2BEDE560" w14:textId="64298F6A" w:rsidR="002A4158" w:rsidRDefault="002A4158">
      <w:pPr>
        <w:rPr>
          <w:u w:val="single"/>
        </w:rPr>
      </w:pPr>
      <w:r w:rsidRPr="00BD0546">
        <w:rPr>
          <w:u w:val="single"/>
        </w:rPr>
        <w:t>Librairies :</w:t>
      </w:r>
    </w:p>
    <w:p w14:paraId="6D1213A2" w14:textId="41EE3A40" w:rsidR="00EF1021" w:rsidRDefault="00EF1021">
      <w:r>
        <w:tab/>
        <w:t xml:space="preserve"> </w:t>
      </w:r>
      <w:r w:rsidR="00D122E2">
        <w:t>Traitement de donnée</w:t>
      </w:r>
    </w:p>
    <w:p w14:paraId="1DA02942" w14:textId="44012E22" w:rsidR="002A4158" w:rsidRDefault="002A4158" w:rsidP="00D122E2">
      <w:r>
        <w:t>Pandas</w:t>
      </w:r>
      <w:r w:rsidR="00BD0546">
        <w:t xml:space="preserve"> : </w:t>
      </w:r>
      <w:r w:rsidR="0039325A">
        <w:t xml:space="preserve">la librairie utilisée pour le </w:t>
      </w:r>
      <w:r>
        <w:t>traitement des données</w:t>
      </w:r>
    </w:p>
    <w:p w14:paraId="20C04A4F" w14:textId="6AAD39E5" w:rsidR="002A4158" w:rsidRDefault="002A4158" w:rsidP="00D122E2">
      <w:proofErr w:type="spellStart"/>
      <w:r>
        <w:t>Json</w:t>
      </w:r>
      <w:proofErr w:type="spellEnd"/>
      <w:r w:rsidR="00BD0546">
        <w:t xml:space="preserve"> : </w:t>
      </w:r>
      <w:r>
        <w:t xml:space="preserve"> </w:t>
      </w:r>
      <w:r w:rsidR="0039325A">
        <w:t xml:space="preserve">la librairie utilisée pour le formatage </w:t>
      </w:r>
      <w:r>
        <w:t>des données</w:t>
      </w:r>
    </w:p>
    <w:p w14:paraId="16CCE585" w14:textId="58DB1DED" w:rsidR="002A4158" w:rsidRDefault="002A4158" w:rsidP="00D122E2">
      <w:proofErr w:type="spellStart"/>
      <w:r w:rsidRPr="002A4158">
        <w:t>Geopandas</w:t>
      </w:r>
      <w:proofErr w:type="spellEnd"/>
      <w:r w:rsidR="00BD0546">
        <w:t xml:space="preserve"> : </w:t>
      </w:r>
      <w:r w:rsidR="0039325A">
        <w:t xml:space="preserve">la librairie utilisée pour les données géographiques qui est comme la librairie </w:t>
      </w:r>
      <w:proofErr w:type="spellStart"/>
      <w:r w:rsidR="0039325A">
        <w:t>json</w:t>
      </w:r>
      <w:proofErr w:type="spellEnd"/>
      <w:r w:rsidR="0039325A">
        <w:t xml:space="preserve">, mais </w:t>
      </w:r>
      <w:r>
        <w:t>pour les données géographiques</w:t>
      </w:r>
    </w:p>
    <w:p w14:paraId="04E8F85C" w14:textId="731976FE" w:rsidR="002A4158" w:rsidRDefault="002A4158" w:rsidP="00D122E2">
      <w:proofErr w:type="spellStart"/>
      <w:r>
        <w:t>Urlopen</w:t>
      </w:r>
      <w:proofErr w:type="spellEnd"/>
      <w:r w:rsidR="00BD0546">
        <w:t xml:space="preserve"> : </w:t>
      </w:r>
      <w:r w:rsidR="0039325A">
        <w:t xml:space="preserve">la librairie utilisée pour </w:t>
      </w:r>
      <w:r>
        <w:t>récupérer des données en ligne</w:t>
      </w:r>
    </w:p>
    <w:p w14:paraId="78D15534" w14:textId="77777777" w:rsidR="0093244D" w:rsidRDefault="0093244D" w:rsidP="00D122E2"/>
    <w:p w14:paraId="0A317B1E" w14:textId="6088BD41" w:rsidR="007E3B5A" w:rsidRDefault="007E3B5A" w:rsidP="00D122E2">
      <w:r>
        <w:t>Remarque : p</w:t>
      </w:r>
      <w:r>
        <w:t xml:space="preserve">armi les données auxquelles nous avions accès, nous avions uniquement l'état ainsi que le numéro du district. Les données que l'on a trouvé en termes géographique ne contenaient que les comtés. Il a donc </w:t>
      </w:r>
      <w:r w:rsidR="000E52F0">
        <w:t>fallu</w:t>
      </w:r>
      <w:r>
        <w:t xml:space="preserve"> trouver des données reliant comtés et numéro de district En combinant les deux et en fusionnant les comtés en un plus gros district nous avons une carte des districts.</w:t>
      </w:r>
    </w:p>
    <w:p w14:paraId="18068A2C" w14:textId="4F880D9A" w:rsidR="0093244D" w:rsidRDefault="0093244D" w:rsidP="00D122E2">
      <w:r>
        <w:t xml:space="preserve"> </w:t>
      </w:r>
      <w:r>
        <w:tab/>
      </w:r>
      <w:r>
        <w:tab/>
        <w:t>Ressource pour les données</w:t>
      </w:r>
      <w:r w:rsidR="00A3213E">
        <w:t xml:space="preserve"> (</w:t>
      </w:r>
      <w:proofErr w:type="spellStart"/>
      <w:r w:rsidR="002954FD">
        <w:t>bdm-election</w:t>
      </w:r>
      <w:proofErr w:type="spellEnd"/>
      <w:r w:rsidR="002954FD">
        <w:t>/ressources)</w:t>
      </w:r>
    </w:p>
    <w:p w14:paraId="15D2D324" w14:textId="1CA28AAE" w:rsidR="0093244D" w:rsidRDefault="0093244D" w:rsidP="00D122E2">
      <w:r>
        <w:rPr>
          <w:noProof/>
        </w:rPr>
        <w:lastRenderedPageBreak/>
        <w:drawing>
          <wp:inline distT="0" distB="0" distL="0" distR="0" wp14:anchorId="22AEFA5F" wp14:editId="2DC7DB17">
            <wp:extent cx="3552825" cy="1981200"/>
            <wp:effectExtent l="0" t="0" r="9525" b="0"/>
            <wp:docPr id="1709856419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856419" name="Image 1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B0FF1" w14:textId="5E0B680A" w:rsidR="00D05A4A" w:rsidRDefault="00D05A4A" w:rsidP="00D122E2"/>
    <w:p w14:paraId="57647E35" w14:textId="497EC3D6" w:rsidR="00100A9F" w:rsidRPr="007E3B5A" w:rsidRDefault="007E3B5A" w:rsidP="00100A9F">
      <w:r>
        <w:tab/>
        <w:t>Interface graphique</w:t>
      </w:r>
    </w:p>
    <w:p w14:paraId="09020783" w14:textId="1B0AF5BB" w:rsidR="00100A9F" w:rsidRPr="00BD0546" w:rsidRDefault="00100A9F" w:rsidP="00100A9F">
      <w:proofErr w:type="spellStart"/>
      <w:proofErr w:type="gramStart"/>
      <w:r>
        <w:t>matplotlib</w:t>
      </w:r>
      <w:proofErr w:type="spellEnd"/>
      <w:proofErr w:type="gramEnd"/>
      <w:r w:rsidR="007E3B5A">
        <w:t xml:space="preserve">, </w:t>
      </w:r>
      <w:proofErr w:type="spellStart"/>
      <w:r w:rsidR="007E3B5A">
        <w:t>plotly</w:t>
      </w:r>
      <w:proofErr w:type="spellEnd"/>
      <w:r>
        <w:t> : l</w:t>
      </w:r>
      <w:r w:rsidR="007E3B5A">
        <w:t xml:space="preserve">es </w:t>
      </w:r>
      <w:r>
        <w:t>librairie</w:t>
      </w:r>
      <w:r w:rsidR="007E3B5A">
        <w:t>s</w:t>
      </w:r>
      <w:r>
        <w:t xml:space="preserve"> utilisée</w:t>
      </w:r>
      <w:r w:rsidR="007E3B5A">
        <w:t>s</w:t>
      </w:r>
      <w:r>
        <w:t xml:space="preserve"> pour tracer le graphique avec une courbe, 2 axes et diverses fonctionnalités comme le zoom</w:t>
      </w:r>
    </w:p>
    <w:p w14:paraId="7FDF131E" w14:textId="77777777" w:rsidR="007E3B5A" w:rsidRDefault="007E3B5A" w:rsidP="00D122E2"/>
    <w:p w14:paraId="26A865E7" w14:textId="547DF9A5" w:rsidR="007E3B5A" w:rsidRDefault="007E3B5A" w:rsidP="00D122E2">
      <w:r>
        <w:tab/>
        <w:t>Infrastructure</w:t>
      </w:r>
    </w:p>
    <w:p w14:paraId="1F71B93C" w14:textId="77777777" w:rsidR="007E3B5A" w:rsidRDefault="007E3B5A" w:rsidP="007E3B5A">
      <w:proofErr w:type="gramStart"/>
      <w:r>
        <w:t>psycopg</w:t>
      </w:r>
      <w:proofErr w:type="gramEnd"/>
      <w:r>
        <w:t xml:space="preserve">2 : la librairie utilisée pour la connexion à la base de donnée et les envois des requêtes SQL et réception de leur résultat </w:t>
      </w:r>
    </w:p>
    <w:p w14:paraId="68DBE3F3" w14:textId="77777777" w:rsidR="007E3B5A" w:rsidRDefault="007E3B5A" w:rsidP="007E3B5A">
      <w:proofErr w:type="spellStart"/>
      <w:proofErr w:type="gramStart"/>
      <w:r>
        <w:t>flask</w:t>
      </w:r>
      <w:proofErr w:type="spellEnd"/>
      <w:proofErr w:type="gramEnd"/>
      <w:r>
        <w:t> : la librairie utilisée pour faire le pont entre html/</w:t>
      </w:r>
      <w:proofErr w:type="spellStart"/>
      <w:r>
        <w:t>css</w:t>
      </w:r>
      <w:proofErr w:type="spellEnd"/>
      <w:r>
        <w:t xml:space="preserve"> et les scripts de traitement, elle est utilisée pour servir de serveur</w:t>
      </w:r>
    </w:p>
    <w:p w14:paraId="35729C4E" w14:textId="3C2A1703" w:rsidR="00EF1021" w:rsidRDefault="007E3B5A" w:rsidP="00A46E13">
      <w:proofErr w:type="spellStart"/>
      <w:proofErr w:type="gramStart"/>
      <w:r w:rsidRPr="00BD0546">
        <w:t>gevent.pywsgi</w:t>
      </w:r>
      <w:proofErr w:type="spellEnd"/>
      <w:proofErr w:type="gramEnd"/>
      <w:r>
        <w:t> :</w:t>
      </w:r>
      <w:r w:rsidRPr="00BD0546">
        <w:t xml:space="preserve"> </w:t>
      </w:r>
      <w:r>
        <w:t xml:space="preserve">la librairie utilisée pour le </w:t>
      </w:r>
      <w:proofErr w:type="spellStart"/>
      <w:r w:rsidRPr="00BD0546">
        <w:t>multi-threading</w:t>
      </w:r>
      <w:proofErr w:type="spellEnd"/>
      <w:r>
        <w:t xml:space="preserve">, car </w:t>
      </w:r>
      <w:proofErr w:type="spellStart"/>
      <w:r w:rsidRPr="00BD0546">
        <w:t>flask</w:t>
      </w:r>
      <w:proofErr w:type="spellEnd"/>
      <w:r w:rsidRPr="00BD0546">
        <w:t xml:space="preserve"> </w:t>
      </w:r>
      <w:r>
        <w:t xml:space="preserve">par lui-même ne </w:t>
      </w:r>
      <w:r w:rsidRPr="00BD0546">
        <w:t xml:space="preserve">le fait pas </w:t>
      </w:r>
      <w:r>
        <w:t>par défaut</w:t>
      </w:r>
    </w:p>
    <w:p w14:paraId="0F715039" w14:textId="3562FF27" w:rsidR="00EF1021" w:rsidRPr="00EF1021" w:rsidRDefault="00176AF3" w:rsidP="00EF1021">
      <w:pPr>
        <w:rPr>
          <w:b/>
          <w:bCs/>
          <w:sz w:val="28"/>
          <w:szCs w:val="28"/>
          <w:u w:val="single"/>
        </w:rPr>
      </w:pPr>
      <w:r>
        <w:rPr>
          <w:rStyle w:val="lev"/>
          <w:rFonts w:ascii="Roboto" w:hAnsi="Roboto"/>
          <w:color w:val="3D4144"/>
          <w:sz w:val="33"/>
          <w:szCs w:val="33"/>
          <w:u w:val="single"/>
          <w:shd w:val="clear" w:color="auto" w:fill="FFFFFF"/>
        </w:rPr>
        <w:t xml:space="preserve">III - </w:t>
      </w:r>
      <w:r w:rsidR="00EF1021" w:rsidRPr="00EF1021">
        <w:rPr>
          <w:rStyle w:val="lev"/>
          <w:rFonts w:ascii="Roboto" w:hAnsi="Roboto"/>
          <w:color w:val="3D4144"/>
          <w:sz w:val="33"/>
          <w:szCs w:val="33"/>
          <w:u w:val="single"/>
          <w:shd w:val="clear" w:color="auto" w:fill="FFFFFF"/>
        </w:rPr>
        <w:t>Modèle conceptuel des données</w:t>
      </w:r>
      <w:r w:rsidR="00EF1021" w:rsidRPr="00EF1021">
        <w:rPr>
          <w:rFonts w:ascii="Roboto" w:hAnsi="Roboto"/>
          <w:color w:val="3D4144"/>
          <w:sz w:val="33"/>
          <w:szCs w:val="33"/>
          <w:u w:val="single"/>
          <w:shd w:val="clear" w:color="auto" w:fill="FFFFFF"/>
        </w:rPr>
        <w:t> </w:t>
      </w:r>
      <w:r w:rsidR="00EF1021" w:rsidRPr="00EF1021">
        <w:rPr>
          <w:b/>
          <w:bCs/>
          <w:sz w:val="28"/>
          <w:szCs w:val="28"/>
          <w:u w:val="single"/>
        </w:rPr>
        <w:t xml:space="preserve">: </w:t>
      </w:r>
    </w:p>
    <w:p w14:paraId="208FF009" w14:textId="36C89306" w:rsidR="00EF1021" w:rsidRDefault="00EF1021" w:rsidP="00EF1021">
      <w:r>
        <w:rPr>
          <w:noProof/>
        </w:rPr>
        <w:lastRenderedPageBreak/>
        <w:drawing>
          <wp:inline distT="0" distB="0" distL="0" distR="0" wp14:anchorId="47BD1ABB" wp14:editId="765505E1">
            <wp:extent cx="5760720" cy="5269230"/>
            <wp:effectExtent l="0" t="0" r="0" b="7620"/>
            <wp:docPr id="98170288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7028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6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0311F" w14:textId="22BA9AF7" w:rsidR="00D53F53" w:rsidRDefault="00D53F53" w:rsidP="00D53F53">
      <w:pPr>
        <w:jc w:val="center"/>
      </w:pPr>
      <w:r>
        <w:t>Schéma de la structure interne de l’entrepôt</w:t>
      </w:r>
    </w:p>
    <w:p w14:paraId="14FE36EE" w14:textId="5F1E04DC" w:rsidR="00C872A0" w:rsidRPr="00C872A0" w:rsidRDefault="00C872A0">
      <w:pPr>
        <w:rPr>
          <w:u w:val="single"/>
        </w:rPr>
      </w:pPr>
      <w:r w:rsidRPr="00C872A0">
        <w:rPr>
          <w:u w:val="single"/>
        </w:rPr>
        <w:t xml:space="preserve">Structure </w:t>
      </w:r>
    </w:p>
    <w:p w14:paraId="201CE4AE" w14:textId="504E6A5C" w:rsidR="00C872A0" w:rsidRDefault="00C872A0">
      <w:r>
        <w:t>Concernant la structure de l’entrepôt, nous avons décidé de prendre un modèle en flocon pour les avantages de la normalisation des dimensions.</w:t>
      </w:r>
    </w:p>
    <w:p w14:paraId="4A77D36E" w14:textId="77777777" w:rsidR="002A19E3" w:rsidRDefault="002A19E3"/>
    <w:p w14:paraId="161B8AB9" w14:textId="148031AB" w:rsidR="007337F7" w:rsidRPr="00C872A0" w:rsidRDefault="007337F7">
      <w:pPr>
        <w:rPr>
          <w:u w:val="single"/>
        </w:rPr>
      </w:pPr>
      <w:r w:rsidRPr="00C872A0">
        <w:rPr>
          <w:u w:val="single"/>
        </w:rPr>
        <w:t>Grain</w:t>
      </w:r>
    </w:p>
    <w:p w14:paraId="02F4596C" w14:textId="20375B3C" w:rsidR="00DC7952" w:rsidRDefault="00D53F53">
      <w:r>
        <w:t xml:space="preserve">La structure interne de l’entrepôt </w:t>
      </w:r>
      <w:r w:rsidR="008A037B">
        <w:t>est</w:t>
      </w:r>
      <w:r w:rsidR="005A581E">
        <w:t xml:space="preserve"> d’abord</w:t>
      </w:r>
      <w:r w:rsidR="008A037B">
        <w:t xml:space="preserve"> </w:t>
      </w:r>
      <w:r w:rsidR="00046190">
        <w:t>composée</w:t>
      </w:r>
      <w:r w:rsidR="008A037B">
        <w:t xml:space="preserve"> d’u</w:t>
      </w:r>
      <w:r>
        <w:t>ne table de fait « </w:t>
      </w:r>
      <w:proofErr w:type="spellStart"/>
      <w:r>
        <w:t>vote_fact</w:t>
      </w:r>
      <w:proofErr w:type="spellEnd"/>
      <w:r>
        <w:t xml:space="preserve"> » dont le grain représente </w:t>
      </w:r>
      <w:r w:rsidR="00DC7952">
        <w:t>les résultats de vote d’un candidat dans un district lors d’une année</w:t>
      </w:r>
      <w:r w:rsidR="00D700AC">
        <w:t xml:space="preserve">, sachant qu’un district est situé dans un état et qu’un candidat </w:t>
      </w:r>
      <w:r w:rsidR="00A131C2">
        <w:t>comprends</w:t>
      </w:r>
      <w:r w:rsidR="00F26FAF">
        <w:t xml:space="preserve"> sa personne et </w:t>
      </w:r>
      <w:r w:rsidR="00A131C2">
        <w:t xml:space="preserve">son </w:t>
      </w:r>
      <w:r w:rsidR="00667FE8">
        <w:t>parti</w:t>
      </w:r>
      <w:r w:rsidR="00F26FAF">
        <w:t>.</w:t>
      </w:r>
    </w:p>
    <w:p w14:paraId="2D21A111" w14:textId="77777777" w:rsidR="002A19E3" w:rsidRDefault="002A19E3"/>
    <w:p w14:paraId="7F4B86B0" w14:textId="72CFC8E7" w:rsidR="007337F7" w:rsidRPr="00C872A0" w:rsidRDefault="007337F7">
      <w:pPr>
        <w:rPr>
          <w:u w:val="single"/>
        </w:rPr>
      </w:pPr>
      <w:r w:rsidRPr="00C872A0">
        <w:rPr>
          <w:u w:val="single"/>
        </w:rPr>
        <w:t>Description des tables</w:t>
      </w:r>
    </w:p>
    <w:p w14:paraId="2A8C214D" w14:textId="17F55FF4" w:rsidR="002A19E3" w:rsidRDefault="002A19E3">
      <w:r>
        <w:tab/>
        <w:t>Table de fait</w:t>
      </w:r>
    </w:p>
    <w:p w14:paraId="65F2DDCE" w14:textId="139732FF" w:rsidR="00046190" w:rsidRDefault="00A131C2">
      <w:r>
        <w:t>Cette table de fait « </w:t>
      </w:r>
      <w:proofErr w:type="spellStart"/>
      <w:r>
        <w:t>vote_fact</w:t>
      </w:r>
      <w:proofErr w:type="spellEnd"/>
      <w:r>
        <w:t> » est composée des attributs</w:t>
      </w:r>
      <w:r w:rsidR="00046190">
        <w:t> :</w:t>
      </w:r>
    </w:p>
    <w:p w14:paraId="74189E1D" w14:textId="77777777" w:rsidR="00131351" w:rsidRDefault="00131351" w:rsidP="00131351">
      <w:pPr>
        <w:ind w:left="708"/>
      </w:pPr>
      <w:r>
        <w:lastRenderedPageBreak/>
        <w:t>-</w:t>
      </w:r>
      <w:r w:rsidR="00A131C2">
        <w:t xml:space="preserve"> </w:t>
      </w:r>
      <w:r w:rsidR="00E32770">
        <w:t>« </w:t>
      </w:r>
      <w:proofErr w:type="spellStart"/>
      <w:r w:rsidR="00A131C2">
        <w:t>candidate_vote</w:t>
      </w:r>
      <w:proofErr w:type="spellEnd"/>
      <w:r w:rsidR="00E32770">
        <w:t> »</w:t>
      </w:r>
      <w:r w:rsidR="00A131C2">
        <w:t xml:space="preserve"> qui signifie le nombre de vote pour ce candidat</w:t>
      </w:r>
      <w:r w:rsidR="00617D4F">
        <w:t xml:space="preserve"> (pour un district et une année)</w:t>
      </w:r>
      <w:r w:rsidR="00E32770">
        <w:t xml:space="preserve"> </w:t>
      </w:r>
    </w:p>
    <w:p w14:paraId="6BD3ABEE" w14:textId="77777777" w:rsidR="00131351" w:rsidRDefault="00131351" w:rsidP="00131351">
      <w:pPr>
        <w:ind w:left="708"/>
      </w:pPr>
      <w:proofErr w:type="gramStart"/>
      <w:r>
        <w:t>-</w:t>
      </w:r>
      <w:r w:rsidR="00E32770">
        <w:t>«</w:t>
      </w:r>
      <w:proofErr w:type="gramEnd"/>
      <w:r w:rsidR="00E32770">
        <w:t> </w:t>
      </w:r>
      <w:proofErr w:type="spellStart"/>
      <w:r w:rsidR="00E32770">
        <w:t>total_vote</w:t>
      </w:r>
      <w:proofErr w:type="spellEnd"/>
      <w:r w:rsidR="00E32770">
        <w:t> » qui signifie le nombre de vote en tout sur cette élection (pour un district et une année)</w:t>
      </w:r>
    </w:p>
    <w:p w14:paraId="190AEBA8" w14:textId="1C9B4CEB" w:rsidR="00131351" w:rsidRDefault="00131351" w:rsidP="00131351">
      <w:pPr>
        <w:ind w:left="708"/>
      </w:pPr>
      <w:r>
        <w:t>-</w:t>
      </w:r>
      <w:r w:rsidR="00617D4F">
        <w:t xml:space="preserve"> « </w:t>
      </w:r>
      <w:proofErr w:type="spellStart"/>
      <w:r w:rsidR="00617D4F">
        <w:t>run_off_election</w:t>
      </w:r>
      <w:proofErr w:type="spellEnd"/>
      <w:r w:rsidR="00617D4F">
        <w:t xml:space="preserve"> » qui signifie </w:t>
      </w:r>
      <w:r w:rsidR="005602B3">
        <w:t xml:space="preserve">qu’il y a eu </w:t>
      </w:r>
      <w:r w:rsidR="005602B3" w:rsidRPr="005602B3">
        <w:t>une élection supplémentaire</w:t>
      </w:r>
      <w:r w:rsidR="00B917C7">
        <w:t xml:space="preserve">, </w:t>
      </w:r>
      <w:r w:rsidR="005602B3">
        <w:t xml:space="preserve">ce </w:t>
      </w:r>
      <w:r w:rsidR="005602B3" w:rsidRPr="005602B3">
        <w:t xml:space="preserve">qui </w:t>
      </w:r>
      <w:r w:rsidR="005602B3">
        <w:t xml:space="preserve">arrive </w:t>
      </w:r>
      <w:r w:rsidR="005602B3" w:rsidRPr="005602B3">
        <w:t>lorsque aucun candidat lors d'une élection primaire ou générale n'a remporté la majorité absolue des votes</w:t>
      </w:r>
    </w:p>
    <w:p w14:paraId="404AC02D" w14:textId="7156375F" w:rsidR="007E25CF" w:rsidRDefault="00131351" w:rsidP="00131351">
      <w:pPr>
        <w:ind w:left="708"/>
      </w:pPr>
      <w:proofErr w:type="gramStart"/>
      <w:r>
        <w:t>-</w:t>
      </w:r>
      <w:r w:rsidR="003C1F55">
        <w:t>«</w:t>
      </w:r>
      <w:proofErr w:type="gramEnd"/>
      <w:r w:rsidR="003C1F55">
        <w:t> </w:t>
      </w:r>
      <w:proofErr w:type="spellStart"/>
      <w:r w:rsidR="003C1F55">
        <w:t>special_election</w:t>
      </w:r>
      <w:proofErr w:type="spellEnd"/>
      <w:r w:rsidR="003C1F55">
        <w:t xml:space="preserve"> » signifie que </w:t>
      </w:r>
      <w:r w:rsidR="00A35040">
        <w:t>c’est une élection</w:t>
      </w:r>
      <w:r w:rsidR="00B917C7">
        <w:t xml:space="preserve"> en dehors du calendrier électoral, ce qui arrive</w:t>
      </w:r>
      <w:r w:rsidR="00A121CB" w:rsidRPr="00A121CB">
        <w:t xml:space="preserve"> </w:t>
      </w:r>
      <w:r w:rsidR="002A19E3">
        <w:t xml:space="preserve">lorsqu’il y a </w:t>
      </w:r>
      <w:r w:rsidR="002A19E3" w:rsidRPr="002A19E3">
        <w:t xml:space="preserve">des postes vacants </w:t>
      </w:r>
      <w:r w:rsidR="00A121CB" w:rsidRPr="00A121CB">
        <w:t>pour diverses raisons</w:t>
      </w:r>
      <w:r w:rsidR="002A19E3">
        <w:t xml:space="preserve"> comme </w:t>
      </w:r>
      <w:r w:rsidR="00A121CB" w:rsidRPr="00A121CB">
        <w:t>la démission, la mort ou la destitution d'un élu en exercice.</w:t>
      </w:r>
    </w:p>
    <w:p w14:paraId="15ACD3FB" w14:textId="77777777" w:rsidR="002A19E3" w:rsidRDefault="002A19E3" w:rsidP="00131351">
      <w:pPr>
        <w:ind w:left="708"/>
      </w:pPr>
    </w:p>
    <w:p w14:paraId="1A6B1C42" w14:textId="155C6C20" w:rsidR="00B20D05" w:rsidRDefault="002A19E3" w:rsidP="00131351">
      <w:pPr>
        <w:ind w:left="708"/>
      </w:pPr>
      <w:r>
        <w:t>Table de dimension</w:t>
      </w:r>
    </w:p>
    <w:p w14:paraId="62988BC1" w14:textId="291AFF06" w:rsidR="00F26FAF" w:rsidRDefault="00046190">
      <w:r>
        <w:t xml:space="preserve">Cet entrepôt est ensuite complété par 6 autres tables de dimensions dont : </w:t>
      </w:r>
    </w:p>
    <w:p w14:paraId="07248AF4" w14:textId="1D4EDCC2" w:rsidR="00B20D05" w:rsidRDefault="003B2887">
      <w:r>
        <w:t xml:space="preserve">La table </w:t>
      </w:r>
      <w:r w:rsidR="00B20D05">
        <w:t>« </w:t>
      </w:r>
      <w:proofErr w:type="spellStart"/>
      <w:r w:rsidR="00B20D05">
        <w:t>year</w:t>
      </w:r>
      <w:proofErr w:type="spellEnd"/>
      <w:r w:rsidR="00B20D05">
        <w:t> » qui correspond aux années des élections avec en attribut :</w:t>
      </w:r>
    </w:p>
    <w:p w14:paraId="0DB4A36D" w14:textId="32CF42B4" w:rsidR="003B2887" w:rsidRDefault="00B20D05">
      <w:r>
        <w:tab/>
      </w:r>
      <w:proofErr w:type="gramStart"/>
      <w:r>
        <w:t>-«</w:t>
      </w:r>
      <w:proofErr w:type="gramEnd"/>
      <w:r>
        <w:t> </w:t>
      </w:r>
      <w:proofErr w:type="spellStart"/>
      <w:r>
        <w:t>year_label</w:t>
      </w:r>
      <w:proofErr w:type="spellEnd"/>
      <w:r>
        <w:t> » qui représente l’année</w:t>
      </w:r>
      <w:r w:rsidR="00075B84">
        <w:t xml:space="preserve">, i.e. </w:t>
      </w:r>
      <w:r w:rsidR="00C65961">
        <w:t>1976, 1978, 1980</w:t>
      </w:r>
    </w:p>
    <w:p w14:paraId="67F38DBE" w14:textId="2DA62BCE" w:rsidR="00B20D05" w:rsidRDefault="003B2887">
      <w:r>
        <w:t>La</w:t>
      </w:r>
      <w:r w:rsidR="0004254C">
        <w:t xml:space="preserve"> </w:t>
      </w:r>
      <w:r>
        <w:t xml:space="preserve">table </w:t>
      </w:r>
      <w:r w:rsidR="00C65961">
        <w:t xml:space="preserve">« district » correspond à </w:t>
      </w:r>
      <w:r w:rsidR="00936AE3">
        <w:t xml:space="preserve">une zone géographique </w:t>
      </w:r>
      <w:r w:rsidR="003818ED">
        <w:t>délimité et qui compose un état des Etats-Unis, aussi appelés « </w:t>
      </w:r>
      <w:r w:rsidR="003818ED" w:rsidRPr="003818ED">
        <w:t>circonscription électorale</w:t>
      </w:r>
      <w:r w:rsidR="003818ED">
        <w:t xml:space="preserve"> » ou </w:t>
      </w:r>
      <w:r w:rsidR="005430E4">
        <w:t>« </w:t>
      </w:r>
      <w:r w:rsidR="005430E4" w:rsidRPr="005430E4">
        <w:t>circonscription législativ</w:t>
      </w:r>
      <w:r w:rsidR="005430E4">
        <w:t xml:space="preserve">e » </w:t>
      </w:r>
      <w:r w:rsidR="00936AE3">
        <w:t xml:space="preserve">avec en attribut : </w:t>
      </w:r>
    </w:p>
    <w:p w14:paraId="7964D6FC" w14:textId="571C3971" w:rsidR="00936AE3" w:rsidRDefault="005430E4">
      <w:r>
        <w:tab/>
      </w:r>
      <w:proofErr w:type="gramStart"/>
      <w:r>
        <w:t>-«</w:t>
      </w:r>
      <w:proofErr w:type="gramEnd"/>
      <w:r>
        <w:t> </w:t>
      </w:r>
      <w:proofErr w:type="spellStart"/>
      <w:r>
        <w:t>district_number</w:t>
      </w:r>
      <w:proofErr w:type="spellEnd"/>
      <w:r>
        <w:t> » qui correspond à son numéro de district</w:t>
      </w:r>
      <w:r w:rsidR="00340FCF">
        <w:t>, i.e. 001, 002, 008</w:t>
      </w:r>
    </w:p>
    <w:p w14:paraId="22788ACE" w14:textId="79703BB6" w:rsidR="00340FCF" w:rsidRDefault="00340FCF">
      <w:r>
        <w:t>La table « state » qui correspond à une autre zone géographique englobant les ‘districts’</w:t>
      </w:r>
      <w:r w:rsidR="00A45E58">
        <w:t xml:space="preserve">, aussi appelés états, elle contient les attributs : </w:t>
      </w:r>
    </w:p>
    <w:p w14:paraId="2C30A385" w14:textId="5577E658" w:rsidR="00A45E58" w:rsidRDefault="00A45E58">
      <w:r>
        <w:tab/>
      </w:r>
      <w:proofErr w:type="gramStart"/>
      <w:r w:rsidR="0020470C">
        <w:t>-</w:t>
      </w:r>
      <w:r>
        <w:t>«</w:t>
      </w:r>
      <w:proofErr w:type="gramEnd"/>
      <w:r>
        <w:t> </w:t>
      </w:r>
      <w:proofErr w:type="spellStart"/>
      <w:r>
        <w:t>state_name</w:t>
      </w:r>
      <w:proofErr w:type="spellEnd"/>
      <w:r>
        <w:t xml:space="preserve"> » qui correspond au nom que porte l’état, i.e. Minnesota, </w:t>
      </w:r>
      <w:r w:rsidR="00543AEB">
        <w:t>Louisiane</w:t>
      </w:r>
      <w:r w:rsidR="0020470C">
        <w:t>, Texas</w:t>
      </w:r>
    </w:p>
    <w:p w14:paraId="4264999D" w14:textId="03A6AF7D" w:rsidR="0020470C" w:rsidRDefault="0020470C">
      <w:r>
        <w:tab/>
      </w:r>
      <w:proofErr w:type="gramStart"/>
      <w:r>
        <w:t>-«</w:t>
      </w:r>
      <w:proofErr w:type="gramEnd"/>
      <w:r>
        <w:t> </w:t>
      </w:r>
      <w:proofErr w:type="spellStart"/>
      <w:r>
        <w:t>po_code</w:t>
      </w:r>
      <w:proofErr w:type="spellEnd"/>
      <w:r>
        <w:t> » qui correspond au code po</w:t>
      </w:r>
      <w:r w:rsidR="00B65C99">
        <w:t>stal</w:t>
      </w:r>
    </w:p>
    <w:p w14:paraId="6C557513" w14:textId="25587BE9" w:rsidR="0020470C" w:rsidRDefault="0020470C" w:rsidP="00891245">
      <w:pPr>
        <w:ind w:left="708"/>
      </w:pPr>
      <w:proofErr w:type="gramStart"/>
      <w:r>
        <w:t>-«</w:t>
      </w:r>
      <w:proofErr w:type="gramEnd"/>
      <w:r>
        <w:t> </w:t>
      </w:r>
      <w:proofErr w:type="spellStart"/>
      <w:r>
        <w:t>fips_code</w:t>
      </w:r>
      <w:proofErr w:type="spellEnd"/>
      <w:r>
        <w:t xml:space="preserve"> » qui correspond au code </w:t>
      </w:r>
      <w:proofErr w:type="spellStart"/>
      <w:r>
        <w:t>fips</w:t>
      </w:r>
      <w:proofErr w:type="spellEnd"/>
      <w:r w:rsidR="00891245">
        <w:t xml:space="preserve">, </w:t>
      </w:r>
      <w:r w:rsidR="00891245" w:rsidRPr="00891245">
        <w:t>utilisé pour identifier de manière unique les États et les comtés aux États-Unis.</w:t>
      </w:r>
    </w:p>
    <w:p w14:paraId="7D5EB5E0" w14:textId="0F12C29D" w:rsidR="0020470C" w:rsidRDefault="0020470C" w:rsidP="00614AC1">
      <w:pPr>
        <w:ind w:left="708"/>
      </w:pPr>
      <w:proofErr w:type="gramStart"/>
      <w:r>
        <w:t>-«</w:t>
      </w:r>
      <w:proofErr w:type="gramEnd"/>
      <w:r>
        <w:t> </w:t>
      </w:r>
      <w:proofErr w:type="spellStart"/>
      <w:r>
        <w:t>cen_code</w:t>
      </w:r>
      <w:proofErr w:type="spellEnd"/>
      <w:r>
        <w:t xml:space="preserve"> » qui correspond au code </w:t>
      </w:r>
      <w:proofErr w:type="spellStart"/>
      <w:r>
        <w:t>cen</w:t>
      </w:r>
      <w:proofErr w:type="spellEnd"/>
      <w:r w:rsidR="00614AC1">
        <w:t xml:space="preserve">, </w:t>
      </w:r>
      <w:r w:rsidR="00614AC1" w:rsidRPr="00614AC1">
        <w:t>utilisé pour identifier de manière unique les entités géographiques dans le contexte du recensement</w:t>
      </w:r>
    </w:p>
    <w:p w14:paraId="7C57F72E" w14:textId="2B43E71B" w:rsidR="0020470C" w:rsidRDefault="0020470C" w:rsidP="00614AC1">
      <w:pPr>
        <w:ind w:left="708"/>
      </w:pPr>
      <w:proofErr w:type="gramStart"/>
      <w:r>
        <w:t>-«</w:t>
      </w:r>
      <w:proofErr w:type="gramEnd"/>
      <w:r>
        <w:t> </w:t>
      </w:r>
      <w:proofErr w:type="spellStart"/>
      <w:r>
        <w:t>ic_code</w:t>
      </w:r>
      <w:proofErr w:type="spellEnd"/>
      <w:r>
        <w:t xml:space="preserve"> » qui correspond au code </w:t>
      </w:r>
      <w:proofErr w:type="spellStart"/>
      <w:r>
        <w:t>ic</w:t>
      </w:r>
      <w:proofErr w:type="spellEnd"/>
      <w:r w:rsidR="00614AC1">
        <w:t xml:space="preserve">, </w:t>
      </w:r>
      <w:r w:rsidR="00614AC1" w:rsidRPr="00614AC1">
        <w:t>utilisé pour identifier les zones de communication interurbaine dans un système de numérotation téléphonique</w:t>
      </w:r>
    </w:p>
    <w:p w14:paraId="32598804" w14:textId="5C51B9C3" w:rsidR="005A581E" w:rsidRDefault="00275D4C" w:rsidP="00275D4C">
      <w:r>
        <w:t>La table « candidate » qui correspond à un</w:t>
      </w:r>
      <w:r w:rsidR="00031DE6">
        <w:t xml:space="preserve">e personne représentant </w:t>
      </w:r>
      <w:r w:rsidR="007E30AC">
        <w:t>u</w:t>
      </w:r>
      <w:r w:rsidR="00543AEB">
        <w:t>n</w:t>
      </w:r>
      <w:r w:rsidR="007E30AC">
        <w:t xml:space="preserve"> </w:t>
      </w:r>
      <w:r w:rsidR="00667FE8">
        <w:t>parti</w:t>
      </w:r>
      <w:r w:rsidR="00031DE6">
        <w:t xml:space="preserve"> pour une ou des élections </w:t>
      </w:r>
      <w:r w:rsidR="005848B9">
        <w:t xml:space="preserve">avec en attribut </w:t>
      </w:r>
      <w:r w:rsidR="00031DE6">
        <w:t xml:space="preserve">: </w:t>
      </w:r>
    </w:p>
    <w:p w14:paraId="7EA3FC5E" w14:textId="7E99420D" w:rsidR="005848B9" w:rsidRDefault="005848B9" w:rsidP="00275D4C">
      <w:r>
        <w:tab/>
      </w:r>
      <w:proofErr w:type="gramStart"/>
      <w:r>
        <w:t>-«</w:t>
      </w:r>
      <w:proofErr w:type="gramEnd"/>
      <w:r>
        <w:t> </w:t>
      </w:r>
      <w:proofErr w:type="spellStart"/>
      <w:r>
        <w:t>fusion_ticket</w:t>
      </w:r>
      <w:proofErr w:type="spellEnd"/>
      <w:r>
        <w:t xml:space="preserve"> » qui correspond au fait que le candidat représente plusieurs </w:t>
      </w:r>
      <w:r w:rsidR="00667FE8">
        <w:t>parti</w:t>
      </w:r>
      <w:r>
        <w:t>s ou non</w:t>
      </w:r>
    </w:p>
    <w:p w14:paraId="3AFC1868" w14:textId="767DDC5C" w:rsidR="005848B9" w:rsidRDefault="005848B9" w:rsidP="00275D4C">
      <w:r>
        <w:t>La table « </w:t>
      </w:r>
      <w:proofErr w:type="spellStart"/>
      <w:r>
        <w:t>person</w:t>
      </w:r>
      <w:proofErr w:type="spellEnd"/>
      <w:r>
        <w:t> » qui correspond à l’identité du candidat avec en attribut :</w:t>
      </w:r>
    </w:p>
    <w:p w14:paraId="04839D6E" w14:textId="0F8635B5" w:rsidR="005848B9" w:rsidRDefault="005848B9" w:rsidP="00275D4C">
      <w:r>
        <w:tab/>
      </w:r>
      <w:proofErr w:type="gramStart"/>
      <w:r>
        <w:t>-«</w:t>
      </w:r>
      <w:proofErr w:type="gramEnd"/>
      <w:r>
        <w:t> </w:t>
      </w:r>
      <w:proofErr w:type="spellStart"/>
      <w:r>
        <w:t>person_name</w:t>
      </w:r>
      <w:proofErr w:type="spellEnd"/>
      <w:r>
        <w:t> » qui correspond à son nom et prénom</w:t>
      </w:r>
    </w:p>
    <w:p w14:paraId="32518DC1" w14:textId="72178C27" w:rsidR="005848B9" w:rsidRDefault="005848B9" w:rsidP="00275D4C">
      <w:r>
        <w:t xml:space="preserve">La table « party » qui correspond </w:t>
      </w:r>
      <w:r w:rsidR="00B4648E">
        <w:t xml:space="preserve">à un </w:t>
      </w:r>
      <w:r w:rsidR="00667FE8">
        <w:t>parti</w:t>
      </w:r>
      <w:r w:rsidR="00B4648E">
        <w:t xml:space="preserve"> politique avec en attribut : </w:t>
      </w:r>
    </w:p>
    <w:p w14:paraId="67AD8C80" w14:textId="24A93731" w:rsidR="00B4648E" w:rsidRDefault="00B4648E" w:rsidP="00275D4C">
      <w:r>
        <w:tab/>
      </w:r>
      <w:proofErr w:type="gramStart"/>
      <w:r>
        <w:t>-«</w:t>
      </w:r>
      <w:proofErr w:type="gramEnd"/>
      <w:r>
        <w:t> </w:t>
      </w:r>
      <w:proofErr w:type="spellStart"/>
      <w:r>
        <w:t>party_name</w:t>
      </w:r>
      <w:proofErr w:type="spellEnd"/>
      <w:r>
        <w:t xml:space="preserve"> » qui correspond au nom du dit </w:t>
      </w:r>
      <w:r w:rsidR="00667FE8">
        <w:t>parti</w:t>
      </w:r>
    </w:p>
    <w:p w14:paraId="7E4CF9FC" w14:textId="77777777" w:rsidR="002A19E3" w:rsidRDefault="002A19E3" w:rsidP="00275D4C"/>
    <w:p w14:paraId="113B8327" w14:textId="6B44A4E3" w:rsidR="00275D4C" w:rsidRPr="00C872A0" w:rsidRDefault="00C872A0" w:rsidP="007337F7">
      <w:pPr>
        <w:rPr>
          <w:u w:val="single"/>
        </w:rPr>
      </w:pPr>
      <w:r w:rsidRPr="00C872A0">
        <w:rPr>
          <w:u w:val="single"/>
        </w:rPr>
        <w:t>Choix arbitraire</w:t>
      </w:r>
      <w:r w:rsidR="004B227E">
        <w:rPr>
          <w:u w:val="single"/>
        </w:rPr>
        <w:t xml:space="preserve"> sur le fichier csv initial</w:t>
      </w:r>
    </w:p>
    <w:p w14:paraId="2E155A89" w14:textId="3CA53438" w:rsidR="004B227E" w:rsidRDefault="004B227E" w:rsidP="004B227E">
      <w:r>
        <w:t>-</w:t>
      </w:r>
      <w:r w:rsidR="006665A5">
        <w:t>Pour l</w:t>
      </w:r>
      <w:r>
        <w:t>a colonne « </w:t>
      </w:r>
      <w:proofErr w:type="spellStart"/>
      <w:r>
        <w:t>unofficial</w:t>
      </w:r>
      <w:proofErr w:type="spellEnd"/>
      <w:r>
        <w:t> »</w:t>
      </w:r>
      <w:r w:rsidR="006665A5">
        <w:t>,</w:t>
      </w:r>
      <w:r>
        <w:t xml:space="preserve"> </w:t>
      </w:r>
      <w:r w:rsidR="006665A5">
        <w:t>nous l’avons</w:t>
      </w:r>
      <w:r>
        <w:t xml:space="preserve"> été supprimé et avons décidé de </w:t>
      </w:r>
      <w:r w:rsidR="00543AEB">
        <w:t>considérer</w:t>
      </w:r>
      <w:r>
        <w:t xml:space="preserve"> </w:t>
      </w:r>
      <w:r>
        <w:t xml:space="preserve">les votes dont les résultats sont non officiels comme tel car ils n’y avaient pas </w:t>
      </w:r>
      <w:proofErr w:type="gramStart"/>
      <w:r>
        <w:t>les résultats officiel</w:t>
      </w:r>
      <w:proofErr w:type="gramEnd"/>
      <w:r>
        <w:t xml:space="preserve"> pour ces élections.</w:t>
      </w:r>
    </w:p>
    <w:p w14:paraId="3ECD0A90" w14:textId="63D1F8E6" w:rsidR="004B227E" w:rsidRDefault="004B227E" w:rsidP="004B227E">
      <w:r>
        <w:t>-Pour la colonne « </w:t>
      </w:r>
      <w:r>
        <w:t>stage</w:t>
      </w:r>
      <w:r>
        <w:t> »</w:t>
      </w:r>
      <w:r w:rsidR="006665A5">
        <w:t>, nous avons retiré les lignes correspondant aux valeurs PRI (PRIMARY)</w:t>
      </w:r>
      <w:r w:rsidR="00FF709C">
        <w:t xml:space="preserve"> car ceux-ci </w:t>
      </w:r>
      <w:r w:rsidR="00543AEB">
        <w:t>correspondaient</w:t>
      </w:r>
      <w:r w:rsidR="00FF709C">
        <w:t xml:space="preserve"> aux élections primaires dont le but était d’élire les représentants des différents partis, ce qui n’est pas une donnée qui nous intéresse</w:t>
      </w:r>
    </w:p>
    <w:p w14:paraId="3568AE81" w14:textId="77777777" w:rsidR="00D6321A" w:rsidRDefault="00D6321A"/>
    <w:p w14:paraId="47401E05" w14:textId="47600A3F" w:rsidR="00EF1021" w:rsidRDefault="0094326C" w:rsidP="0094326C">
      <w:r>
        <w:rPr>
          <w:u w:val="single"/>
        </w:rPr>
        <w:t>I</w:t>
      </w:r>
      <w:r w:rsidR="00EF1021" w:rsidRPr="0094326C">
        <w:rPr>
          <w:u w:val="single"/>
        </w:rPr>
        <w:t xml:space="preserve">ndex </w:t>
      </w:r>
      <w:r>
        <w:rPr>
          <w:u w:val="single"/>
        </w:rPr>
        <w:t xml:space="preserve">et agrégat </w:t>
      </w:r>
      <w:r w:rsidR="00EF1021" w:rsidRPr="0094326C">
        <w:rPr>
          <w:u w:val="single"/>
        </w:rPr>
        <w:t>éventuelle :</w:t>
      </w:r>
      <w:r w:rsidR="00EF1021">
        <w:t xml:space="preserve"> </w:t>
      </w:r>
    </w:p>
    <w:p w14:paraId="01CC8BDF" w14:textId="249D015F" w:rsidR="00EF1021" w:rsidRDefault="0093244D" w:rsidP="0094326C">
      <w:pPr>
        <w:ind w:firstLine="708"/>
      </w:pPr>
      <w:r>
        <w:t>Index</w:t>
      </w:r>
    </w:p>
    <w:p w14:paraId="1F1EACA0" w14:textId="2D2B8C07" w:rsidR="00EF1021" w:rsidRDefault="00EF1021" w:rsidP="00EF1021">
      <w:r>
        <w:t>-</w:t>
      </w:r>
      <w:proofErr w:type="spellStart"/>
      <w:r>
        <w:t>btree</w:t>
      </w:r>
      <w:proofErr w:type="spellEnd"/>
      <w:r>
        <w:t xml:space="preserve"> sur </w:t>
      </w:r>
      <w:proofErr w:type="spellStart"/>
      <w:proofErr w:type="gramStart"/>
      <w:r>
        <w:t>candidate.idCandidat</w:t>
      </w:r>
      <w:proofErr w:type="spellEnd"/>
      <w:proofErr w:type="gramEnd"/>
      <w:r w:rsidR="004A0417">
        <w:t>, car un très grand nombre de tuple unique (16 000 environs)</w:t>
      </w:r>
    </w:p>
    <w:p w14:paraId="76D13BF5" w14:textId="1DE58BA3" w:rsidR="00EF1021" w:rsidRDefault="00EF1021" w:rsidP="00EF1021">
      <w:r>
        <w:t xml:space="preserve">-cluster sur candidat avec </w:t>
      </w:r>
      <w:r w:rsidR="00667FE8">
        <w:t>parti</w:t>
      </w:r>
      <w:r>
        <w:t xml:space="preserve"> et personne</w:t>
      </w:r>
      <w:r w:rsidR="004A0417">
        <w:t xml:space="preserve">, car en général on appelle le candidat avec son nom et le nom de son/ses </w:t>
      </w:r>
      <w:r w:rsidR="00667FE8">
        <w:t>parti</w:t>
      </w:r>
      <w:r w:rsidR="004A0417">
        <w:t>/s</w:t>
      </w:r>
    </w:p>
    <w:p w14:paraId="6884F762" w14:textId="03B05CFF" w:rsidR="00EF1021" w:rsidRDefault="00EF1021" w:rsidP="00EF1021">
      <w:r>
        <w:t xml:space="preserve">-bitmap sur les </w:t>
      </w:r>
      <w:proofErr w:type="spellStart"/>
      <w:r>
        <w:t>booleans</w:t>
      </w:r>
      <w:proofErr w:type="spellEnd"/>
      <w:r>
        <w:t xml:space="preserve"> genre </w:t>
      </w:r>
      <w:proofErr w:type="spellStart"/>
      <w:r>
        <w:t>run_off_election</w:t>
      </w:r>
      <w:proofErr w:type="spellEnd"/>
      <w:r>
        <w:t xml:space="preserve"> et </w:t>
      </w:r>
      <w:proofErr w:type="spellStart"/>
      <w:r>
        <w:t>special_election</w:t>
      </w:r>
      <w:proofErr w:type="spellEnd"/>
      <w:r w:rsidR="004A0417">
        <w:t xml:space="preserve">, car ce sont des </w:t>
      </w:r>
      <w:proofErr w:type="spellStart"/>
      <w:r w:rsidR="004A0417">
        <w:t>booleans</w:t>
      </w:r>
      <w:proofErr w:type="spellEnd"/>
    </w:p>
    <w:p w14:paraId="2A6EBD14" w14:textId="77777777" w:rsidR="0094326C" w:rsidRPr="0094326C" w:rsidRDefault="0094326C" w:rsidP="0094326C">
      <w:pPr>
        <w:rPr>
          <w:u w:val="single"/>
        </w:rPr>
      </w:pPr>
    </w:p>
    <w:p w14:paraId="7558713E" w14:textId="5F138311" w:rsidR="0094326C" w:rsidRDefault="0093244D" w:rsidP="0094326C">
      <w:pPr>
        <w:ind w:firstLine="708"/>
      </w:pPr>
      <w:r>
        <w:t>Agrégat</w:t>
      </w:r>
    </w:p>
    <w:p w14:paraId="5CFD5494" w14:textId="77777777" w:rsidR="0094326C" w:rsidRDefault="0094326C" w:rsidP="0094326C">
      <w:r>
        <w:t>-</w:t>
      </w:r>
      <w:proofErr w:type="spellStart"/>
      <w:r>
        <w:t>party_weight_per_state_aggregate</w:t>
      </w:r>
      <w:proofErr w:type="spellEnd"/>
      <w:r>
        <w:t xml:space="preserve"> : nombre de vote par parti et ceux que ça représente par rapport à tous les votes dans un state en pourcentage</w:t>
      </w:r>
    </w:p>
    <w:p w14:paraId="7DA291BF" w14:textId="77777777" w:rsidR="0094326C" w:rsidRDefault="0094326C" w:rsidP="0094326C">
      <w:r>
        <w:t>-</w:t>
      </w:r>
      <w:proofErr w:type="spellStart"/>
      <w:r>
        <w:t>winner_party_per_state_per_year_aggregate</w:t>
      </w:r>
      <w:proofErr w:type="spellEnd"/>
      <w:r>
        <w:t xml:space="preserve"> : le candidat gagnant par district par année (vérif run off inclus ou non)</w:t>
      </w:r>
    </w:p>
    <w:p w14:paraId="60BE4060" w14:textId="77777777" w:rsidR="0094326C" w:rsidRDefault="0094326C" w:rsidP="0094326C">
      <w:r>
        <w:t>-</w:t>
      </w:r>
      <w:proofErr w:type="spellStart"/>
      <w:r>
        <w:t>winner_party_globally_per_year_aggregate</w:t>
      </w:r>
      <w:proofErr w:type="spellEnd"/>
      <w:r>
        <w:t xml:space="preserve"> : pour chaque année le parti ayant eu le plus de district avec un vote majoritaire pour son parti</w:t>
      </w:r>
    </w:p>
    <w:p w14:paraId="7DB8839B" w14:textId="77777777" w:rsidR="0094326C" w:rsidRDefault="0094326C" w:rsidP="0094326C">
      <w:r>
        <w:t>-</w:t>
      </w:r>
      <w:proofErr w:type="spellStart"/>
      <w:r>
        <w:t>district_weight_per_year_aggregate</w:t>
      </w:r>
      <w:proofErr w:type="spellEnd"/>
      <w:r>
        <w:t xml:space="preserve"> : le nombre de vote par année et par district tous partis et candidats confondue / le totale de vote tout district tout partis et tout candidats confondus. Cela permet de voir le poids que représente chaque district dans les élections de manière globale </w:t>
      </w:r>
    </w:p>
    <w:p w14:paraId="467461F1" w14:textId="77777777" w:rsidR="004A0417" w:rsidRDefault="004A0417" w:rsidP="00EF1021"/>
    <w:p w14:paraId="762AB3E9" w14:textId="77777777" w:rsidR="0039325A" w:rsidRPr="00BD0546" w:rsidRDefault="0039325A"/>
    <w:p w14:paraId="0C5C4AA9" w14:textId="7D4F930C" w:rsidR="002A4158" w:rsidRPr="00BD0546" w:rsidRDefault="002A4158">
      <w:r w:rsidRPr="00BD0546">
        <w:t xml:space="preserve"> </w:t>
      </w:r>
    </w:p>
    <w:p w14:paraId="7DBF6015" w14:textId="77777777" w:rsidR="002A4158" w:rsidRPr="00BD0546" w:rsidRDefault="002A4158"/>
    <w:p w14:paraId="286BB125" w14:textId="750360A9" w:rsidR="002A4158" w:rsidRPr="00BD0546" w:rsidRDefault="002A4158">
      <w:r w:rsidRPr="00BD0546">
        <w:t xml:space="preserve"> </w:t>
      </w:r>
    </w:p>
    <w:p w14:paraId="50608541" w14:textId="77777777" w:rsidR="002A4158" w:rsidRPr="00BD0546" w:rsidRDefault="002A4158"/>
    <w:p w14:paraId="3E66B6D3" w14:textId="77777777" w:rsidR="002A4158" w:rsidRPr="00BD0546" w:rsidRDefault="002A4158"/>
    <w:sectPr w:rsidR="002A4158" w:rsidRPr="00BD05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F668CD"/>
    <w:multiLevelType w:val="multilevel"/>
    <w:tmpl w:val="A0B85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2659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1EE"/>
    <w:rsid w:val="00031DE6"/>
    <w:rsid w:val="0004254C"/>
    <w:rsid w:val="00046190"/>
    <w:rsid w:val="00075B84"/>
    <w:rsid w:val="000E52F0"/>
    <w:rsid w:val="00100A9F"/>
    <w:rsid w:val="00131351"/>
    <w:rsid w:val="00144482"/>
    <w:rsid w:val="00176AF3"/>
    <w:rsid w:val="001A68CD"/>
    <w:rsid w:val="001E0F33"/>
    <w:rsid w:val="00201754"/>
    <w:rsid w:val="0020470C"/>
    <w:rsid w:val="00275D4C"/>
    <w:rsid w:val="002954FD"/>
    <w:rsid w:val="002A19E3"/>
    <w:rsid w:val="002A4158"/>
    <w:rsid w:val="00340FCF"/>
    <w:rsid w:val="00363398"/>
    <w:rsid w:val="003818ED"/>
    <w:rsid w:val="0039325A"/>
    <w:rsid w:val="003B2887"/>
    <w:rsid w:val="003C1F55"/>
    <w:rsid w:val="004207CA"/>
    <w:rsid w:val="004A0417"/>
    <w:rsid w:val="004B227E"/>
    <w:rsid w:val="005430E4"/>
    <w:rsid w:val="00543AEB"/>
    <w:rsid w:val="00551327"/>
    <w:rsid w:val="005602B3"/>
    <w:rsid w:val="005848B9"/>
    <w:rsid w:val="005A581E"/>
    <w:rsid w:val="005C3FAF"/>
    <w:rsid w:val="005F1161"/>
    <w:rsid w:val="00614AC1"/>
    <w:rsid w:val="00617D4F"/>
    <w:rsid w:val="006344A9"/>
    <w:rsid w:val="006665A5"/>
    <w:rsid w:val="00667FE8"/>
    <w:rsid w:val="00727870"/>
    <w:rsid w:val="007337F7"/>
    <w:rsid w:val="007975AD"/>
    <w:rsid w:val="007A3E34"/>
    <w:rsid w:val="007B1701"/>
    <w:rsid w:val="007E25CF"/>
    <w:rsid w:val="007E30AC"/>
    <w:rsid w:val="007E3B5A"/>
    <w:rsid w:val="008831EE"/>
    <w:rsid w:val="00891245"/>
    <w:rsid w:val="008A037B"/>
    <w:rsid w:val="008A2C15"/>
    <w:rsid w:val="0093244D"/>
    <w:rsid w:val="00936AE3"/>
    <w:rsid w:val="0094326C"/>
    <w:rsid w:val="009E4AAC"/>
    <w:rsid w:val="00A121CB"/>
    <w:rsid w:val="00A131C2"/>
    <w:rsid w:val="00A3213E"/>
    <w:rsid w:val="00A35040"/>
    <w:rsid w:val="00A45E58"/>
    <w:rsid w:val="00A46E13"/>
    <w:rsid w:val="00A538D5"/>
    <w:rsid w:val="00B20D05"/>
    <w:rsid w:val="00B4648E"/>
    <w:rsid w:val="00B65C99"/>
    <w:rsid w:val="00B917C7"/>
    <w:rsid w:val="00BD0546"/>
    <w:rsid w:val="00C65961"/>
    <w:rsid w:val="00C65E9F"/>
    <w:rsid w:val="00C872A0"/>
    <w:rsid w:val="00D05A4A"/>
    <w:rsid w:val="00D122E2"/>
    <w:rsid w:val="00D53F53"/>
    <w:rsid w:val="00D6321A"/>
    <w:rsid w:val="00D700AC"/>
    <w:rsid w:val="00DC7952"/>
    <w:rsid w:val="00E32770"/>
    <w:rsid w:val="00EB1F67"/>
    <w:rsid w:val="00EB7512"/>
    <w:rsid w:val="00EE005D"/>
    <w:rsid w:val="00EF1021"/>
    <w:rsid w:val="00EF5ECE"/>
    <w:rsid w:val="00F26FAF"/>
    <w:rsid w:val="00FE27C6"/>
    <w:rsid w:val="00FF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B08B0"/>
  <w15:chartTrackingRefBased/>
  <w15:docId w15:val="{C7F72377-E287-402C-B4EB-D6EC41F48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EF10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8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76983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098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24883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0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0156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6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5801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6</Pages>
  <Words>1115</Words>
  <Characters>6133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DU</dc:creator>
  <cp:keywords/>
  <dc:description/>
  <cp:lastModifiedBy>Camille DU</cp:lastModifiedBy>
  <cp:revision>78</cp:revision>
  <dcterms:created xsi:type="dcterms:W3CDTF">2023-05-07T13:16:00Z</dcterms:created>
  <dcterms:modified xsi:type="dcterms:W3CDTF">2023-05-08T17:06:00Z</dcterms:modified>
</cp:coreProperties>
</file>