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C008" w14:textId="2FD6F9EA" w:rsidR="00D31C5B" w:rsidRPr="00AA5128" w:rsidRDefault="00093CBA" w:rsidP="00EB0F84">
      <w:pPr>
        <w:jc w:val="center"/>
        <w:rPr>
          <w:b/>
          <w:bCs/>
          <w:sz w:val="28"/>
          <w:szCs w:val="28"/>
        </w:rPr>
      </w:pPr>
      <w:r>
        <w:rPr>
          <w:b/>
          <w:bCs/>
          <w:sz w:val="28"/>
          <w:szCs w:val="28"/>
        </w:rPr>
        <w:t xml:space="preserve">Python - </w:t>
      </w:r>
      <w:r w:rsidR="00EB0F84" w:rsidRPr="00AA5128">
        <w:rPr>
          <w:b/>
          <w:bCs/>
          <w:sz w:val="28"/>
          <w:szCs w:val="28"/>
        </w:rPr>
        <w:t>NBA Shooting Project</w:t>
      </w:r>
    </w:p>
    <w:p w14:paraId="0B0E2815" w14:textId="6DF8055F" w:rsidR="00EB0F84" w:rsidRDefault="00997D31" w:rsidP="00997D31">
      <w:pPr>
        <w:pStyle w:val="Heading1"/>
      </w:pPr>
      <w:r>
        <w:t>Objective</w:t>
      </w:r>
    </w:p>
    <w:p w14:paraId="4FD96DD7" w14:textId="77777777" w:rsidR="00AA5128" w:rsidRDefault="00997D31" w:rsidP="00AA5128">
      <w:pPr>
        <w:jc w:val="both"/>
      </w:pPr>
      <w:r>
        <w:t>Based on a large NBA dataset describing all plays from 2020-2021 season, the main objective was to</w:t>
      </w:r>
      <w:r w:rsidR="00AA5128">
        <w:t xml:space="preserve"> </w:t>
      </w:r>
      <w:r w:rsidR="00AA5128" w:rsidRPr="00AA5128">
        <w:rPr>
          <w:b/>
          <w:bCs/>
        </w:rPr>
        <w:t>predict if a shot will be made</w:t>
      </w:r>
      <w:r w:rsidR="00AA5128">
        <w:t xml:space="preserve"> or not based on numerous plays features.</w:t>
      </w:r>
    </w:p>
    <w:p w14:paraId="3BDB2F3F" w14:textId="0A13324F" w:rsidR="00AA5128" w:rsidRDefault="00AA5128" w:rsidP="00AA5128">
      <w:pPr>
        <w:pStyle w:val="Heading1"/>
      </w:pPr>
      <w:r>
        <w:t>Scheme</w:t>
      </w:r>
    </w:p>
    <w:p w14:paraId="0836BD15" w14:textId="2732D047" w:rsidR="00301C09" w:rsidRDefault="00AA5128" w:rsidP="00AA5128">
      <w:pPr>
        <w:jc w:val="both"/>
      </w:pPr>
      <w:r>
        <w:t xml:space="preserve">Principal dataset is sent by a private third-party. After </w:t>
      </w:r>
      <w:r w:rsidR="00301C09">
        <w:t>collecting</w:t>
      </w:r>
      <w:r>
        <w:t xml:space="preserve"> the dataset, a </w:t>
      </w:r>
      <w:r w:rsidRPr="00AA5128">
        <w:rPr>
          <w:b/>
          <w:bCs/>
        </w:rPr>
        <w:t>cleaning phase</w:t>
      </w:r>
      <w:r>
        <w:t xml:space="preserve"> was needed to eliminate bad quality data and </w:t>
      </w:r>
      <w:r w:rsidRPr="00AA5128">
        <w:rPr>
          <w:b/>
          <w:bCs/>
        </w:rPr>
        <w:t>new independent variables were created</w:t>
      </w:r>
      <w:r>
        <w:t xml:space="preserve"> to include them as inputs in ML algorithms. </w:t>
      </w:r>
      <w:r w:rsidR="00301C09">
        <w:t xml:space="preserve">All features can be found in the df_cleaned_shots.csv document on Line A. Their name make it easy to understand the meaning of a variable. New data issued from feature engineering process can be found in the </w:t>
      </w:r>
      <w:proofErr w:type="spellStart"/>
      <w:r w:rsidR="00301C09">
        <w:t>data_dl_cleaning</w:t>
      </w:r>
      <w:proofErr w:type="spellEnd"/>
      <w:r w:rsidR="00301C09">
        <w:t xml:space="preserve"> Python file.</w:t>
      </w:r>
    </w:p>
    <w:p w14:paraId="4423D11D" w14:textId="55049788" w:rsidR="00AA5128" w:rsidRDefault="00AA5128" w:rsidP="00AA5128">
      <w:pPr>
        <w:jc w:val="both"/>
      </w:pPr>
      <w:r>
        <w:t xml:space="preserve">A brief </w:t>
      </w:r>
      <w:r w:rsidRPr="00AA5128">
        <w:rPr>
          <w:b/>
          <w:bCs/>
        </w:rPr>
        <w:t>Exploratory Analysis is conducted</w:t>
      </w:r>
      <w:r>
        <w:t xml:space="preserve"> before comparing predictions and accuracies of t</w:t>
      </w:r>
      <w:r w:rsidR="00E41B24">
        <w:t>wo</w:t>
      </w:r>
      <w:r>
        <w:t xml:space="preserve"> different ML</w:t>
      </w:r>
      <w:r w:rsidR="00AA4D97">
        <w:t xml:space="preserve"> supervised binary classification</w:t>
      </w:r>
      <w:r>
        <w:t xml:space="preserve"> </w:t>
      </w:r>
      <w:r w:rsidR="00AA4D97">
        <w:t xml:space="preserve">algorithms </w:t>
      </w:r>
      <w:r>
        <w:t>(</w:t>
      </w:r>
      <w:r w:rsidRPr="00AA5128">
        <w:rPr>
          <w:b/>
          <w:bCs/>
        </w:rPr>
        <w:t>Random Forest, Gradient Boosting</w:t>
      </w:r>
      <w:r>
        <w:t>).</w:t>
      </w:r>
    </w:p>
    <w:p w14:paraId="2C206CBD" w14:textId="5F8D864B" w:rsidR="00AA5128" w:rsidRDefault="00AA5128" w:rsidP="00AA5128">
      <w:pPr>
        <w:pStyle w:val="Heading1"/>
      </w:pPr>
      <w:r>
        <w:t>Data Description</w:t>
      </w:r>
    </w:p>
    <w:p w14:paraId="0C77F10D" w14:textId="5820F178" w:rsidR="00AA5128" w:rsidRDefault="00502AAC" w:rsidP="00502AAC">
      <w:pPr>
        <w:jc w:val="both"/>
      </w:pPr>
      <w:r>
        <w:t>The dataset received contains information regarding all plays from</w:t>
      </w:r>
      <w:r w:rsidR="004858C0">
        <w:t xml:space="preserve"> the</w:t>
      </w:r>
      <w:r>
        <w:t xml:space="preserve"> 2020-2021 season (shots, fouls, rebounds, turnovers…). It consists in 541,348 samples (individuals) and 44 features (variables). The object of this research is to focus only on shooting plays (shot is made or not) and features having a potential impact on shooting results. Therefore, after filtering and eliminating bad quality data (missing values mainly), </w:t>
      </w:r>
      <w:r w:rsidRPr="00093CBA">
        <w:rPr>
          <w:b/>
          <w:bCs/>
        </w:rPr>
        <w:t>the final dataset is reduced to 201,524 individuals</w:t>
      </w:r>
      <w:r>
        <w:t xml:space="preserve">. </w:t>
      </w:r>
    </w:p>
    <w:p w14:paraId="497995F8" w14:textId="24C408AC" w:rsidR="00784791" w:rsidRDefault="00502AAC" w:rsidP="00502AAC">
      <w:pPr>
        <w:jc w:val="both"/>
        <w:rPr>
          <w:b/>
          <w:bCs/>
        </w:rPr>
      </w:pPr>
      <w:r>
        <w:t xml:space="preserve">The </w:t>
      </w:r>
      <w:r w:rsidRPr="00093CBA">
        <w:rPr>
          <w:b/>
          <w:bCs/>
        </w:rPr>
        <w:t xml:space="preserve">main features </w:t>
      </w:r>
      <w:r w:rsidR="00284AC5" w:rsidRPr="00093CBA">
        <w:rPr>
          <w:b/>
          <w:bCs/>
        </w:rPr>
        <w:t>gather information on WHO the shooter is</w:t>
      </w:r>
      <w:r w:rsidR="00284AC5">
        <w:t xml:space="preserve"> (age, experience, position, points in the game before taking the shot, points in the season before the game), </w:t>
      </w:r>
      <w:r w:rsidR="00784791" w:rsidRPr="00093CBA">
        <w:rPr>
          <w:b/>
          <w:bCs/>
        </w:rPr>
        <w:t>WHEN the shooter shoots</w:t>
      </w:r>
      <w:r w:rsidR="00784791">
        <w:t xml:space="preserve"> (quarter, time of the shooting play, elapsed time since the beginning of the game) and </w:t>
      </w:r>
      <w:r w:rsidR="00784791" w:rsidRPr="00093CBA">
        <w:rPr>
          <w:b/>
          <w:bCs/>
        </w:rPr>
        <w:t>WHERE the shot is taken</w:t>
      </w:r>
      <w:r w:rsidR="00784791">
        <w:t xml:space="preserve"> (shot distance, shooting areas). </w:t>
      </w:r>
      <w:r w:rsidR="00DD3C73">
        <w:t>After the feature engineering process</w:t>
      </w:r>
      <w:r w:rsidR="00093CBA">
        <w:t xml:space="preserve">, </w:t>
      </w:r>
      <w:r w:rsidR="00093CBA" w:rsidRPr="00093CBA">
        <w:rPr>
          <w:b/>
          <w:bCs/>
        </w:rPr>
        <w:t>the final dataset consists of 62</w:t>
      </w:r>
      <w:r w:rsidR="00AA4D97">
        <w:rPr>
          <w:b/>
          <w:bCs/>
        </w:rPr>
        <w:t xml:space="preserve"> independent</w:t>
      </w:r>
      <w:r w:rsidR="00093CBA" w:rsidRPr="00093CBA">
        <w:rPr>
          <w:b/>
          <w:bCs/>
        </w:rPr>
        <w:t xml:space="preserve"> variables</w:t>
      </w:r>
      <w:r w:rsidR="00AA4D97">
        <w:rPr>
          <w:b/>
          <w:bCs/>
        </w:rPr>
        <w:t xml:space="preserve"> and one dependent variable (shot is made or not)</w:t>
      </w:r>
      <w:r w:rsidR="00093CBA" w:rsidRPr="00093CBA">
        <w:rPr>
          <w:b/>
          <w:bCs/>
        </w:rPr>
        <w:t>.</w:t>
      </w:r>
    </w:p>
    <w:p w14:paraId="752A489C" w14:textId="731FEB05" w:rsidR="00EC3B66" w:rsidRPr="00EC3B66" w:rsidRDefault="00EC3B66" w:rsidP="00502AAC">
      <w:pPr>
        <w:jc w:val="both"/>
      </w:pPr>
      <w:r w:rsidRPr="00EC3B66">
        <w:t xml:space="preserve">It is to be noticed that </w:t>
      </w:r>
      <w:r>
        <w:t>data regarding defensive plays (distance between defensive player and shooter, who is the direct defensive player, …) are not included which is unfortunate as they are main features to explain the difficulty of a shot taken.</w:t>
      </w:r>
    </w:p>
    <w:p w14:paraId="7DA81B27" w14:textId="32E35289" w:rsidR="001B46F7" w:rsidRDefault="001B46F7" w:rsidP="001B46F7">
      <w:pPr>
        <w:pStyle w:val="Heading1"/>
      </w:pPr>
      <w:r>
        <w:t>Exploratory Data Analysis</w:t>
      </w:r>
    </w:p>
    <w:p w14:paraId="7A1C7457" w14:textId="5F730192" w:rsidR="000A779D" w:rsidRDefault="00AC076C" w:rsidP="00A260F4">
      <w:pPr>
        <w:jc w:val="both"/>
      </w:pPr>
      <w:r>
        <w:t>G</w:t>
      </w:r>
      <w:r w:rsidR="00313006">
        <w:t>raph</w:t>
      </w:r>
      <w:r w:rsidR="00A260F4">
        <w:t xml:space="preserve"> 1</w:t>
      </w:r>
      <w:r w:rsidR="00313006">
        <w:t xml:space="preserve"> shows the distribution of shots taken by position</w:t>
      </w:r>
      <w:r w:rsidR="00133C7D">
        <w:t>s</w:t>
      </w:r>
      <w:r w:rsidR="00313006">
        <w:t>. Clearly,</w:t>
      </w:r>
      <w:r w:rsidR="00133C7D">
        <w:t xml:space="preserve"> </w:t>
      </w:r>
      <w:r w:rsidR="00313006">
        <w:t xml:space="preserve">we can assess that </w:t>
      </w:r>
      <w:r w:rsidR="00313006" w:rsidRPr="00AA5DB0">
        <w:rPr>
          <w:b/>
          <w:bCs/>
        </w:rPr>
        <w:t>players with positions PG and SG are those who shoot the most</w:t>
      </w:r>
      <w:r w:rsidR="00B16CAE">
        <w:rPr>
          <w:b/>
          <w:bCs/>
        </w:rPr>
        <w:t xml:space="preserve"> and by far</w:t>
      </w:r>
      <w:r w:rsidR="00313006">
        <w:t xml:space="preserve"> despite the fact that they are </w:t>
      </w:r>
      <w:r w:rsidR="00AA5DB0" w:rsidRPr="00AA5DB0">
        <w:rPr>
          <w:b/>
          <w:bCs/>
        </w:rPr>
        <w:t xml:space="preserve">less </w:t>
      </w:r>
      <w:r w:rsidR="00313006" w:rsidRPr="00AA5DB0">
        <w:rPr>
          <w:b/>
          <w:bCs/>
        </w:rPr>
        <w:t xml:space="preserve">efficient </w:t>
      </w:r>
      <w:r w:rsidR="00133C7D">
        <w:rPr>
          <w:b/>
          <w:bCs/>
        </w:rPr>
        <w:t xml:space="preserve">than other players </w:t>
      </w:r>
      <w:r w:rsidR="00313006">
        <w:t>(</w:t>
      </w:r>
      <w:r w:rsidR="006F5CFB">
        <w:t>less than 45%</w:t>
      </w:r>
      <w:r w:rsidR="00133C7D">
        <w:t xml:space="preserve"> for the Field Goal %</w:t>
      </w:r>
      <w:r w:rsidR="00313006">
        <w:t>). In the meantime, it is to be underlined that Small Forwards (SF) are players who clearly shoot less than others with a modest efficiency (</w:t>
      </w:r>
      <w:r w:rsidR="00C72600">
        <w:t>around 46%)</w:t>
      </w:r>
      <w:r w:rsidR="003A0DF5">
        <w:t>.</w:t>
      </w:r>
      <w:r w:rsidR="00C72600">
        <w:t xml:space="preserve"> </w:t>
      </w:r>
      <w:r w:rsidR="00714B53" w:rsidRPr="004F683E">
        <w:rPr>
          <w:b/>
          <w:bCs/>
        </w:rPr>
        <w:t>Centers and Power Forward</w:t>
      </w:r>
      <w:r w:rsidR="00C72600" w:rsidRPr="004F683E">
        <w:rPr>
          <w:b/>
          <w:bCs/>
        </w:rPr>
        <w:t xml:space="preserve"> </w:t>
      </w:r>
      <w:r w:rsidR="00686B03" w:rsidRPr="004F683E">
        <w:rPr>
          <w:b/>
          <w:bCs/>
        </w:rPr>
        <w:t>are the most efficient</w:t>
      </w:r>
      <w:r w:rsidR="00133C7D">
        <w:rPr>
          <w:b/>
          <w:bCs/>
        </w:rPr>
        <w:t xml:space="preserve"> players </w:t>
      </w:r>
      <w:r w:rsidR="00133C7D">
        <w:t>(</w:t>
      </w:r>
      <w:r w:rsidR="00133C7D">
        <w:t xml:space="preserve">with </w:t>
      </w:r>
      <w:r w:rsidR="00133C7D">
        <w:t>55% of efficiency and 48%</w:t>
      </w:r>
      <w:r w:rsidR="00133C7D">
        <w:t xml:space="preserve"> of accuracy</w:t>
      </w:r>
      <w:r w:rsidR="00133C7D">
        <w:t xml:space="preserve"> respectively)</w:t>
      </w:r>
      <w:r w:rsidR="00686B03" w:rsidRPr="004F683E">
        <w:rPr>
          <w:b/>
          <w:bCs/>
        </w:rPr>
        <w:t xml:space="preserve"> but </w:t>
      </w:r>
      <w:r w:rsidR="00133C7D">
        <w:rPr>
          <w:b/>
          <w:bCs/>
        </w:rPr>
        <w:t>their numbers of shots taken are inferior than those of players such as PG and SG players who shoot from longer distances</w:t>
      </w:r>
      <w:r w:rsidR="00C72600">
        <w:t xml:space="preserve">. </w:t>
      </w:r>
      <w:r w:rsidR="004F683E">
        <w:t>Therefore, we can imagine that teams prefer shooting from three</w:t>
      </w:r>
      <w:r w:rsidR="00133C7D">
        <w:t xml:space="preserve"> points spots</w:t>
      </w:r>
      <w:r w:rsidR="004F683E">
        <w:t xml:space="preserve"> or attacking the circle coming from outside the paint as Guards tend to </w:t>
      </w:r>
      <w:r w:rsidR="00133C7D">
        <w:t xml:space="preserve">take much more shots </w:t>
      </w:r>
      <w:r w:rsidR="004F683E">
        <w:t xml:space="preserve">than </w:t>
      </w:r>
      <w:r w:rsidR="00F33330">
        <w:t>players remaining close to the basket and in the paint</w:t>
      </w:r>
      <w:r w:rsidR="004F683E">
        <w:t>.</w:t>
      </w:r>
    </w:p>
    <w:p w14:paraId="2C78DAE3" w14:textId="77777777" w:rsidR="00C40A15" w:rsidRDefault="00C40A15" w:rsidP="00C40A15">
      <w:pPr>
        <w:jc w:val="center"/>
      </w:pPr>
      <w:r>
        <w:rPr>
          <w:noProof/>
        </w:rPr>
        <w:lastRenderedPageBreak/>
        <w:drawing>
          <wp:inline distT="0" distB="0" distL="0" distR="0" wp14:anchorId="39D712C9" wp14:editId="0AF874C7">
            <wp:extent cx="5816541" cy="3139440"/>
            <wp:effectExtent l="0" t="0" r="0" b="3810"/>
            <wp:docPr id="443762438"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2438" name="Picture 7"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025" cy="3160211"/>
                    </a:xfrm>
                    <a:prstGeom prst="rect">
                      <a:avLst/>
                    </a:prstGeom>
                    <a:noFill/>
                    <a:ln>
                      <a:noFill/>
                    </a:ln>
                  </pic:spPr>
                </pic:pic>
              </a:graphicData>
            </a:graphic>
          </wp:inline>
        </w:drawing>
      </w:r>
    </w:p>
    <w:p w14:paraId="5EB04CA2" w14:textId="78A49BE7" w:rsidR="00C40A15" w:rsidRPr="00C40A15" w:rsidRDefault="00C40A15" w:rsidP="00C40A15">
      <w:pPr>
        <w:jc w:val="center"/>
        <w:rPr>
          <w:sz w:val="20"/>
          <w:szCs w:val="20"/>
          <w:u w:val="single"/>
        </w:rPr>
      </w:pPr>
      <w:r w:rsidRPr="005B239C">
        <w:rPr>
          <w:sz w:val="20"/>
          <w:szCs w:val="20"/>
          <w:u w:val="single"/>
        </w:rPr>
        <w:t>Fig 1 – Distribution of NBA shots by position</w:t>
      </w:r>
    </w:p>
    <w:p w14:paraId="49B2F974" w14:textId="392310B9" w:rsidR="00054704" w:rsidRDefault="00054704" w:rsidP="00502AAC">
      <w:pPr>
        <w:jc w:val="both"/>
      </w:pPr>
      <w:r>
        <w:t xml:space="preserve">It was also important to study the role attributed to each type of player. I decided to conduct an analysis aiming at visualizing who shoots and when. The following graph 2 shows curves displaying numbers of made shots by position and through different time intervals. What can be highlighted through this graph is the volatile curve for PG players. The curve contains four peaks, each of them appearing at the end of every quarter of an NBA game. We can conclude that those players take responsibilities when it comes to finish a quarter by making more shots during those time intervals. While no important information is extracted from SG and PF curves, it is to be noted that C and SF curves tend to decrease in an important way during the second half. </w:t>
      </w:r>
    </w:p>
    <w:p w14:paraId="1DC9AAA0" w14:textId="51FE34AD" w:rsidR="00726372" w:rsidRDefault="00726372" w:rsidP="00502AAC">
      <w:pPr>
        <w:jc w:val="both"/>
      </w:pPr>
      <w:r>
        <w:t xml:space="preserve">While it is clear that the most used areas, all players’ positions combined, are areas within the paint (under the circle and short paint shot), it was interesting to study the distribution of shots for less used areas. The heatmap fig 3-b demonstrates that, except for Centers, the most used spots are those facing the basket circle and behind the 3pts line. Indeed, PG, SG, SF, PF players tend to prefer shooting from 3pts Top Left, Top Right and </w:t>
      </w:r>
      <w:r w:rsidR="00323DE1">
        <w:t>Middle</w:t>
      </w:r>
      <w:r>
        <w:t xml:space="preserve"> areas in comparison with other areas. </w:t>
      </w:r>
      <w:r w:rsidR="00323DE1">
        <w:t>As seen in fig 3, d</w:t>
      </w:r>
      <w:r>
        <w:t>espite having a better accuracy percentage, 2 pts areas outside the paint are significantly underused</w:t>
      </w:r>
      <w:r w:rsidR="00323DE1">
        <w:t>, showing that nowadays, players focus on shooting from long distance.</w:t>
      </w:r>
    </w:p>
    <w:p w14:paraId="6D436A0A" w14:textId="4C82F13D" w:rsidR="00F24C57" w:rsidRDefault="00F24C57" w:rsidP="00502AAC">
      <w:pPr>
        <w:jc w:val="both"/>
      </w:pPr>
      <w:r>
        <w:t xml:space="preserve">In the </w:t>
      </w:r>
      <w:proofErr w:type="spellStart"/>
      <w:r>
        <w:t>Jupyter</w:t>
      </w:r>
      <w:proofErr w:type="spellEnd"/>
      <w:r>
        <w:t xml:space="preserve"> </w:t>
      </w:r>
      <w:proofErr w:type="spellStart"/>
      <w:r>
        <w:t>scipt</w:t>
      </w:r>
      <w:proofErr w:type="spellEnd"/>
      <w:r>
        <w:t>, an interactive tree map has been realized and indicates the FG% per areas and positions and highlights the overused areas or underused areas. In annex, a screenshot of such a graph has been pasted.</w:t>
      </w:r>
    </w:p>
    <w:p w14:paraId="44DFEC6D" w14:textId="77777777" w:rsidR="000A3399" w:rsidRDefault="000A3399" w:rsidP="00502AAC">
      <w:pPr>
        <w:jc w:val="both"/>
      </w:pPr>
    </w:p>
    <w:p w14:paraId="364D95BF" w14:textId="7DFAB136" w:rsidR="00054704" w:rsidRDefault="000D70D2" w:rsidP="00502AAC">
      <w:pPr>
        <w:jc w:val="both"/>
      </w:pPr>
      <w:r w:rsidRPr="00054704">
        <w:lastRenderedPageBreak/>
        <w:drawing>
          <wp:inline distT="0" distB="0" distL="0" distR="0" wp14:anchorId="156D4E6B" wp14:editId="52FB3E43">
            <wp:extent cx="5943600" cy="3647553"/>
            <wp:effectExtent l="0" t="0" r="0" b="0"/>
            <wp:docPr id="1410313888"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3888" name="Picture 1" descr="A screenshot of a graph&#10;&#10;Description automatically generated with low confidence"/>
                    <pic:cNvPicPr/>
                  </pic:nvPicPr>
                  <pic:blipFill>
                    <a:blip r:embed="rId5"/>
                    <a:stretch>
                      <a:fillRect/>
                    </a:stretch>
                  </pic:blipFill>
                  <pic:spPr>
                    <a:xfrm>
                      <a:off x="0" y="0"/>
                      <a:ext cx="5943600" cy="3647553"/>
                    </a:xfrm>
                    <a:prstGeom prst="rect">
                      <a:avLst/>
                    </a:prstGeom>
                  </pic:spPr>
                </pic:pic>
              </a:graphicData>
            </a:graphic>
          </wp:inline>
        </w:drawing>
      </w:r>
    </w:p>
    <w:p w14:paraId="0E640EC9" w14:textId="2ECD2B55" w:rsidR="000A3399" w:rsidRPr="0034316F" w:rsidRDefault="000A3399" w:rsidP="000A3399">
      <w:pPr>
        <w:jc w:val="center"/>
        <w:rPr>
          <w:sz w:val="20"/>
          <w:szCs w:val="20"/>
          <w:u w:val="single"/>
        </w:rPr>
      </w:pPr>
      <w:r w:rsidRPr="005B239C">
        <w:rPr>
          <w:sz w:val="20"/>
          <w:szCs w:val="20"/>
          <w:u w:val="single"/>
        </w:rPr>
        <w:t xml:space="preserve">Fig 2 – </w:t>
      </w:r>
      <w:r w:rsidR="00700B98">
        <w:rPr>
          <w:sz w:val="20"/>
          <w:szCs w:val="20"/>
          <w:u w:val="single"/>
        </w:rPr>
        <w:t>Time series of shooting per position</w:t>
      </w:r>
    </w:p>
    <w:p w14:paraId="7D403AB2" w14:textId="5749CA16" w:rsidR="00726372" w:rsidRPr="0034316F" w:rsidRDefault="00726372" w:rsidP="00726372">
      <w:pPr>
        <w:jc w:val="center"/>
        <w:rPr>
          <w:sz w:val="20"/>
          <w:szCs w:val="20"/>
          <w:u w:val="single"/>
        </w:rPr>
      </w:pPr>
      <w:r w:rsidRPr="00726372">
        <w:drawing>
          <wp:inline distT="0" distB="0" distL="0" distR="0" wp14:anchorId="673C8DCE" wp14:editId="297F4310">
            <wp:extent cx="5943600" cy="3787140"/>
            <wp:effectExtent l="0" t="0" r="0" b="3810"/>
            <wp:docPr id="1389618484" name="Picture 1"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18484" name="Picture 1" descr="A picture containing screenshot, diagram, plot, line&#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r w:rsidRPr="00726372">
        <w:rPr>
          <w:sz w:val="20"/>
          <w:szCs w:val="20"/>
          <w:u w:val="single"/>
        </w:rPr>
        <w:t xml:space="preserve"> </w:t>
      </w:r>
      <w:r w:rsidRPr="005B239C">
        <w:rPr>
          <w:sz w:val="20"/>
          <w:szCs w:val="20"/>
          <w:u w:val="single"/>
        </w:rPr>
        <w:t>Fig</w:t>
      </w:r>
      <w:r>
        <w:rPr>
          <w:sz w:val="20"/>
          <w:szCs w:val="20"/>
          <w:u w:val="single"/>
        </w:rPr>
        <w:t xml:space="preserve"> 3</w:t>
      </w:r>
      <w:r w:rsidR="002D59BC">
        <w:rPr>
          <w:sz w:val="20"/>
          <w:szCs w:val="20"/>
          <w:u w:val="single"/>
        </w:rPr>
        <w:t>-a</w:t>
      </w:r>
      <w:r w:rsidRPr="005B239C">
        <w:rPr>
          <w:sz w:val="20"/>
          <w:szCs w:val="20"/>
          <w:u w:val="single"/>
        </w:rPr>
        <w:t xml:space="preserve"> – </w:t>
      </w:r>
      <w:r>
        <w:rPr>
          <w:sz w:val="20"/>
          <w:szCs w:val="20"/>
          <w:u w:val="single"/>
        </w:rPr>
        <w:t>Time series of shooting per position</w:t>
      </w:r>
    </w:p>
    <w:p w14:paraId="5497CC8E" w14:textId="2418B01C" w:rsidR="0034316F" w:rsidRDefault="0034316F" w:rsidP="0053147F">
      <w:pPr>
        <w:jc w:val="center"/>
      </w:pPr>
    </w:p>
    <w:p w14:paraId="701447B0" w14:textId="35EF151F" w:rsidR="005B239C" w:rsidRDefault="00726372" w:rsidP="0053147F">
      <w:pPr>
        <w:jc w:val="center"/>
      </w:pPr>
      <w:r w:rsidRPr="00726372">
        <w:drawing>
          <wp:inline distT="0" distB="0" distL="0" distR="0" wp14:anchorId="300A18AF" wp14:editId="5B8FB064">
            <wp:extent cx="5943600" cy="3538220"/>
            <wp:effectExtent l="0" t="0" r="0" b="5080"/>
            <wp:docPr id="1757932926" name="Picture 1" descr="A picture containing colorfulness, screenshot, purple, magen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32926" name="Picture 1" descr="A picture containing colorfulness, screenshot, purple, magenta&#10;&#10;Description automatically generated"/>
                    <pic:cNvPicPr/>
                  </pic:nvPicPr>
                  <pic:blipFill>
                    <a:blip r:embed="rId7"/>
                    <a:stretch>
                      <a:fillRect/>
                    </a:stretch>
                  </pic:blipFill>
                  <pic:spPr>
                    <a:xfrm>
                      <a:off x="0" y="0"/>
                      <a:ext cx="5943600" cy="3538220"/>
                    </a:xfrm>
                    <a:prstGeom prst="rect">
                      <a:avLst/>
                    </a:prstGeom>
                  </pic:spPr>
                </pic:pic>
              </a:graphicData>
            </a:graphic>
          </wp:inline>
        </w:drawing>
      </w:r>
    </w:p>
    <w:p w14:paraId="0675C1C2" w14:textId="0FA51C07" w:rsidR="00AA5128" w:rsidRDefault="005B239C" w:rsidP="002C1EDF">
      <w:pPr>
        <w:jc w:val="center"/>
        <w:rPr>
          <w:sz w:val="20"/>
          <w:szCs w:val="20"/>
          <w:u w:val="single"/>
        </w:rPr>
      </w:pPr>
      <w:r w:rsidRPr="005B239C">
        <w:rPr>
          <w:sz w:val="20"/>
          <w:szCs w:val="20"/>
          <w:u w:val="single"/>
        </w:rPr>
        <w:t xml:space="preserve">Fig </w:t>
      </w:r>
      <w:r w:rsidR="002D59BC">
        <w:rPr>
          <w:sz w:val="20"/>
          <w:szCs w:val="20"/>
          <w:u w:val="single"/>
        </w:rPr>
        <w:t>3</w:t>
      </w:r>
      <w:r w:rsidRPr="005B239C">
        <w:rPr>
          <w:sz w:val="20"/>
          <w:szCs w:val="20"/>
          <w:u w:val="single"/>
        </w:rPr>
        <w:t>-b – Distribution of total shots made by positions &amp; shooting areas</w:t>
      </w:r>
    </w:p>
    <w:p w14:paraId="3BF9DEBA" w14:textId="4F00FDD4" w:rsidR="00F24C57" w:rsidRPr="002C1EDF" w:rsidRDefault="00F24C57" w:rsidP="002C1EDF">
      <w:pPr>
        <w:jc w:val="center"/>
        <w:rPr>
          <w:sz w:val="20"/>
          <w:szCs w:val="20"/>
          <w:u w:val="single"/>
        </w:rPr>
      </w:pPr>
    </w:p>
    <w:p w14:paraId="46DA25F2" w14:textId="5F7A3FB9" w:rsidR="00EB0F84" w:rsidRDefault="00206226" w:rsidP="00206226">
      <w:pPr>
        <w:pStyle w:val="Heading1"/>
      </w:pPr>
      <w:r>
        <w:t>Machine Learning Predictions</w:t>
      </w:r>
    </w:p>
    <w:p w14:paraId="5AF7D4A0" w14:textId="1C4AA1AC" w:rsidR="003547FB" w:rsidRPr="003547FB" w:rsidRDefault="003547FB" w:rsidP="003547FB">
      <w:r>
        <w:t>Before running an algorithm model, it is important to check if there is a high level of collinearity among numeric values. If we find a solid correlation (&gt;0.7) between two variables, we can delete one as they display the same amount of information. Moreover, deleting one variable enables to reduce the dimensionality of the dataset, which is high with more than 60 features.</w:t>
      </w:r>
      <w:r w:rsidR="00EA1616">
        <w:t xml:space="preserve"> The only observable correlation that could let us eliminate variables is related to the number of shots made in a game which is strongly correlated with the number of points made by a player during a season, which is normal after all. One can delete one of those variables, I decided to keep all of them and will constate the features importance later. </w:t>
      </w:r>
      <w:r>
        <w:t>This</w:t>
      </w:r>
      <w:r w:rsidR="00EA1616">
        <w:t xml:space="preserve"> correlation</w:t>
      </w:r>
      <w:r>
        <w:t xml:space="preserve"> study excludes time intervals or Position for example as they consist of string variables converted into dummies variables later. </w:t>
      </w:r>
    </w:p>
    <w:p w14:paraId="369F9020" w14:textId="1548F42B" w:rsidR="00714572" w:rsidRDefault="00714572" w:rsidP="00714572">
      <w:r>
        <w:rPr>
          <w:noProof/>
        </w:rPr>
        <w:lastRenderedPageBreak/>
        <w:drawing>
          <wp:inline distT="0" distB="0" distL="0" distR="0" wp14:anchorId="55476FAC" wp14:editId="27A8E43E">
            <wp:extent cx="5943600" cy="4105275"/>
            <wp:effectExtent l="0" t="0" r="0" b="9525"/>
            <wp:docPr id="191899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3E821E96" w14:textId="6F830C2A" w:rsidR="001C43AE" w:rsidRPr="001C43AE" w:rsidRDefault="001C43AE" w:rsidP="001C43AE">
      <w:pPr>
        <w:jc w:val="center"/>
        <w:rPr>
          <w:sz w:val="20"/>
          <w:szCs w:val="20"/>
          <w:u w:val="single"/>
        </w:rPr>
      </w:pPr>
      <w:r w:rsidRPr="00573ADB">
        <w:rPr>
          <w:sz w:val="20"/>
          <w:szCs w:val="20"/>
          <w:u w:val="single"/>
        </w:rPr>
        <w:t>Fig</w:t>
      </w:r>
      <w:r>
        <w:rPr>
          <w:sz w:val="20"/>
          <w:szCs w:val="20"/>
          <w:u w:val="single"/>
        </w:rPr>
        <w:t xml:space="preserve"> </w:t>
      </w:r>
      <w:r>
        <w:rPr>
          <w:sz w:val="20"/>
          <w:szCs w:val="20"/>
          <w:u w:val="single"/>
        </w:rPr>
        <w:t>4</w:t>
      </w:r>
      <w:r w:rsidRPr="00573ADB">
        <w:rPr>
          <w:sz w:val="20"/>
          <w:szCs w:val="20"/>
          <w:u w:val="single"/>
        </w:rPr>
        <w:t xml:space="preserve"> – </w:t>
      </w:r>
      <w:r>
        <w:rPr>
          <w:sz w:val="20"/>
          <w:szCs w:val="20"/>
          <w:u w:val="single"/>
        </w:rPr>
        <w:t>Correlations among variables</w:t>
      </w:r>
    </w:p>
    <w:p w14:paraId="393323FA" w14:textId="6880F2C4" w:rsidR="00206226" w:rsidRDefault="006A4782" w:rsidP="00A754EA">
      <w:pPr>
        <w:jc w:val="both"/>
      </w:pPr>
      <w:r>
        <w:t>Only t</w:t>
      </w:r>
      <w:r w:rsidR="00DF2FE4">
        <w:t>wo</w:t>
      </w:r>
      <w:r>
        <w:t xml:space="preserve"> algorithms</w:t>
      </w:r>
      <w:r w:rsidR="00A616A6">
        <w:t xml:space="preserve"> </w:t>
      </w:r>
      <w:r>
        <w:t xml:space="preserve">were considered to predict the result of a shot (binary prediction). Considering the number of features who is really high (62 including dummy variables), a </w:t>
      </w:r>
      <w:r w:rsidRPr="00FA551B">
        <w:rPr>
          <w:b/>
          <w:bCs/>
        </w:rPr>
        <w:t>random forest</w:t>
      </w:r>
      <w:r>
        <w:t xml:space="preserve"> was chosen to reduce the variance by training on different samples of the data (bagging method). This algorithm is compared with the </w:t>
      </w:r>
      <w:r w:rsidRPr="00FA551B">
        <w:rPr>
          <w:b/>
          <w:bCs/>
        </w:rPr>
        <w:t>XG Boosting algorithm</w:t>
      </w:r>
      <w:r>
        <w:t xml:space="preserve">. Unlike the random forest taking into account decisions trees (estimators) independently from others, XG Boosting is still based on decisions trees but each estimator will be trained by learning from the predictions errors from the previous one. Therefore, it was </w:t>
      </w:r>
      <w:r w:rsidR="00A754EA">
        <w:t xml:space="preserve">interesting to compare those two methods. For each algorithms, optimizations of hyperparameters </w:t>
      </w:r>
      <w:r w:rsidR="00E37E7C">
        <w:t>were</w:t>
      </w:r>
      <w:r w:rsidR="00A754EA">
        <w:t xml:space="preserve"> done but results were almost the same that those using hyperparameters set by default.</w:t>
      </w:r>
      <w:r w:rsidR="003E5489">
        <w:t xml:space="preserve"> Optimization process</w:t>
      </w:r>
      <w:r w:rsidR="00E37E7C">
        <w:t>es</w:t>
      </w:r>
      <w:r w:rsidR="00697059">
        <w:t xml:space="preserve"> are</w:t>
      </w:r>
      <w:r w:rsidR="003E5489">
        <w:t xml:space="preserve"> accessible within Python code.</w:t>
      </w:r>
    </w:p>
    <w:p w14:paraId="20B0E79C" w14:textId="553058FE" w:rsidR="00FA551B" w:rsidRDefault="003E5489" w:rsidP="00A754EA">
      <w:pPr>
        <w:jc w:val="both"/>
      </w:pPr>
      <w:r>
        <w:t xml:space="preserve">To compare those algorithms we use </w:t>
      </w:r>
      <w:r w:rsidRPr="00715929">
        <w:rPr>
          <w:b/>
          <w:bCs/>
        </w:rPr>
        <w:t>confusion matri</w:t>
      </w:r>
      <w:r w:rsidR="00A616A6">
        <w:rPr>
          <w:b/>
          <w:bCs/>
        </w:rPr>
        <w:t>c</w:t>
      </w:r>
      <w:r w:rsidRPr="00715929">
        <w:rPr>
          <w:b/>
          <w:bCs/>
        </w:rPr>
        <w:t>es</w:t>
      </w:r>
      <w:r w:rsidR="00A616A6">
        <w:rPr>
          <w:b/>
          <w:bCs/>
        </w:rPr>
        <w:t>,</w:t>
      </w:r>
      <w:r>
        <w:t xml:space="preserve"> classifying the actual and predicted values as ‘made’ or ‘missed’ shots. Results are shown in the below matri</w:t>
      </w:r>
      <w:r w:rsidR="00A616A6">
        <w:t>c</w:t>
      </w:r>
      <w:r>
        <w:t>es.</w:t>
      </w:r>
    </w:p>
    <w:p w14:paraId="16097D32" w14:textId="77777777" w:rsidR="00FA551B" w:rsidRDefault="00FA551B">
      <w:r>
        <w:br w:type="page"/>
      </w:r>
    </w:p>
    <w:p w14:paraId="63F3E6A0" w14:textId="2FA6BCF3" w:rsidR="003E5489" w:rsidRDefault="00CA2033" w:rsidP="00CA2033">
      <w:pPr>
        <w:jc w:val="center"/>
      </w:pPr>
      <w:r>
        <w:rPr>
          <w:noProof/>
        </w:rPr>
        <w:lastRenderedPageBreak/>
        <w:drawing>
          <wp:inline distT="0" distB="0" distL="0" distR="0" wp14:anchorId="56359F36" wp14:editId="588260ED">
            <wp:extent cx="2881746" cy="2335533"/>
            <wp:effectExtent l="0" t="0" r="0" b="7620"/>
            <wp:docPr id="139150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40" cy="2339986"/>
                    </a:xfrm>
                    <a:prstGeom prst="rect">
                      <a:avLst/>
                    </a:prstGeom>
                    <a:noFill/>
                    <a:ln>
                      <a:noFill/>
                    </a:ln>
                  </pic:spPr>
                </pic:pic>
              </a:graphicData>
            </a:graphic>
          </wp:inline>
        </w:drawing>
      </w:r>
    </w:p>
    <w:p w14:paraId="0A2F8D6B" w14:textId="29802A3C" w:rsidR="00CA2033" w:rsidRDefault="00CA2033" w:rsidP="00CA2033">
      <w:pPr>
        <w:jc w:val="center"/>
        <w:rPr>
          <w:sz w:val="20"/>
          <w:szCs w:val="20"/>
          <w:u w:val="single"/>
        </w:rPr>
      </w:pPr>
      <w:r w:rsidRPr="00573ADB">
        <w:rPr>
          <w:sz w:val="20"/>
          <w:szCs w:val="20"/>
          <w:u w:val="single"/>
        </w:rPr>
        <w:t>Fig</w:t>
      </w:r>
      <w:r w:rsidR="00714572">
        <w:rPr>
          <w:sz w:val="20"/>
          <w:szCs w:val="20"/>
          <w:u w:val="single"/>
        </w:rPr>
        <w:t xml:space="preserve"> 5</w:t>
      </w:r>
      <w:r w:rsidR="00303680">
        <w:rPr>
          <w:sz w:val="20"/>
          <w:szCs w:val="20"/>
          <w:u w:val="single"/>
        </w:rPr>
        <w:t>-</w:t>
      </w:r>
      <w:r w:rsidR="00714572">
        <w:rPr>
          <w:sz w:val="20"/>
          <w:szCs w:val="20"/>
          <w:u w:val="single"/>
        </w:rPr>
        <w:t>a</w:t>
      </w:r>
      <w:r w:rsidRPr="00573ADB">
        <w:rPr>
          <w:sz w:val="20"/>
          <w:szCs w:val="20"/>
          <w:u w:val="single"/>
        </w:rPr>
        <w:t xml:space="preserve"> – Confusion matrix of a Random Forest</w:t>
      </w:r>
    </w:p>
    <w:p w14:paraId="5C719EA7" w14:textId="56003BAD" w:rsidR="00303680" w:rsidRDefault="00303680" w:rsidP="00CA2033">
      <w:pPr>
        <w:jc w:val="center"/>
        <w:rPr>
          <w:sz w:val="20"/>
          <w:szCs w:val="20"/>
          <w:u w:val="single"/>
        </w:rPr>
      </w:pPr>
      <w:r>
        <w:rPr>
          <w:noProof/>
          <w:sz w:val="20"/>
          <w:szCs w:val="20"/>
          <w:u w:val="single"/>
        </w:rPr>
        <w:drawing>
          <wp:inline distT="0" distB="0" distL="0" distR="0" wp14:anchorId="637E92C0" wp14:editId="42ED7248">
            <wp:extent cx="2895600" cy="2350497"/>
            <wp:effectExtent l="0" t="0" r="0" b="0"/>
            <wp:docPr id="201889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712" cy="2358705"/>
                    </a:xfrm>
                    <a:prstGeom prst="rect">
                      <a:avLst/>
                    </a:prstGeom>
                    <a:noFill/>
                    <a:ln>
                      <a:noFill/>
                    </a:ln>
                  </pic:spPr>
                </pic:pic>
              </a:graphicData>
            </a:graphic>
          </wp:inline>
        </w:drawing>
      </w:r>
    </w:p>
    <w:p w14:paraId="724744EC" w14:textId="3A4DF7A3" w:rsidR="00303680" w:rsidRDefault="00303680" w:rsidP="00303680">
      <w:pPr>
        <w:jc w:val="center"/>
        <w:rPr>
          <w:sz w:val="20"/>
          <w:szCs w:val="20"/>
          <w:u w:val="single"/>
        </w:rPr>
      </w:pPr>
      <w:r w:rsidRPr="00573ADB">
        <w:rPr>
          <w:sz w:val="20"/>
          <w:szCs w:val="20"/>
          <w:u w:val="single"/>
        </w:rPr>
        <w:t xml:space="preserve">Fig </w:t>
      </w:r>
      <w:r w:rsidR="00714572">
        <w:rPr>
          <w:sz w:val="20"/>
          <w:szCs w:val="20"/>
          <w:u w:val="single"/>
        </w:rPr>
        <w:t>5</w:t>
      </w:r>
      <w:r>
        <w:rPr>
          <w:sz w:val="20"/>
          <w:szCs w:val="20"/>
          <w:u w:val="single"/>
        </w:rPr>
        <w:t>-b</w:t>
      </w:r>
      <w:r w:rsidRPr="00573ADB">
        <w:rPr>
          <w:sz w:val="20"/>
          <w:szCs w:val="20"/>
          <w:u w:val="single"/>
        </w:rPr>
        <w:t xml:space="preserve"> – Confusion matrix of a </w:t>
      </w:r>
      <w:r>
        <w:rPr>
          <w:sz w:val="20"/>
          <w:szCs w:val="20"/>
          <w:u w:val="single"/>
        </w:rPr>
        <w:t>XG Boost</w:t>
      </w:r>
    </w:p>
    <w:tbl>
      <w:tblPr>
        <w:tblStyle w:val="TableGrid"/>
        <w:tblW w:w="0" w:type="auto"/>
        <w:tblLook w:val="04A0" w:firstRow="1" w:lastRow="0" w:firstColumn="1" w:lastColumn="0" w:noHBand="0" w:noVBand="1"/>
      </w:tblPr>
      <w:tblGrid>
        <w:gridCol w:w="3296"/>
        <w:gridCol w:w="3031"/>
        <w:gridCol w:w="3023"/>
      </w:tblGrid>
      <w:tr w:rsidR="00303680" w14:paraId="44C61E2F" w14:textId="77777777" w:rsidTr="007F00B8">
        <w:tc>
          <w:tcPr>
            <w:tcW w:w="3296" w:type="dxa"/>
          </w:tcPr>
          <w:p w14:paraId="3394035E" w14:textId="0D705F1E" w:rsidR="00303680" w:rsidRPr="007F00B8" w:rsidRDefault="007F00B8" w:rsidP="007F00B8">
            <w:pPr>
              <w:jc w:val="center"/>
              <w:rPr>
                <w:b/>
                <w:bCs/>
                <w:sz w:val="20"/>
                <w:szCs w:val="20"/>
              </w:rPr>
            </w:pPr>
            <w:r w:rsidRPr="007F00B8">
              <w:rPr>
                <w:b/>
                <w:bCs/>
                <w:sz w:val="20"/>
                <w:szCs w:val="20"/>
              </w:rPr>
              <w:t>MISSED SHOTS</w:t>
            </w:r>
          </w:p>
        </w:tc>
        <w:tc>
          <w:tcPr>
            <w:tcW w:w="3031" w:type="dxa"/>
          </w:tcPr>
          <w:p w14:paraId="5051FD9F" w14:textId="717DE7DF" w:rsidR="00303680" w:rsidRPr="007F00B8" w:rsidRDefault="00303680" w:rsidP="007F00B8">
            <w:pPr>
              <w:jc w:val="center"/>
              <w:rPr>
                <w:sz w:val="20"/>
                <w:szCs w:val="20"/>
              </w:rPr>
            </w:pPr>
            <w:r w:rsidRPr="007F00B8">
              <w:rPr>
                <w:sz w:val="20"/>
                <w:szCs w:val="20"/>
              </w:rPr>
              <w:t>Random Forest</w:t>
            </w:r>
          </w:p>
        </w:tc>
        <w:tc>
          <w:tcPr>
            <w:tcW w:w="3023" w:type="dxa"/>
          </w:tcPr>
          <w:p w14:paraId="747B99BF" w14:textId="58B94912" w:rsidR="00303680" w:rsidRPr="007F00B8" w:rsidRDefault="00303680" w:rsidP="007F00B8">
            <w:pPr>
              <w:jc w:val="center"/>
              <w:rPr>
                <w:sz w:val="20"/>
                <w:szCs w:val="20"/>
              </w:rPr>
            </w:pPr>
            <w:r w:rsidRPr="007F00B8">
              <w:rPr>
                <w:sz w:val="20"/>
                <w:szCs w:val="20"/>
              </w:rPr>
              <w:t>XG Boost</w:t>
            </w:r>
          </w:p>
        </w:tc>
      </w:tr>
      <w:tr w:rsidR="00303680" w14:paraId="4DD83363" w14:textId="77777777" w:rsidTr="007F00B8">
        <w:tc>
          <w:tcPr>
            <w:tcW w:w="3296" w:type="dxa"/>
          </w:tcPr>
          <w:p w14:paraId="7F80DD31" w14:textId="78035D66" w:rsidR="00303680" w:rsidRPr="007F00B8" w:rsidRDefault="00303680" w:rsidP="007F00B8">
            <w:pPr>
              <w:jc w:val="center"/>
              <w:rPr>
                <w:sz w:val="20"/>
                <w:szCs w:val="20"/>
              </w:rPr>
            </w:pPr>
            <w:r w:rsidRPr="007F00B8">
              <w:rPr>
                <w:sz w:val="20"/>
                <w:szCs w:val="20"/>
              </w:rPr>
              <w:t>Recall (TP / (TP +  F</w:t>
            </w:r>
            <w:r w:rsidR="00BE1A76" w:rsidRPr="007F00B8">
              <w:rPr>
                <w:sz w:val="20"/>
                <w:szCs w:val="20"/>
              </w:rPr>
              <w:t>N</w:t>
            </w:r>
            <w:r w:rsidRPr="007F00B8">
              <w:rPr>
                <w:sz w:val="20"/>
                <w:szCs w:val="20"/>
              </w:rPr>
              <w:t>))</w:t>
            </w:r>
          </w:p>
        </w:tc>
        <w:tc>
          <w:tcPr>
            <w:tcW w:w="3031" w:type="dxa"/>
          </w:tcPr>
          <w:p w14:paraId="0DB2A521" w14:textId="44115E62" w:rsidR="00303680" w:rsidRPr="007F00B8" w:rsidRDefault="007F00B8" w:rsidP="007F00B8">
            <w:pPr>
              <w:jc w:val="center"/>
              <w:rPr>
                <w:sz w:val="20"/>
                <w:szCs w:val="20"/>
              </w:rPr>
            </w:pPr>
            <w:r>
              <w:rPr>
                <w:sz w:val="20"/>
                <w:szCs w:val="20"/>
              </w:rPr>
              <w:t>0.77</w:t>
            </w:r>
          </w:p>
        </w:tc>
        <w:tc>
          <w:tcPr>
            <w:tcW w:w="3023" w:type="dxa"/>
          </w:tcPr>
          <w:p w14:paraId="19758E13" w14:textId="4E216254" w:rsidR="00303680" w:rsidRPr="007F00B8" w:rsidRDefault="007F00B8" w:rsidP="007F00B8">
            <w:pPr>
              <w:jc w:val="center"/>
              <w:rPr>
                <w:sz w:val="20"/>
                <w:szCs w:val="20"/>
              </w:rPr>
            </w:pPr>
            <w:r>
              <w:rPr>
                <w:sz w:val="20"/>
                <w:szCs w:val="20"/>
              </w:rPr>
              <w:t>0.8</w:t>
            </w:r>
          </w:p>
        </w:tc>
      </w:tr>
      <w:tr w:rsidR="00303680" w14:paraId="18DC5FA7" w14:textId="77777777" w:rsidTr="007F00B8">
        <w:tc>
          <w:tcPr>
            <w:tcW w:w="3296" w:type="dxa"/>
          </w:tcPr>
          <w:p w14:paraId="7A38378D" w14:textId="2F8A6E54" w:rsidR="00303680" w:rsidRPr="007F00B8" w:rsidRDefault="00303680" w:rsidP="007F00B8">
            <w:pPr>
              <w:jc w:val="center"/>
              <w:rPr>
                <w:sz w:val="20"/>
                <w:szCs w:val="20"/>
              </w:rPr>
            </w:pPr>
            <w:r w:rsidRPr="007F00B8">
              <w:rPr>
                <w:sz w:val="20"/>
                <w:szCs w:val="20"/>
              </w:rPr>
              <w:t>Precision (TP / (TP +  FP))</w:t>
            </w:r>
          </w:p>
        </w:tc>
        <w:tc>
          <w:tcPr>
            <w:tcW w:w="3031" w:type="dxa"/>
          </w:tcPr>
          <w:p w14:paraId="59B80D37" w14:textId="50ACD41B" w:rsidR="00303680" w:rsidRPr="007F00B8" w:rsidRDefault="007F00B8" w:rsidP="007F00B8">
            <w:pPr>
              <w:jc w:val="center"/>
              <w:rPr>
                <w:sz w:val="20"/>
                <w:szCs w:val="20"/>
              </w:rPr>
            </w:pPr>
            <w:r>
              <w:rPr>
                <w:sz w:val="20"/>
                <w:szCs w:val="20"/>
              </w:rPr>
              <w:t>0.6</w:t>
            </w:r>
          </w:p>
        </w:tc>
        <w:tc>
          <w:tcPr>
            <w:tcW w:w="3023" w:type="dxa"/>
          </w:tcPr>
          <w:p w14:paraId="04DFCD87" w14:textId="6B684C8E" w:rsidR="00303680" w:rsidRPr="007F00B8" w:rsidRDefault="007F00B8" w:rsidP="007F00B8">
            <w:pPr>
              <w:jc w:val="center"/>
              <w:rPr>
                <w:sz w:val="20"/>
                <w:szCs w:val="20"/>
              </w:rPr>
            </w:pPr>
            <w:r>
              <w:rPr>
                <w:sz w:val="20"/>
                <w:szCs w:val="20"/>
              </w:rPr>
              <w:t>0.6</w:t>
            </w:r>
          </w:p>
        </w:tc>
      </w:tr>
      <w:tr w:rsidR="00303680" w14:paraId="0D12FF8A" w14:textId="77777777" w:rsidTr="007F00B8">
        <w:tc>
          <w:tcPr>
            <w:tcW w:w="3296" w:type="dxa"/>
          </w:tcPr>
          <w:p w14:paraId="594E5891" w14:textId="519176AE" w:rsidR="00303680" w:rsidRPr="007F00B8" w:rsidRDefault="00303680" w:rsidP="007F00B8">
            <w:pPr>
              <w:jc w:val="center"/>
              <w:rPr>
                <w:sz w:val="20"/>
                <w:szCs w:val="20"/>
              </w:rPr>
            </w:pPr>
            <w:r w:rsidRPr="007F00B8">
              <w:rPr>
                <w:sz w:val="20"/>
                <w:szCs w:val="20"/>
              </w:rPr>
              <w:t>F1 (2*Recall*Precision/(</w:t>
            </w:r>
            <w:proofErr w:type="spellStart"/>
            <w:r w:rsidRPr="007F00B8">
              <w:rPr>
                <w:sz w:val="20"/>
                <w:szCs w:val="20"/>
              </w:rPr>
              <w:t>Recall+Precision</w:t>
            </w:r>
            <w:proofErr w:type="spellEnd"/>
            <w:r w:rsidRPr="007F00B8">
              <w:rPr>
                <w:sz w:val="20"/>
                <w:szCs w:val="20"/>
              </w:rPr>
              <w:t>)</w:t>
            </w:r>
          </w:p>
        </w:tc>
        <w:tc>
          <w:tcPr>
            <w:tcW w:w="3031" w:type="dxa"/>
          </w:tcPr>
          <w:p w14:paraId="2DA896C8" w14:textId="2DEACDB5" w:rsidR="00303680" w:rsidRPr="007F00B8" w:rsidRDefault="007F00B8" w:rsidP="007F00B8">
            <w:pPr>
              <w:jc w:val="center"/>
              <w:rPr>
                <w:sz w:val="20"/>
                <w:szCs w:val="20"/>
              </w:rPr>
            </w:pPr>
            <w:r>
              <w:rPr>
                <w:sz w:val="20"/>
                <w:szCs w:val="20"/>
              </w:rPr>
              <w:t>0.67</w:t>
            </w:r>
          </w:p>
        </w:tc>
        <w:tc>
          <w:tcPr>
            <w:tcW w:w="3023" w:type="dxa"/>
          </w:tcPr>
          <w:p w14:paraId="37AD43E8" w14:textId="0B6E941B" w:rsidR="00303680" w:rsidRPr="007F00B8" w:rsidRDefault="007F00B8" w:rsidP="007F00B8">
            <w:pPr>
              <w:jc w:val="center"/>
              <w:rPr>
                <w:sz w:val="20"/>
                <w:szCs w:val="20"/>
              </w:rPr>
            </w:pPr>
            <w:r>
              <w:rPr>
                <w:sz w:val="20"/>
                <w:szCs w:val="20"/>
              </w:rPr>
              <w:t>0.69</w:t>
            </w:r>
          </w:p>
        </w:tc>
      </w:tr>
      <w:tr w:rsidR="007F00B8" w14:paraId="73B867E4" w14:textId="77777777" w:rsidTr="007F00B8">
        <w:tc>
          <w:tcPr>
            <w:tcW w:w="3296" w:type="dxa"/>
          </w:tcPr>
          <w:p w14:paraId="2894CD23" w14:textId="578468DE" w:rsidR="007F00B8" w:rsidRPr="007F00B8" w:rsidRDefault="007F00B8" w:rsidP="007F00B8">
            <w:pPr>
              <w:jc w:val="center"/>
              <w:rPr>
                <w:sz w:val="20"/>
                <w:szCs w:val="20"/>
              </w:rPr>
            </w:pPr>
            <w:r w:rsidRPr="007F00B8">
              <w:rPr>
                <w:b/>
                <w:bCs/>
                <w:sz w:val="20"/>
                <w:szCs w:val="20"/>
              </w:rPr>
              <w:t>M</w:t>
            </w:r>
            <w:r>
              <w:rPr>
                <w:b/>
                <w:bCs/>
                <w:sz w:val="20"/>
                <w:szCs w:val="20"/>
              </w:rPr>
              <w:t>ADE</w:t>
            </w:r>
            <w:r w:rsidRPr="007F00B8">
              <w:rPr>
                <w:b/>
                <w:bCs/>
                <w:sz w:val="20"/>
                <w:szCs w:val="20"/>
              </w:rPr>
              <w:t xml:space="preserve"> SHOTS</w:t>
            </w:r>
          </w:p>
        </w:tc>
        <w:tc>
          <w:tcPr>
            <w:tcW w:w="3031" w:type="dxa"/>
          </w:tcPr>
          <w:p w14:paraId="6F8E8BB5" w14:textId="77777777" w:rsidR="007F00B8" w:rsidRPr="007F00B8" w:rsidRDefault="007F00B8" w:rsidP="007F00B8">
            <w:pPr>
              <w:jc w:val="center"/>
              <w:rPr>
                <w:sz w:val="20"/>
                <w:szCs w:val="20"/>
              </w:rPr>
            </w:pPr>
            <w:r w:rsidRPr="007F00B8">
              <w:rPr>
                <w:sz w:val="20"/>
                <w:szCs w:val="20"/>
              </w:rPr>
              <w:t>Random Forest</w:t>
            </w:r>
          </w:p>
        </w:tc>
        <w:tc>
          <w:tcPr>
            <w:tcW w:w="3023" w:type="dxa"/>
          </w:tcPr>
          <w:p w14:paraId="4A929058" w14:textId="77777777" w:rsidR="007F00B8" w:rsidRPr="007F00B8" w:rsidRDefault="007F00B8" w:rsidP="007F00B8">
            <w:pPr>
              <w:jc w:val="center"/>
              <w:rPr>
                <w:sz w:val="20"/>
                <w:szCs w:val="20"/>
              </w:rPr>
            </w:pPr>
            <w:r w:rsidRPr="007F00B8">
              <w:rPr>
                <w:sz w:val="20"/>
                <w:szCs w:val="20"/>
              </w:rPr>
              <w:t>XG Boost</w:t>
            </w:r>
          </w:p>
        </w:tc>
      </w:tr>
      <w:tr w:rsidR="007F00B8" w14:paraId="0A02E6DA" w14:textId="77777777" w:rsidTr="007F00B8">
        <w:tc>
          <w:tcPr>
            <w:tcW w:w="3296" w:type="dxa"/>
          </w:tcPr>
          <w:p w14:paraId="04769390" w14:textId="77777777" w:rsidR="007F00B8" w:rsidRPr="007F00B8" w:rsidRDefault="007F00B8" w:rsidP="007F00B8">
            <w:pPr>
              <w:jc w:val="center"/>
              <w:rPr>
                <w:sz w:val="20"/>
                <w:szCs w:val="20"/>
              </w:rPr>
            </w:pPr>
            <w:r w:rsidRPr="007F00B8">
              <w:rPr>
                <w:sz w:val="20"/>
                <w:szCs w:val="20"/>
              </w:rPr>
              <w:t>Recall (TP / (TP +  FN))</w:t>
            </w:r>
          </w:p>
        </w:tc>
        <w:tc>
          <w:tcPr>
            <w:tcW w:w="3031" w:type="dxa"/>
          </w:tcPr>
          <w:p w14:paraId="5407A6FF" w14:textId="00912A1D" w:rsidR="007F00B8" w:rsidRPr="007F00B8" w:rsidRDefault="007F00B8" w:rsidP="007F00B8">
            <w:pPr>
              <w:jc w:val="center"/>
              <w:rPr>
                <w:sz w:val="20"/>
                <w:szCs w:val="20"/>
              </w:rPr>
            </w:pPr>
            <w:r w:rsidRPr="007F00B8">
              <w:rPr>
                <w:sz w:val="20"/>
                <w:szCs w:val="20"/>
              </w:rPr>
              <w:t>0.43</w:t>
            </w:r>
          </w:p>
        </w:tc>
        <w:tc>
          <w:tcPr>
            <w:tcW w:w="3023" w:type="dxa"/>
          </w:tcPr>
          <w:p w14:paraId="449E5A81" w14:textId="4C7573EC" w:rsidR="007F00B8" w:rsidRPr="007F00B8" w:rsidRDefault="007F00B8" w:rsidP="007F00B8">
            <w:pPr>
              <w:jc w:val="center"/>
              <w:rPr>
                <w:sz w:val="20"/>
                <w:szCs w:val="20"/>
              </w:rPr>
            </w:pPr>
            <w:r w:rsidRPr="007F00B8">
              <w:rPr>
                <w:sz w:val="20"/>
                <w:szCs w:val="20"/>
              </w:rPr>
              <w:t>0.4</w:t>
            </w:r>
          </w:p>
        </w:tc>
      </w:tr>
      <w:tr w:rsidR="007F00B8" w14:paraId="651B29E8" w14:textId="77777777" w:rsidTr="007F00B8">
        <w:tc>
          <w:tcPr>
            <w:tcW w:w="3296" w:type="dxa"/>
          </w:tcPr>
          <w:p w14:paraId="2C5EE076" w14:textId="77777777" w:rsidR="007F00B8" w:rsidRPr="007F00B8" w:rsidRDefault="007F00B8" w:rsidP="007F00B8">
            <w:pPr>
              <w:jc w:val="center"/>
              <w:rPr>
                <w:sz w:val="20"/>
                <w:szCs w:val="20"/>
              </w:rPr>
            </w:pPr>
            <w:r w:rsidRPr="007F00B8">
              <w:rPr>
                <w:sz w:val="20"/>
                <w:szCs w:val="20"/>
              </w:rPr>
              <w:t>Precision (TP / (TP +  FP))</w:t>
            </w:r>
          </w:p>
        </w:tc>
        <w:tc>
          <w:tcPr>
            <w:tcW w:w="3031" w:type="dxa"/>
          </w:tcPr>
          <w:p w14:paraId="4ED5C93C" w14:textId="6CFC602E" w:rsidR="007F00B8" w:rsidRPr="007F00B8" w:rsidRDefault="007F00B8" w:rsidP="007F00B8">
            <w:pPr>
              <w:jc w:val="center"/>
              <w:rPr>
                <w:sz w:val="20"/>
                <w:szCs w:val="20"/>
              </w:rPr>
            </w:pPr>
            <w:r w:rsidRPr="007F00B8">
              <w:rPr>
                <w:sz w:val="20"/>
                <w:szCs w:val="20"/>
              </w:rPr>
              <w:t>0.62</w:t>
            </w:r>
          </w:p>
        </w:tc>
        <w:tc>
          <w:tcPr>
            <w:tcW w:w="3023" w:type="dxa"/>
          </w:tcPr>
          <w:p w14:paraId="7A95EFBD" w14:textId="7B7B825A" w:rsidR="007F00B8" w:rsidRPr="007F00B8" w:rsidRDefault="007F00B8" w:rsidP="007F00B8">
            <w:pPr>
              <w:jc w:val="center"/>
              <w:rPr>
                <w:sz w:val="20"/>
                <w:szCs w:val="20"/>
              </w:rPr>
            </w:pPr>
            <w:r w:rsidRPr="007F00B8">
              <w:rPr>
                <w:sz w:val="20"/>
                <w:szCs w:val="20"/>
              </w:rPr>
              <w:t>0.64</w:t>
            </w:r>
          </w:p>
        </w:tc>
      </w:tr>
      <w:tr w:rsidR="007F00B8" w14:paraId="6313E140" w14:textId="77777777" w:rsidTr="007F00B8">
        <w:tc>
          <w:tcPr>
            <w:tcW w:w="3296" w:type="dxa"/>
          </w:tcPr>
          <w:p w14:paraId="5E239A0C" w14:textId="77777777" w:rsidR="007F00B8" w:rsidRPr="007F00B8" w:rsidRDefault="007F00B8" w:rsidP="007F00B8">
            <w:pPr>
              <w:jc w:val="center"/>
              <w:rPr>
                <w:sz w:val="20"/>
                <w:szCs w:val="20"/>
              </w:rPr>
            </w:pPr>
            <w:r w:rsidRPr="007F00B8">
              <w:rPr>
                <w:sz w:val="20"/>
                <w:szCs w:val="20"/>
              </w:rPr>
              <w:t>F1 (2*Recall*Precision/(</w:t>
            </w:r>
            <w:proofErr w:type="spellStart"/>
            <w:r w:rsidRPr="007F00B8">
              <w:rPr>
                <w:sz w:val="20"/>
                <w:szCs w:val="20"/>
              </w:rPr>
              <w:t>Recall+Precision</w:t>
            </w:r>
            <w:proofErr w:type="spellEnd"/>
            <w:r w:rsidRPr="007F00B8">
              <w:rPr>
                <w:sz w:val="20"/>
                <w:szCs w:val="20"/>
              </w:rPr>
              <w:t>)</w:t>
            </w:r>
          </w:p>
        </w:tc>
        <w:tc>
          <w:tcPr>
            <w:tcW w:w="3031" w:type="dxa"/>
          </w:tcPr>
          <w:p w14:paraId="16D9A65D" w14:textId="0B22D195" w:rsidR="007F00B8" w:rsidRPr="007F00B8" w:rsidRDefault="007F00B8" w:rsidP="007F00B8">
            <w:pPr>
              <w:jc w:val="center"/>
              <w:rPr>
                <w:sz w:val="20"/>
                <w:szCs w:val="20"/>
              </w:rPr>
            </w:pPr>
            <w:r w:rsidRPr="007F00B8">
              <w:rPr>
                <w:sz w:val="20"/>
                <w:szCs w:val="20"/>
              </w:rPr>
              <w:t>0.51</w:t>
            </w:r>
          </w:p>
        </w:tc>
        <w:tc>
          <w:tcPr>
            <w:tcW w:w="3023" w:type="dxa"/>
          </w:tcPr>
          <w:p w14:paraId="36CFF5C2" w14:textId="0EE73E0A" w:rsidR="007F00B8" w:rsidRPr="007F00B8" w:rsidRDefault="007F00B8" w:rsidP="007F00B8">
            <w:pPr>
              <w:jc w:val="center"/>
              <w:rPr>
                <w:sz w:val="20"/>
                <w:szCs w:val="20"/>
              </w:rPr>
            </w:pPr>
            <w:r w:rsidRPr="007F00B8">
              <w:rPr>
                <w:sz w:val="20"/>
                <w:szCs w:val="20"/>
              </w:rPr>
              <w:t>0.5</w:t>
            </w:r>
          </w:p>
        </w:tc>
      </w:tr>
    </w:tbl>
    <w:p w14:paraId="5C4F88FD" w14:textId="39E7C7AF" w:rsidR="00303680" w:rsidRDefault="00716B69" w:rsidP="00CA2033">
      <w:pPr>
        <w:jc w:val="center"/>
        <w:rPr>
          <w:sz w:val="20"/>
          <w:szCs w:val="20"/>
          <w:u w:val="single"/>
        </w:rPr>
      </w:pPr>
      <w:r>
        <w:rPr>
          <w:sz w:val="20"/>
          <w:szCs w:val="20"/>
          <w:u w:val="single"/>
        </w:rPr>
        <w:t xml:space="preserve">Fig </w:t>
      </w:r>
      <w:r w:rsidR="00113CC8">
        <w:rPr>
          <w:sz w:val="20"/>
          <w:szCs w:val="20"/>
          <w:u w:val="single"/>
        </w:rPr>
        <w:t>6</w:t>
      </w:r>
      <w:r>
        <w:rPr>
          <w:sz w:val="20"/>
          <w:szCs w:val="20"/>
          <w:u w:val="single"/>
        </w:rPr>
        <w:t xml:space="preserve"> – Comparisons of predictive scoring</w:t>
      </w:r>
    </w:p>
    <w:p w14:paraId="1C405A04" w14:textId="4722723E" w:rsidR="00DF2FE4" w:rsidRDefault="00DF2FE4" w:rsidP="00DF2FE4">
      <w:pPr>
        <w:pStyle w:val="Heading1"/>
      </w:pPr>
      <w:r w:rsidRPr="00DF2FE4">
        <w:t>Conclusion</w:t>
      </w:r>
    </w:p>
    <w:p w14:paraId="7780046D" w14:textId="130CDDE1" w:rsidR="00537D89" w:rsidRPr="00715929" w:rsidRDefault="00537D89" w:rsidP="00715929">
      <w:pPr>
        <w:jc w:val="both"/>
        <w:rPr>
          <w:b/>
          <w:bCs/>
        </w:rPr>
      </w:pPr>
      <w:r>
        <w:t xml:space="preserve">In addition to the above grid results, </w:t>
      </w:r>
      <w:r w:rsidRPr="00715929">
        <w:rPr>
          <w:b/>
          <w:bCs/>
        </w:rPr>
        <w:t>the</w:t>
      </w:r>
      <w:r w:rsidR="00A616A6">
        <w:rPr>
          <w:b/>
          <w:bCs/>
        </w:rPr>
        <w:t xml:space="preserve"> general</w:t>
      </w:r>
      <w:r w:rsidRPr="00715929">
        <w:rPr>
          <w:b/>
          <w:bCs/>
        </w:rPr>
        <w:t xml:space="preserve"> accuracy scores are 60.8% for random forest and 61.2% for XG Boost making them relatively equivalent regarding the results</w:t>
      </w:r>
      <w:r>
        <w:t>. Missed and made shots are relatively well balanced in the outcome tested (</w:t>
      </w:r>
      <w:proofErr w:type="spellStart"/>
      <w:r>
        <w:t>y_test</w:t>
      </w:r>
      <w:proofErr w:type="spellEnd"/>
      <w:r>
        <w:t xml:space="preserve"> in the code) and it seems that </w:t>
      </w:r>
      <w:r w:rsidRPr="00715929">
        <w:rPr>
          <w:b/>
          <w:bCs/>
        </w:rPr>
        <w:t xml:space="preserve">models have a </w:t>
      </w:r>
      <w:r w:rsidR="00A362EA">
        <w:rPr>
          <w:b/>
          <w:bCs/>
        </w:rPr>
        <w:t xml:space="preserve">bigger </w:t>
      </w:r>
      <w:r w:rsidRPr="00715929">
        <w:rPr>
          <w:b/>
          <w:bCs/>
        </w:rPr>
        <w:lastRenderedPageBreak/>
        <w:t>issue regarding the classification of truly made shots while it classifies missed shots with</w:t>
      </w:r>
      <w:r w:rsidR="004645EF">
        <w:rPr>
          <w:b/>
          <w:bCs/>
        </w:rPr>
        <w:t xml:space="preserve"> much</w:t>
      </w:r>
      <w:r w:rsidRPr="00715929">
        <w:rPr>
          <w:b/>
          <w:bCs/>
        </w:rPr>
        <w:t xml:space="preserve"> more accuracy</w:t>
      </w:r>
      <w:r w:rsidR="004645EF">
        <w:rPr>
          <w:b/>
          <w:bCs/>
        </w:rPr>
        <w:t xml:space="preserve"> (see fig </w:t>
      </w:r>
      <w:r w:rsidR="00113CC8">
        <w:rPr>
          <w:b/>
          <w:bCs/>
        </w:rPr>
        <w:t>6</w:t>
      </w:r>
      <w:r w:rsidR="004645EF">
        <w:rPr>
          <w:b/>
          <w:bCs/>
        </w:rPr>
        <w:t>)</w:t>
      </w:r>
      <w:r w:rsidRPr="00715929">
        <w:rPr>
          <w:b/>
          <w:bCs/>
        </w:rPr>
        <w:t>.</w:t>
      </w:r>
    </w:p>
    <w:p w14:paraId="102C690C" w14:textId="62A411F2" w:rsidR="00F24C57" w:rsidRDefault="00537D89" w:rsidP="00715929">
      <w:pPr>
        <w:jc w:val="both"/>
      </w:pPr>
      <w:r>
        <w:t>Reducing the number of measures</w:t>
      </w:r>
      <w:r w:rsidR="00630207">
        <w:t xml:space="preserve"> and finding collinearity</w:t>
      </w:r>
      <w:r>
        <w:t xml:space="preserve"> using a dimension reduction analysis (PCA) might be a good project to test the algorithms with less complex dataset. </w:t>
      </w:r>
      <w:r w:rsidR="00630207">
        <w:t>On the opposite</w:t>
      </w:r>
      <w:r>
        <w:t xml:space="preserve">, </w:t>
      </w:r>
      <w:r w:rsidR="00630207">
        <w:t xml:space="preserve">we could add features as significant </w:t>
      </w:r>
      <w:r>
        <w:t xml:space="preserve">variables were not included in this project as they were missing within original dataset. But including features regarding the shooting defense (distance between shooter and defensive player, shooter is taller or smaller than defensive player, …) appear to be </w:t>
      </w:r>
      <w:r w:rsidR="00AA0CEE">
        <w:t>interesting</w:t>
      </w:r>
      <w:r>
        <w:t xml:space="preserve"> to build a more stable</w:t>
      </w:r>
      <w:r w:rsidR="001838BF">
        <w:t>, accurate and</w:t>
      </w:r>
      <w:r>
        <w:t xml:space="preserve"> reliable algorithm… </w:t>
      </w:r>
    </w:p>
    <w:p w14:paraId="4B515039" w14:textId="77777777" w:rsidR="00F24C57" w:rsidRDefault="00F24C57">
      <w:r>
        <w:br w:type="page"/>
      </w:r>
    </w:p>
    <w:p w14:paraId="1032EBC5" w14:textId="0C8B9893" w:rsidR="00F24C57" w:rsidRPr="00DF2FE4" w:rsidRDefault="00F24C57" w:rsidP="00715929">
      <w:pPr>
        <w:jc w:val="both"/>
      </w:pPr>
      <w:r>
        <w:rPr>
          <w:noProof/>
          <w:sz w:val="20"/>
          <w:szCs w:val="20"/>
          <w:u w:val="single"/>
        </w:rPr>
        <w:lastRenderedPageBreak/>
        <w:drawing>
          <wp:inline distT="0" distB="0" distL="0" distR="0" wp14:anchorId="07436748" wp14:editId="643C8E96">
            <wp:extent cx="8688619" cy="5257800"/>
            <wp:effectExtent l="635" t="0" r="0" b="0"/>
            <wp:docPr id="37936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96521" cy="5262582"/>
                    </a:xfrm>
                    <a:prstGeom prst="rect">
                      <a:avLst/>
                    </a:prstGeom>
                    <a:noFill/>
                    <a:ln>
                      <a:noFill/>
                    </a:ln>
                  </pic:spPr>
                </pic:pic>
              </a:graphicData>
            </a:graphic>
          </wp:inline>
        </w:drawing>
      </w:r>
    </w:p>
    <w:sectPr w:rsidR="00F24C57" w:rsidRPr="00DF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84"/>
    <w:rsid w:val="0000109C"/>
    <w:rsid w:val="00054704"/>
    <w:rsid w:val="00093CBA"/>
    <w:rsid w:val="000A3399"/>
    <w:rsid w:val="000A779D"/>
    <w:rsid w:val="000D70D2"/>
    <w:rsid w:val="000E781D"/>
    <w:rsid w:val="000F2DD2"/>
    <w:rsid w:val="00113CC8"/>
    <w:rsid w:val="00132044"/>
    <w:rsid w:val="00133C7D"/>
    <w:rsid w:val="001838BF"/>
    <w:rsid w:val="00196662"/>
    <w:rsid w:val="001A7A0B"/>
    <w:rsid w:val="001B46F7"/>
    <w:rsid w:val="001C43AE"/>
    <w:rsid w:val="001D3B4A"/>
    <w:rsid w:val="00206226"/>
    <w:rsid w:val="00284AC5"/>
    <w:rsid w:val="002C1EDF"/>
    <w:rsid w:val="002D59BC"/>
    <w:rsid w:val="00301C09"/>
    <w:rsid w:val="00303680"/>
    <w:rsid w:val="00313006"/>
    <w:rsid w:val="00323DE1"/>
    <w:rsid w:val="0034316F"/>
    <w:rsid w:val="003547FB"/>
    <w:rsid w:val="003A0DF5"/>
    <w:rsid w:val="003E5489"/>
    <w:rsid w:val="003F2743"/>
    <w:rsid w:val="0046162F"/>
    <w:rsid w:val="004645EF"/>
    <w:rsid w:val="004858C0"/>
    <w:rsid w:val="004F683E"/>
    <w:rsid w:val="00502AAC"/>
    <w:rsid w:val="0053147F"/>
    <w:rsid w:val="00537D89"/>
    <w:rsid w:val="00573ADB"/>
    <w:rsid w:val="00591BFF"/>
    <w:rsid w:val="005923A0"/>
    <w:rsid w:val="005B239C"/>
    <w:rsid w:val="005B4C0F"/>
    <w:rsid w:val="005D07E3"/>
    <w:rsid w:val="005F3773"/>
    <w:rsid w:val="005F4185"/>
    <w:rsid w:val="0060235A"/>
    <w:rsid w:val="00630207"/>
    <w:rsid w:val="00675BDF"/>
    <w:rsid w:val="00686B03"/>
    <w:rsid w:val="00697059"/>
    <w:rsid w:val="006A4782"/>
    <w:rsid w:val="006F5CFB"/>
    <w:rsid w:val="00700B98"/>
    <w:rsid w:val="00714572"/>
    <w:rsid w:val="00714B53"/>
    <w:rsid w:val="00715929"/>
    <w:rsid w:val="00716B69"/>
    <w:rsid w:val="00722F3C"/>
    <w:rsid w:val="00726372"/>
    <w:rsid w:val="00784791"/>
    <w:rsid w:val="007F00B8"/>
    <w:rsid w:val="00827385"/>
    <w:rsid w:val="00837312"/>
    <w:rsid w:val="008C2D0A"/>
    <w:rsid w:val="009069C9"/>
    <w:rsid w:val="00937A1D"/>
    <w:rsid w:val="00990894"/>
    <w:rsid w:val="00997D31"/>
    <w:rsid w:val="009A7F9B"/>
    <w:rsid w:val="00A260F4"/>
    <w:rsid w:val="00A362EA"/>
    <w:rsid w:val="00A616A6"/>
    <w:rsid w:val="00A633D7"/>
    <w:rsid w:val="00A754EA"/>
    <w:rsid w:val="00AA0CEE"/>
    <w:rsid w:val="00AA4D97"/>
    <w:rsid w:val="00AA5128"/>
    <w:rsid w:val="00AA5DB0"/>
    <w:rsid w:val="00AC076C"/>
    <w:rsid w:val="00B16CAE"/>
    <w:rsid w:val="00B412E1"/>
    <w:rsid w:val="00BA0109"/>
    <w:rsid w:val="00BD5948"/>
    <w:rsid w:val="00BE1A76"/>
    <w:rsid w:val="00C10CFE"/>
    <w:rsid w:val="00C40A15"/>
    <w:rsid w:val="00C72600"/>
    <w:rsid w:val="00C848BE"/>
    <w:rsid w:val="00CA2033"/>
    <w:rsid w:val="00CA4DD2"/>
    <w:rsid w:val="00CC74A7"/>
    <w:rsid w:val="00D05E99"/>
    <w:rsid w:val="00D17109"/>
    <w:rsid w:val="00D31C5B"/>
    <w:rsid w:val="00D923B0"/>
    <w:rsid w:val="00DB7303"/>
    <w:rsid w:val="00DD3C73"/>
    <w:rsid w:val="00DF2FE4"/>
    <w:rsid w:val="00E24718"/>
    <w:rsid w:val="00E37E7C"/>
    <w:rsid w:val="00E41B24"/>
    <w:rsid w:val="00E9690B"/>
    <w:rsid w:val="00EA1616"/>
    <w:rsid w:val="00EB0F84"/>
    <w:rsid w:val="00EC3B66"/>
    <w:rsid w:val="00EC7672"/>
    <w:rsid w:val="00EF61C4"/>
    <w:rsid w:val="00F24C57"/>
    <w:rsid w:val="00F33330"/>
    <w:rsid w:val="00F64E9F"/>
    <w:rsid w:val="00FA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AE9"/>
  <w15:chartTrackingRefBased/>
  <w15:docId w15:val="{6EC86DAF-A086-47D3-B809-27ACC6C4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0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Charré</dc:creator>
  <cp:keywords/>
  <dc:description/>
  <cp:lastModifiedBy>Thibaut Charré</cp:lastModifiedBy>
  <cp:revision>99</cp:revision>
  <dcterms:created xsi:type="dcterms:W3CDTF">2023-04-17T13:58:00Z</dcterms:created>
  <dcterms:modified xsi:type="dcterms:W3CDTF">2023-05-22T18:34:00Z</dcterms:modified>
</cp:coreProperties>
</file>