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vanish/>
          <w:highlight w:val="yellow"/>
        </w:rPr>
        <w:id w:val="-855732363"/>
        <w:docPartObj>
          <w:docPartGallery w:val="Cover Pages"/>
          <w:docPartUnique/>
        </w:docPartObj>
      </w:sdtPr>
      <w:sdtEndPr>
        <w:rPr>
          <w:b/>
          <w:sz w:val="28"/>
        </w:rPr>
      </w:sdtEndPr>
      <w:sdtContent>
        <w:p w:rsidR="00435886" w:rsidRDefault="00165FF4">
          <w:r>
            <w:rPr>
              <w:noProof/>
            </w:rPr>
            <w:pict>
              <v:rect id="Rectangle 47" o:spid="_x0000_s1027" style="position:absolute;margin-left:0;margin-top:0;width:422.3pt;height:760.3pt;z-index:251659264;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435886" w:rsidRDefault="00435886">
                          <w:pPr>
                            <w:pStyle w:val="Titre"/>
                            <w:pBdr>
                              <w:bottom w:val="none" w:sz="0" w:space="0" w:color="auto"/>
                            </w:pBdr>
                            <w:jc w:val="right"/>
                            <w:rPr>
                              <w:caps/>
                              <w:color w:val="FFFFFF" w:themeColor="background1"/>
                              <w:sz w:val="72"/>
                              <w:szCs w:val="72"/>
                            </w:rPr>
                          </w:pPr>
                          <w:r>
                            <w:rPr>
                              <w:caps/>
                              <w:color w:val="FFFFFF" w:themeColor="background1"/>
                              <w:sz w:val="72"/>
                              <w:szCs w:val="72"/>
                            </w:rPr>
                            <w:t>URM</w:t>
                          </w:r>
                        </w:p>
                      </w:sdtContent>
                    </w:sdt>
                    <w:p w:rsidR="00435886" w:rsidRPr="00435886" w:rsidRDefault="00435886">
                      <w:pPr>
                        <w:spacing w:before="240"/>
                        <w:ind w:left="720"/>
                        <w:jc w:val="right"/>
                        <w:rPr>
                          <w:color w:val="FFFFFF" w:themeColor="background1"/>
                          <w:lang w:val="en-US"/>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435886" w:rsidRPr="00435886" w:rsidRDefault="00435886">
                          <w:pPr>
                            <w:spacing w:before="240"/>
                            <w:ind w:left="1008"/>
                            <w:jc w:val="right"/>
                            <w:rPr>
                              <w:color w:val="FFFFFF" w:themeColor="background1"/>
                              <w:lang w:val="en-US"/>
                            </w:rPr>
                          </w:pPr>
                          <w:r>
                            <w:rPr>
                              <w:color w:val="FFFFFF" w:themeColor="background1"/>
                              <w:sz w:val="21"/>
                              <w:szCs w:val="21"/>
                            </w:rPr>
                            <w:t xml:space="preserve">Christophe Gire, Camille Raymond, Thibaut Rouquette, Damien </w:t>
                          </w:r>
                          <w:proofErr w:type="spellStart"/>
                          <w:r>
                            <w:rPr>
                              <w:color w:val="FFFFFF" w:themeColor="background1"/>
                              <w:sz w:val="21"/>
                              <w:szCs w:val="21"/>
                            </w:rPr>
                            <w:t>Sendner</w:t>
                          </w:r>
                          <w:proofErr w:type="spellEnd"/>
                        </w:p>
                      </w:sdtContent>
                    </w:sdt>
                  </w:txbxContent>
                </v:textbox>
                <w10:wrap anchorx="page" anchory="page"/>
              </v:rect>
            </w:pict>
          </w:r>
          <w:r>
            <w:rPr>
              <w:noProof/>
            </w:rPr>
            <w:pict>
              <v:rect id="Rectangle 48" o:spid="_x0000_s1026" style="position:absolute;margin-left:0;margin-top:0;width:148.1pt;height:760.3pt;z-index:251660288;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p w:rsidR="00435886" w:rsidRPr="00435886" w:rsidRDefault="00435886">
                      <w:pPr>
                        <w:pStyle w:val="Sous-titre"/>
                        <w:rPr>
                          <w:color w:val="FFFFFF" w:themeColor="background1"/>
                          <w:lang w:val="fr-FR"/>
                        </w:rPr>
                      </w:pPr>
                      <w:proofErr w:type="spellStart"/>
                      <w:r>
                        <w:rPr>
                          <w:color w:val="FFFFFF" w:themeColor="background1"/>
                          <w:lang w:val="fr-FR"/>
                        </w:rPr>
                        <w:t>University</w:t>
                      </w:r>
                      <w:proofErr w:type="spellEnd"/>
                      <w:r>
                        <w:rPr>
                          <w:color w:val="FFFFFF" w:themeColor="background1"/>
                          <w:lang w:val="fr-FR"/>
                        </w:rPr>
                        <w:t xml:space="preserve"> </w:t>
                      </w:r>
                      <w:proofErr w:type="spellStart"/>
                      <w:r>
                        <w:rPr>
                          <w:color w:val="FFFFFF" w:themeColor="background1"/>
                          <w:lang w:val="fr-FR"/>
                        </w:rPr>
                        <w:t>Resources</w:t>
                      </w:r>
                      <w:proofErr w:type="spellEnd"/>
                      <w:r>
                        <w:rPr>
                          <w:color w:val="FFFFFF" w:themeColor="background1"/>
                          <w:lang w:val="fr-FR"/>
                        </w:rPr>
                        <w:t xml:space="preserve"> Management</w:t>
                      </w:r>
                    </w:p>
                  </w:txbxContent>
                </v:textbox>
                <w10:wrap anchorx="page" anchory="page"/>
              </v:rect>
            </w:pict>
          </w:r>
        </w:p>
        <w:p w:rsidR="00435886" w:rsidRDefault="00435886"/>
        <w:p w:rsidR="00435886" w:rsidRDefault="00435886">
          <w:pPr>
            <w:rPr>
              <w:b/>
              <w:sz w:val="28"/>
            </w:rPr>
          </w:pPr>
          <w:r>
            <w:rPr>
              <w:b/>
              <w:sz w:val="28"/>
            </w:rPr>
            <w:br w:type="page"/>
          </w:r>
        </w:p>
      </w:sdtContent>
    </w:sdt>
    <w:p w:rsidR="001552D4" w:rsidRPr="006C14DD" w:rsidRDefault="006C14DD" w:rsidP="006C14DD">
      <w:pPr>
        <w:jc w:val="center"/>
        <w:rPr>
          <w:b/>
        </w:rPr>
      </w:pPr>
      <w:r w:rsidRPr="006C14DD">
        <w:rPr>
          <w:b/>
          <w:sz w:val="28"/>
        </w:rPr>
        <w:lastRenderedPageBreak/>
        <w:t>Diagrammes de cas d’utilisation</w:t>
      </w:r>
    </w:p>
    <w:sdt>
      <w:sdtPr>
        <w:rPr>
          <w:rFonts w:asciiTheme="minorHAnsi" w:eastAsiaTheme="minorHAnsi" w:hAnsiTheme="minorHAnsi" w:cstheme="minorBidi"/>
          <w:b w:val="0"/>
          <w:bCs w:val="0"/>
          <w:vanish/>
          <w:color w:val="auto"/>
          <w:sz w:val="22"/>
          <w:szCs w:val="22"/>
          <w:highlight w:val="yellow"/>
          <w:lang w:val="fr-FR" w:eastAsia="en-US"/>
        </w:rPr>
        <w:id w:val="-882712817"/>
        <w:docPartObj>
          <w:docPartGallery w:val="Table of Contents"/>
          <w:docPartUnique/>
        </w:docPartObj>
      </w:sdtPr>
      <w:sdtEndPr>
        <w:rPr>
          <w:noProof/>
        </w:rPr>
      </w:sdtEndPr>
      <w:sdtContent>
        <w:p w:rsidR="00950815" w:rsidRPr="00950815" w:rsidRDefault="00950815">
          <w:pPr>
            <w:pStyle w:val="En-ttedetabledesmatires"/>
            <w:rPr>
              <w:lang w:val="fr-FR"/>
            </w:rPr>
          </w:pPr>
          <w:r w:rsidRPr="00950815">
            <w:rPr>
              <w:lang w:val="fr-FR"/>
            </w:rPr>
            <w:t>Contents</w:t>
          </w:r>
        </w:p>
        <w:p w:rsidR="00545A01" w:rsidRDefault="00733850">
          <w:pPr>
            <w:pStyle w:val="TM1"/>
            <w:tabs>
              <w:tab w:val="right" w:leader="dot" w:pos="9062"/>
            </w:tabs>
            <w:rPr>
              <w:rFonts w:eastAsiaTheme="minorEastAsia"/>
              <w:noProof/>
              <w:lang w:eastAsia="fr-FR"/>
            </w:rPr>
          </w:pPr>
          <w:r>
            <w:fldChar w:fldCharType="begin"/>
          </w:r>
          <w:r w:rsidR="00950815" w:rsidRPr="00950815">
            <w:rPr>
              <w:lang w:val="en-US"/>
            </w:rPr>
            <w:instrText xml:space="preserve"> TOC \o "1-3" \h \z \u </w:instrText>
          </w:r>
          <w:r>
            <w:fldChar w:fldCharType="separate"/>
          </w:r>
          <w:hyperlink w:anchor="_Toc318138852" w:history="1">
            <w:r w:rsidR="00545A01" w:rsidRPr="00B84B77">
              <w:rPr>
                <w:rStyle w:val="Lienhypertexte"/>
                <w:noProof/>
              </w:rPr>
              <w:t>Introduction</w:t>
            </w:r>
            <w:r w:rsidR="00545A01">
              <w:rPr>
                <w:noProof/>
                <w:webHidden/>
              </w:rPr>
              <w:tab/>
            </w:r>
            <w:r w:rsidR="00545A01">
              <w:rPr>
                <w:noProof/>
                <w:webHidden/>
              </w:rPr>
              <w:fldChar w:fldCharType="begin"/>
            </w:r>
            <w:r w:rsidR="00545A01">
              <w:rPr>
                <w:noProof/>
                <w:webHidden/>
              </w:rPr>
              <w:instrText xml:space="preserve"> PAGEREF _Toc318138852 \h </w:instrText>
            </w:r>
            <w:r w:rsidR="00545A01">
              <w:rPr>
                <w:noProof/>
                <w:webHidden/>
              </w:rPr>
            </w:r>
            <w:r w:rsidR="00545A01">
              <w:rPr>
                <w:noProof/>
                <w:webHidden/>
              </w:rPr>
              <w:fldChar w:fldCharType="separate"/>
            </w:r>
            <w:r w:rsidR="00545A01">
              <w:rPr>
                <w:noProof/>
                <w:webHidden/>
              </w:rPr>
              <w:t>2</w:t>
            </w:r>
            <w:r w:rsidR="00545A01">
              <w:rPr>
                <w:noProof/>
                <w:webHidden/>
              </w:rPr>
              <w:fldChar w:fldCharType="end"/>
            </w:r>
          </w:hyperlink>
        </w:p>
        <w:p w:rsidR="00545A01" w:rsidRDefault="00165FF4">
          <w:pPr>
            <w:pStyle w:val="TM1"/>
            <w:tabs>
              <w:tab w:val="left" w:pos="440"/>
              <w:tab w:val="right" w:leader="dot" w:pos="9062"/>
            </w:tabs>
            <w:rPr>
              <w:rFonts w:eastAsiaTheme="minorEastAsia"/>
              <w:noProof/>
              <w:lang w:eastAsia="fr-FR"/>
            </w:rPr>
          </w:pPr>
          <w:hyperlink w:anchor="_Toc318138853" w:history="1">
            <w:r w:rsidR="00545A01" w:rsidRPr="00B84B77">
              <w:rPr>
                <w:rStyle w:val="Lienhypertexte"/>
                <w:noProof/>
              </w:rPr>
              <w:t>I.</w:t>
            </w:r>
            <w:r w:rsidR="00545A01">
              <w:rPr>
                <w:rFonts w:eastAsiaTheme="minorEastAsia"/>
                <w:noProof/>
                <w:lang w:eastAsia="fr-FR"/>
              </w:rPr>
              <w:tab/>
            </w:r>
            <w:r w:rsidR="00545A01" w:rsidRPr="00B84B77">
              <w:rPr>
                <w:rStyle w:val="Lienhypertexte"/>
                <w:noProof/>
              </w:rPr>
              <w:t>Demande Initiale</w:t>
            </w:r>
            <w:r w:rsidR="00545A01">
              <w:rPr>
                <w:noProof/>
                <w:webHidden/>
              </w:rPr>
              <w:tab/>
            </w:r>
            <w:r w:rsidR="00545A01">
              <w:rPr>
                <w:noProof/>
                <w:webHidden/>
              </w:rPr>
              <w:fldChar w:fldCharType="begin"/>
            </w:r>
            <w:r w:rsidR="00545A01">
              <w:rPr>
                <w:noProof/>
                <w:webHidden/>
              </w:rPr>
              <w:instrText xml:space="preserve"> PAGEREF _Toc318138853 \h </w:instrText>
            </w:r>
            <w:r w:rsidR="00545A01">
              <w:rPr>
                <w:noProof/>
                <w:webHidden/>
              </w:rPr>
            </w:r>
            <w:r w:rsidR="00545A01">
              <w:rPr>
                <w:noProof/>
                <w:webHidden/>
              </w:rPr>
              <w:fldChar w:fldCharType="separate"/>
            </w:r>
            <w:r w:rsidR="00545A01">
              <w:rPr>
                <w:noProof/>
                <w:webHidden/>
              </w:rPr>
              <w:t>3</w:t>
            </w:r>
            <w:r w:rsidR="00545A01">
              <w:rPr>
                <w:noProof/>
                <w:webHidden/>
              </w:rPr>
              <w:fldChar w:fldCharType="end"/>
            </w:r>
          </w:hyperlink>
        </w:p>
        <w:p w:rsidR="00545A01" w:rsidRDefault="00165FF4">
          <w:pPr>
            <w:pStyle w:val="TM2"/>
            <w:tabs>
              <w:tab w:val="right" w:leader="dot" w:pos="9062"/>
            </w:tabs>
            <w:rPr>
              <w:rFonts w:eastAsiaTheme="minorEastAsia"/>
              <w:noProof/>
              <w:lang w:eastAsia="fr-FR"/>
            </w:rPr>
          </w:pPr>
          <w:hyperlink w:anchor="_Toc318138854" w:history="1">
            <w:r w:rsidR="00545A01" w:rsidRPr="00B84B77">
              <w:rPr>
                <w:rStyle w:val="Lienhypertexte"/>
                <w:noProof/>
              </w:rPr>
              <w:t>Début d’année</w:t>
            </w:r>
            <w:r w:rsidR="00545A01">
              <w:rPr>
                <w:noProof/>
                <w:webHidden/>
              </w:rPr>
              <w:tab/>
            </w:r>
            <w:r w:rsidR="00545A01">
              <w:rPr>
                <w:noProof/>
                <w:webHidden/>
              </w:rPr>
              <w:fldChar w:fldCharType="begin"/>
            </w:r>
            <w:r w:rsidR="00545A01">
              <w:rPr>
                <w:noProof/>
                <w:webHidden/>
              </w:rPr>
              <w:instrText xml:space="preserve"> PAGEREF _Toc318138854 \h </w:instrText>
            </w:r>
            <w:r w:rsidR="00545A01">
              <w:rPr>
                <w:noProof/>
                <w:webHidden/>
              </w:rPr>
            </w:r>
            <w:r w:rsidR="00545A01">
              <w:rPr>
                <w:noProof/>
                <w:webHidden/>
              </w:rPr>
              <w:fldChar w:fldCharType="separate"/>
            </w:r>
            <w:r w:rsidR="00545A01">
              <w:rPr>
                <w:noProof/>
                <w:webHidden/>
              </w:rPr>
              <w:t>3</w:t>
            </w:r>
            <w:r w:rsidR="00545A01">
              <w:rPr>
                <w:noProof/>
                <w:webHidden/>
              </w:rPr>
              <w:fldChar w:fldCharType="end"/>
            </w:r>
          </w:hyperlink>
        </w:p>
        <w:p w:rsidR="00545A01" w:rsidRDefault="00165FF4">
          <w:pPr>
            <w:pStyle w:val="TM3"/>
            <w:tabs>
              <w:tab w:val="left" w:pos="880"/>
              <w:tab w:val="right" w:leader="dot" w:pos="9062"/>
            </w:tabs>
            <w:rPr>
              <w:noProof/>
            </w:rPr>
          </w:pPr>
          <w:hyperlink w:anchor="_Toc318138855" w:history="1">
            <w:r w:rsidR="00545A01" w:rsidRPr="00B84B77">
              <w:rPr>
                <w:rStyle w:val="Lienhypertexte"/>
                <w:noProof/>
              </w:rPr>
              <w:t>1.</w:t>
            </w:r>
            <w:r w:rsidR="00545A01">
              <w:rPr>
                <w:noProof/>
              </w:rPr>
              <w:tab/>
            </w:r>
            <w:r w:rsidR="00545A01" w:rsidRPr="00B84B77">
              <w:rPr>
                <w:rStyle w:val="Lienhypertexte"/>
                <w:noProof/>
              </w:rPr>
              <w:t>Authentification</w:t>
            </w:r>
            <w:r w:rsidR="00545A01">
              <w:rPr>
                <w:noProof/>
                <w:webHidden/>
              </w:rPr>
              <w:tab/>
            </w:r>
            <w:r w:rsidR="00545A01">
              <w:rPr>
                <w:noProof/>
                <w:webHidden/>
              </w:rPr>
              <w:fldChar w:fldCharType="begin"/>
            </w:r>
            <w:r w:rsidR="00545A01">
              <w:rPr>
                <w:noProof/>
                <w:webHidden/>
              </w:rPr>
              <w:instrText xml:space="preserve"> PAGEREF _Toc318138855 \h </w:instrText>
            </w:r>
            <w:r w:rsidR="00545A01">
              <w:rPr>
                <w:noProof/>
                <w:webHidden/>
              </w:rPr>
            </w:r>
            <w:r w:rsidR="00545A01">
              <w:rPr>
                <w:noProof/>
                <w:webHidden/>
              </w:rPr>
              <w:fldChar w:fldCharType="separate"/>
            </w:r>
            <w:r w:rsidR="00545A01">
              <w:rPr>
                <w:noProof/>
                <w:webHidden/>
              </w:rPr>
              <w:t>3</w:t>
            </w:r>
            <w:r w:rsidR="00545A01">
              <w:rPr>
                <w:noProof/>
                <w:webHidden/>
              </w:rPr>
              <w:fldChar w:fldCharType="end"/>
            </w:r>
          </w:hyperlink>
        </w:p>
        <w:p w:rsidR="00545A01" w:rsidRDefault="00165FF4">
          <w:pPr>
            <w:pStyle w:val="TM3"/>
            <w:tabs>
              <w:tab w:val="left" w:pos="880"/>
              <w:tab w:val="right" w:leader="dot" w:pos="9062"/>
            </w:tabs>
            <w:rPr>
              <w:noProof/>
            </w:rPr>
          </w:pPr>
          <w:hyperlink w:anchor="_Toc318138856" w:history="1">
            <w:r w:rsidR="00545A01" w:rsidRPr="00B84B77">
              <w:rPr>
                <w:rStyle w:val="Lienhypertexte"/>
                <w:noProof/>
                <w:lang w:val="en-US"/>
              </w:rPr>
              <w:t>2.</w:t>
            </w:r>
            <w:r w:rsidR="00545A01">
              <w:rPr>
                <w:noProof/>
              </w:rPr>
              <w:tab/>
            </w:r>
            <w:r w:rsidR="00545A01" w:rsidRPr="00B84B77">
              <w:rPr>
                <w:rStyle w:val="Lienhypertexte"/>
                <w:noProof/>
                <w:lang w:val="en-US"/>
              </w:rPr>
              <w:t>Consulter maquette</w:t>
            </w:r>
            <w:r w:rsidR="00545A01">
              <w:rPr>
                <w:noProof/>
                <w:webHidden/>
              </w:rPr>
              <w:tab/>
            </w:r>
            <w:r w:rsidR="00545A01">
              <w:rPr>
                <w:noProof/>
                <w:webHidden/>
              </w:rPr>
              <w:fldChar w:fldCharType="begin"/>
            </w:r>
            <w:r w:rsidR="00545A01">
              <w:rPr>
                <w:noProof/>
                <w:webHidden/>
              </w:rPr>
              <w:instrText xml:space="preserve"> PAGEREF _Toc318138856 \h </w:instrText>
            </w:r>
            <w:r w:rsidR="00545A01">
              <w:rPr>
                <w:noProof/>
                <w:webHidden/>
              </w:rPr>
            </w:r>
            <w:r w:rsidR="00545A01">
              <w:rPr>
                <w:noProof/>
                <w:webHidden/>
              </w:rPr>
              <w:fldChar w:fldCharType="separate"/>
            </w:r>
            <w:r w:rsidR="00545A01">
              <w:rPr>
                <w:noProof/>
                <w:webHidden/>
              </w:rPr>
              <w:t>4</w:t>
            </w:r>
            <w:r w:rsidR="00545A01">
              <w:rPr>
                <w:noProof/>
                <w:webHidden/>
              </w:rPr>
              <w:fldChar w:fldCharType="end"/>
            </w:r>
          </w:hyperlink>
        </w:p>
        <w:p w:rsidR="00545A01" w:rsidRDefault="00165FF4">
          <w:pPr>
            <w:pStyle w:val="TM3"/>
            <w:tabs>
              <w:tab w:val="left" w:pos="880"/>
              <w:tab w:val="right" w:leader="dot" w:pos="9062"/>
            </w:tabs>
            <w:rPr>
              <w:noProof/>
            </w:rPr>
          </w:pPr>
          <w:hyperlink w:anchor="_Toc318138857" w:history="1">
            <w:r w:rsidR="00545A01" w:rsidRPr="00B84B77">
              <w:rPr>
                <w:rStyle w:val="Lienhypertexte"/>
                <w:rFonts w:eastAsia="Calibri"/>
                <w:noProof/>
              </w:rPr>
              <w:t>3.</w:t>
            </w:r>
            <w:r w:rsidR="00545A01">
              <w:rPr>
                <w:noProof/>
              </w:rPr>
              <w:tab/>
            </w:r>
            <w:r w:rsidR="00545A01" w:rsidRPr="00B84B77">
              <w:rPr>
                <w:rStyle w:val="Lienhypertexte"/>
                <w:rFonts w:eastAsia="Calibri"/>
                <w:noProof/>
              </w:rPr>
              <w:t>Demande de réservation</w:t>
            </w:r>
            <w:r w:rsidR="00545A01">
              <w:rPr>
                <w:noProof/>
                <w:webHidden/>
              </w:rPr>
              <w:tab/>
            </w:r>
            <w:r w:rsidR="00545A01">
              <w:rPr>
                <w:noProof/>
                <w:webHidden/>
              </w:rPr>
              <w:fldChar w:fldCharType="begin"/>
            </w:r>
            <w:r w:rsidR="00545A01">
              <w:rPr>
                <w:noProof/>
                <w:webHidden/>
              </w:rPr>
              <w:instrText xml:space="preserve"> PAGEREF _Toc318138857 \h </w:instrText>
            </w:r>
            <w:r w:rsidR="00545A01">
              <w:rPr>
                <w:noProof/>
                <w:webHidden/>
              </w:rPr>
            </w:r>
            <w:r w:rsidR="00545A01">
              <w:rPr>
                <w:noProof/>
                <w:webHidden/>
              </w:rPr>
              <w:fldChar w:fldCharType="separate"/>
            </w:r>
            <w:r w:rsidR="00545A01">
              <w:rPr>
                <w:noProof/>
                <w:webHidden/>
              </w:rPr>
              <w:t>7</w:t>
            </w:r>
            <w:r w:rsidR="00545A01">
              <w:rPr>
                <w:noProof/>
                <w:webHidden/>
              </w:rPr>
              <w:fldChar w:fldCharType="end"/>
            </w:r>
          </w:hyperlink>
        </w:p>
        <w:p w:rsidR="00545A01" w:rsidRDefault="00165FF4">
          <w:pPr>
            <w:pStyle w:val="TM3"/>
            <w:tabs>
              <w:tab w:val="left" w:pos="880"/>
              <w:tab w:val="right" w:leader="dot" w:pos="9062"/>
            </w:tabs>
            <w:rPr>
              <w:noProof/>
            </w:rPr>
          </w:pPr>
          <w:hyperlink w:anchor="_Toc318138858" w:history="1">
            <w:r w:rsidR="00545A01" w:rsidRPr="00B84B77">
              <w:rPr>
                <w:rStyle w:val="Lienhypertexte"/>
                <w:noProof/>
              </w:rPr>
              <w:t>4.</w:t>
            </w:r>
            <w:r w:rsidR="00545A01">
              <w:rPr>
                <w:noProof/>
              </w:rPr>
              <w:tab/>
            </w:r>
            <w:r w:rsidR="00545A01" w:rsidRPr="00B84B77">
              <w:rPr>
                <w:rStyle w:val="Lienhypertexte"/>
                <w:noProof/>
              </w:rPr>
              <w:t>Traitement des demandes</w:t>
            </w:r>
            <w:r w:rsidR="00545A01">
              <w:rPr>
                <w:noProof/>
                <w:webHidden/>
              </w:rPr>
              <w:tab/>
            </w:r>
            <w:r w:rsidR="00545A01">
              <w:rPr>
                <w:noProof/>
                <w:webHidden/>
              </w:rPr>
              <w:fldChar w:fldCharType="begin"/>
            </w:r>
            <w:r w:rsidR="00545A01">
              <w:rPr>
                <w:noProof/>
                <w:webHidden/>
              </w:rPr>
              <w:instrText xml:space="preserve"> PAGEREF _Toc318138858 \h </w:instrText>
            </w:r>
            <w:r w:rsidR="00545A01">
              <w:rPr>
                <w:noProof/>
                <w:webHidden/>
              </w:rPr>
            </w:r>
            <w:r w:rsidR="00545A01">
              <w:rPr>
                <w:noProof/>
                <w:webHidden/>
              </w:rPr>
              <w:fldChar w:fldCharType="separate"/>
            </w:r>
            <w:r w:rsidR="00545A01">
              <w:rPr>
                <w:noProof/>
                <w:webHidden/>
              </w:rPr>
              <w:t>11</w:t>
            </w:r>
            <w:r w:rsidR="00545A01">
              <w:rPr>
                <w:noProof/>
                <w:webHidden/>
              </w:rPr>
              <w:fldChar w:fldCharType="end"/>
            </w:r>
          </w:hyperlink>
        </w:p>
        <w:p w:rsidR="00545A01" w:rsidRDefault="00165FF4">
          <w:pPr>
            <w:pStyle w:val="TM3"/>
            <w:tabs>
              <w:tab w:val="left" w:pos="880"/>
              <w:tab w:val="right" w:leader="dot" w:pos="9062"/>
            </w:tabs>
            <w:rPr>
              <w:noProof/>
            </w:rPr>
          </w:pPr>
          <w:hyperlink w:anchor="_Toc318138859" w:history="1">
            <w:r w:rsidR="00545A01" w:rsidRPr="00B84B77">
              <w:rPr>
                <w:rStyle w:val="Lienhypertexte"/>
                <w:noProof/>
              </w:rPr>
              <w:t>5.</w:t>
            </w:r>
            <w:r w:rsidR="00545A01">
              <w:rPr>
                <w:noProof/>
              </w:rPr>
              <w:tab/>
            </w:r>
            <w:r w:rsidR="00545A01" w:rsidRPr="00B84B77">
              <w:rPr>
                <w:rStyle w:val="Lienhypertexte"/>
                <w:noProof/>
              </w:rPr>
              <w:t>Consulter demandes de réservation (Voir Figure 1)</w:t>
            </w:r>
            <w:r w:rsidR="00545A01">
              <w:rPr>
                <w:noProof/>
                <w:webHidden/>
              </w:rPr>
              <w:tab/>
            </w:r>
            <w:r w:rsidR="00545A01">
              <w:rPr>
                <w:noProof/>
                <w:webHidden/>
              </w:rPr>
              <w:fldChar w:fldCharType="begin"/>
            </w:r>
            <w:r w:rsidR="00545A01">
              <w:rPr>
                <w:noProof/>
                <w:webHidden/>
              </w:rPr>
              <w:instrText xml:space="preserve"> PAGEREF _Toc318138859 \h </w:instrText>
            </w:r>
            <w:r w:rsidR="00545A01">
              <w:rPr>
                <w:noProof/>
                <w:webHidden/>
              </w:rPr>
            </w:r>
            <w:r w:rsidR="00545A01">
              <w:rPr>
                <w:noProof/>
                <w:webHidden/>
              </w:rPr>
              <w:fldChar w:fldCharType="separate"/>
            </w:r>
            <w:r w:rsidR="00545A01">
              <w:rPr>
                <w:noProof/>
                <w:webHidden/>
              </w:rPr>
              <w:t>11</w:t>
            </w:r>
            <w:r w:rsidR="00545A01">
              <w:rPr>
                <w:noProof/>
                <w:webHidden/>
              </w:rPr>
              <w:fldChar w:fldCharType="end"/>
            </w:r>
          </w:hyperlink>
        </w:p>
        <w:p w:rsidR="00545A01" w:rsidRDefault="00165FF4">
          <w:pPr>
            <w:pStyle w:val="TM3"/>
            <w:tabs>
              <w:tab w:val="left" w:pos="880"/>
              <w:tab w:val="right" w:leader="dot" w:pos="9062"/>
            </w:tabs>
            <w:rPr>
              <w:noProof/>
            </w:rPr>
          </w:pPr>
          <w:hyperlink w:anchor="_Toc318138860" w:history="1">
            <w:r w:rsidR="00545A01" w:rsidRPr="00B84B77">
              <w:rPr>
                <w:rStyle w:val="Lienhypertexte"/>
                <w:noProof/>
              </w:rPr>
              <w:t>5.</w:t>
            </w:r>
            <w:r w:rsidR="00545A01">
              <w:rPr>
                <w:noProof/>
              </w:rPr>
              <w:tab/>
            </w:r>
            <w:r w:rsidR="00545A01" w:rsidRPr="00B84B77">
              <w:rPr>
                <w:rStyle w:val="Lienhypertexte"/>
                <w:noProof/>
              </w:rPr>
              <w:t>Modification et validation des demandes (Voir Figure 2)</w:t>
            </w:r>
            <w:r w:rsidR="00545A01">
              <w:rPr>
                <w:noProof/>
                <w:webHidden/>
              </w:rPr>
              <w:tab/>
            </w:r>
            <w:r w:rsidR="00545A01">
              <w:rPr>
                <w:noProof/>
                <w:webHidden/>
              </w:rPr>
              <w:fldChar w:fldCharType="begin"/>
            </w:r>
            <w:r w:rsidR="00545A01">
              <w:rPr>
                <w:noProof/>
                <w:webHidden/>
              </w:rPr>
              <w:instrText xml:space="preserve"> PAGEREF _Toc318138860 \h </w:instrText>
            </w:r>
            <w:r w:rsidR="00545A01">
              <w:rPr>
                <w:noProof/>
                <w:webHidden/>
              </w:rPr>
            </w:r>
            <w:r w:rsidR="00545A01">
              <w:rPr>
                <w:noProof/>
                <w:webHidden/>
              </w:rPr>
              <w:fldChar w:fldCharType="separate"/>
            </w:r>
            <w:r w:rsidR="00545A01">
              <w:rPr>
                <w:noProof/>
                <w:webHidden/>
              </w:rPr>
              <w:t>13</w:t>
            </w:r>
            <w:r w:rsidR="00545A01">
              <w:rPr>
                <w:noProof/>
                <w:webHidden/>
              </w:rPr>
              <w:fldChar w:fldCharType="end"/>
            </w:r>
          </w:hyperlink>
        </w:p>
        <w:p w:rsidR="00545A01" w:rsidRDefault="00165FF4">
          <w:pPr>
            <w:pStyle w:val="TM2"/>
            <w:tabs>
              <w:tab w:val="right" w:leader="dot" w:pos="9062"/>
            </w:tabs>
            <w:rPr>
              <w:rFonts w:eastAsiaTheme="minorEastAsia"/>
              <w:noProof/>
              <w:lang w:eastAsia="fr-FR"/>
            </w:rPr>
          </w:pPr>
          <w:hyperlink w:anchor="_Toc318138861" w:history="1">
            <w:r w:rsidR="00545A01" w:rsidRPr="00B84B77">
              <w:rPr>
                <w:rStyle w:val="Lienhypertexte"/>
                <w:noProof/>
              </w:rPr>
              <w:t>II. En cours d’année</w:t>
            </w:r>
            <w:r w:rsidR="00545A01">
              <w:rPr>
                <w:noProof/>
                <w:webHidden/>
              </w:rPr>
              <w:tab/>
            </w:r>
            <w:r w:rsidR="00545A01">
              <w:rPr>
                <w:noProof/>
                <w:webHidden/>
              </w:rPr>
              <w:fldChar w:fldCharType="begin"/>
            </w:r>
            <w:r w:rsidR="00545A01">
              <w:rPr>
                <w:noProof/>
                <w:webHidden/>
              </w:rPr>
              <w:instrText xml:space="preserve"> PAGEREF _Toc318138861 \h </w:instrText>
            </w:r>
            <w:r w:rsidR="00545A01">
              <w:rPr>
                <w:noProof/>
                <w:webHidden/>
              </w:rPr>
            </w:r>
            <w:r w:rsidR="00545A01">
              <w:rPr>
                <w:noProof/>
                <w:webHidden/>
              </w:rPr>
              <w:fldChar w:fldCharType="separate"/>
            </w:r>
            <w:r w:rsidR="00545A01">
              <w:rPr>
                <w:noProof/>
                <w:webHidden/>
              </w:rPr>
              <w:t>15</w:t>
            </w:r>
            <w:r w:rsidR="00545A01">
              <w:rPr>
                <w:noProof/>
                <w:webHidden/>
              </w:rPr>
              <w:fldChar w:fldCharType="end"/>
            </w:r>
          </w:hyperlink>
        </w:p>
        <w:p w:rsidR="00545A01" w:rsidRDefault="00165FF4">
          <w:pPr>
            <w:pStyle w:val="TM2"/>
            <w:tabs>
              <w:tab w:val="left" w:pos="660"/>
              <w:tab w:val="right" w:leader="dot" w:pos="9062"/>
            </w:tabs>
            <w:rPr>
              <w:rFonts w:eastAsiaTheme="minorEastAsia"/>
              <w:noProof/>
              <w:lang w:eastAsia="fr-FR"/>
            </w:rPr>
          </w:pPr>
          <w:hyperlink w:anchor="_Toc318138862" w:history="1">
            <w:r w:rsidR="00545A01" w:rsidRPr="00B84B77">
              <w:rPr>
                <w:rStyle w:val="Lienhypertexte"/>
                <w:rFonts w:eastAsia="Calibri"/>
                <w:noProof/>
              </w:rPr>
              <w:t>1)</w:t>
            </w:r>
            <w:r w:rsidR="00545A01">
              <w:rPr>
                <w:rFonts w:eastAsiaTheme="minorEastAsia"/>
                <w:noProof/>
                <w:lang w:eastAsia="fr-FR"/>
              </w:rPr>
              <w:tab/>
            </w:r>
            <w:r w:rsidR="00545A01" w:rsidRPr="00B84B77">
              <w:rPr>
                <w:rStyle w:val="Lienhypertexte"/>
                <w:rFonts w:eastAsia="Calibri"/>
                <w:noProof/>
              </w:rPr>
              <w:t>Demande de réservation réunion</w:t>
            </w:r>
            <w:r w:rsidR="00545A01">
              <w:rPr>
                <w:noProof/>
                <w:webHidden/>
              </w:rPr>
              <w:tab/>
            </w:r>
            <w:r w:rsidR="00545A01">
              <w:rPr>
                <w:noProof/>
                <w:webHidden/>
              </w:rPr>
              <w:fldChar w:fldCharType="begin"/>
            </w:r>
            <w:r w:rsidR="00545A01">
              <w:rPr>
                <w:noProof/>
                <w:webHidden/>
              </w:rPr>
              <w:instrText xml:space="preserve"> PAGEREF _Toc318138862 \h </w:instrText>
            </w:r>
            <w:r w:rsidR="00545A01">
              <w:rPr>
                <w:noProof/>
                <w:webHidden/>
              </w:rPr>
            </w:r>
            <w:r w:rsidR="00545A01">
              <w:rPr>
                <w:noProof/>
                <w:webHidden/>
              </w:rPr>
              <w:fldChar w:fldCharType="separate"/>
            </w:r>
            <w:r w:rsidR="00545A01">
              <w:rPr>
                <w:noProof/>
                <w:webHidden/>
              </w:rPr>
              <w:t>16</w:t>
            </w:r>
            <w:r w:rsidR="00545A01">
              <w:rPr>
                <w:noProof/>
                <w:webHidden/>
              </w:rPr>
              <w:fldChar w:fldCharType="end"/>
            </w:r>
          </w:hyperlink>
        </w:p>
        <w:p w:rsidR="00545A01" w:rsidRDefault="00165FF4">
          <w:pPr>
            <w:pStyle w:val="TM2"/>
            <w:tabs>
              <w:tab w:val="left" w:pos="660"/>
              <w:tab w:val="right" w:leader="dot" w:pos="9062"/>
            </w:tabs>
            <w:rPr>
              <w:rFonts w:eastAsiaTheme="minorEastAsia"/>
              <w:noProof/>
              <w:lang w:eastAsia="fr-FR"/>
            </w:rPr>
          </w:pPr>
          <w:hyperlink w:anchor="_Toc318138863" w:history="1">
            <w:r w:rsidR="00545A01" w:rsidRPr="00B84B77">
              <w:rPr>
                <w:rStyle w:val="Lienhypertexte"/>
                <w:noProof/>
              </w:rPr>
              <w:t>2)</w:t>
            </w:r>
            <w:r w:rsidR="00545A01">
              <w:rPr>
                <w:rFonts w:eastAsiaTheme="minorEastAsia"/>
                <w:noProof/>
                <w:lang w:eastAsia="fr-FR"/>
              </w:rPr>
              <w:tab/>
            </w:r>
            <w:r w:rsidR="00545A01" w:rsidRPr="00B84B77">
              <w:rPr>
                <w:rStyle w:val="Lienhypertexte"/>
                <w:noProof/>
              </w:rPr>
              <w:t>Consulter planning groupe</w:t>
            </w:r>
            <w:r w:rsidR="00545A01">
              <w:rPr>
                <w:noProof/>
                <w:webHidden/>
              </w:rPr>
              <w:tab/>
            </w:r>
            <w:r w:rsidR="00545A01">
              <w:rPr>
                <w:noProof/>
                <w:webHidden/>
              </w:rPr>
              <w:fldChar w:fldCharType="begin"/>
            </w:r>
            <w:r w:rsidR="00545A01">
              <w:rPr>
                <w:noProof/>
                <w:webHidden/>
              </w:rPr>
              <w:instrText xml:space="preserve"> PAGEREF _Toc318138863 \h </w:instrText>
            </w:r>
            <w:r w:rsidR="00545A01">
              <w:rPr>
                <w:noProof/>
                <w:webHidden/>
              </w:rPr>
            </w:r>
            <w:r w:rsidR="00545A01">
              <w:rPr>
                <w:noProof/>
                <w:webHidden/>
              </w:rPr>
              <w:fldChar w:fldCharType="separate"/>
            </w:r>
            <w:r w:rsidR="00545A01">
              <w:rPr>
                <w:noProof/>
                <w:webHidden/>
              </w:rPr>
              <w:t>16</w:t>
            </w:r>
            <w:r w:rsidR="00545A01">
              <w:rPr>
                <w:noProof/>
                <w:webHidden/>
              </w:rPr>
              <w:fldChar w:fldCharType="end"/>
            </w:r>
          </w:hyperlink>
        </w:p>
        <w:p w:rsidR="00545A01" w:rsidRDefault="00165FF4">
          <w:pPr>
            <w:pStyle w:val="TM2"/>
            <w:tabs>
              <w:tab w:val="left" w:pos="660"/>
              <w:tab w:val="right" w:leader="dot" w:pos="9062"/>
            </w:tabs>
            <w:rPr>
              <w:rFonts w:eastAsiaTheme="minorEastAsia"/>
              <w:noProof/>
              <w:lang w:eastAsia="fr-FR"/>
            </w:rPr>
          </w:pPr>
          <w:hyperlink w:anchor="_Toc318138864" w:history="1">
            <w:r w:rsidR="00545A01" w:rsidRPr="00B84B77">
              <w:rPr>
                <w:rStyle w:val="Lienhypertexte"/>
                <w:noProof/>
              </w:rPr>
              <w:t>3)</w:t>
            </w:r>
            <w:r w:rsidR="00545A01">
              <w:rPr>
                <w:rFonts w:eastAsiaTheme="minorEastAsia"/>
                <w:noProof/>
                <w:lang w:eastAsia="fr-FR"/>
              </w:rPr>
              <w:tab/>
            </w:r>
            <w:r w:rsidR="00545A01" w:rsidRPr="00B84B77">
              <w:rPr>
                <w:rStyle w:val="Lienhypertexte"/>
                <w:noProof/>
              </w:rPr>
              <w:t>Consulter son planning</w:t>
            </w:r>
            <w:r w:rsidR="00545A01">
              <w:rPr>
                <w:noProof/>
                <w:webHidden/>
              </w:rPr>
              <w:tab/>
            </w:r>
            <w:r w:rsidR="00545A01">
              <w:rPr>
                <w:noProof/>
                <w:webHidden/>
              </w:rPr>
              <w:fldChar w:fldCharType="begin"/>
            </w:r>
            <w:r w:rsidR="00545A01">
              <w:rPr>
                <w:noProof/>
                <w:webHidden/>
              </w:rPr>
              <w:instrText xml:space="preserve"> PAGEREF _Toc318138864 \h </w:instrText>
            </w:r>
            <w:r w:rsidR="00545A01">
              <w:rPr>
                <w:noProof/>
                <w:webHidden/>
              </w:rPr>
            </w:r>
            <w:r w:rsidR="00545A01">
              <w:rPr>
                <w:noProof/>
                <w:webHidden/>
              </w:rPr>
              <w:fldChar w:fldCharType="separate"/>
            </w:r>
            <w:r w:rsidR="00545A01">
              <w:rPr>
                <w:noProof/>
                <w:webHidden/>
              </w:rPr>
              <w:t>17</w:t>
            </w:r>
            <w:r w:rsidR="00545A01">
              <w:rPr>
                <w:noProof/>
                <w:webHidden/>
              </w:rPr>
              <w:fldChar w:fldCharType="end"/>
            </w:r>
          </w:hyperlink>
        </w:p>
        <w:p w:rsidR="00545A01" w:rsidRDefault="00165FF4">
          <w:pPr>
            <w:pStyle w:val="TM2"/>
            <w:tabs>
              <w:tab w:val="left" w:pos="660"/>
              <w:tab w:val="right" w:leader="dot" w:pos="9062"/>
            </w:tabs>
            <w:rPr>
              <w:rFonts w:eastAsiaTheme="minorEastAsia"/>
              <w:noProof/>
              <w:lang w:eastAsia="fr-FR"/>
            </w:rPr>
          </w:pPr>
          <w:hyperlink w:anchor="_Toc318138865" w:history="1">
            <w:r w:rsidR="00545A01" w:rsidRPr="00B84B77">
              <w:rPr>
                <w:rStyle w:val="Lienhypertexte"/>
                <w:rFonts w:eastAsia="Calibri"/>
                <w:noProof/>
              </w:rPr>
              <w:t>4)</w:t>
            </w:r>
            <w:r w:rsidR="00545A01">
              <w:rPr>
                <w:rFonts w:eastAsiaTheme="minorEastAsia"/>
                <w:noProof/>
                <w:lang w:eastAsia="fr-FR"/>
              </w:rPr>
              <w:tab/>
            </w:r>
            <w:r w:rsidR="00545A01" w:rsidRPr="00B84B77">
              <w:rPr>
                <w:rStyle w:val="Lienhypertexte"/>
                <w:rFonts w:eastAsia="Calibri"/>
                <w:noProof/>
              </w:rPr>
              <w:t>Demande de réservation enseignement</w:t>
            </w:r>
            <w:r w:rsidR="00545A01">
              <w:rPr>
                <w:noProof/>
                <w:webHidden/>
              </w:rPr>
              <w:tab/>
            </w:r>
            <w:r w:rsidR="00545A01">
              <w:rPr>
                <w:noProof/>
                <w:webHidden/>
              </w:rPr>
              <w:fldChar w:fldCharType="begin"/>
            </w:r>
            <w:r w:rsidR="00545A01">
              <w:rPr>
                <w:noProof/>
                <w:webHidden/>
              </w:rPr>
              <w:instrText xml:space="preserve"> PAGEREF _Toc318138865 \h </w:instrText>
            </w:r>
            <w:r w:rsidR="00545A01">
              <w:rPr>
                <w:noProof/>
                <w:webHidden/>
              </w:rPr>
            </w:r>
            <w:r w:rsidR="00545A01">
              <w:rPr>
                <w:noProof/>
                <w:webHidden/>
              </w:rPr>
              <w:fldChar w:fldCharType="separate"/>
            </w:r>
            <w:r w:rsidR="00545A01">
              <w:rPr>
                <w:noProof/>
                <w:webHidden/>
              </w:rPr>
              <w:t>19</w:t>
            </w:r>
            <w:r w:rsidR="00545A01">
              <w:rPr>
                <w:noProof/>
                <w:webHidden/>
              </w:rPr>
              <w:fldChar w:fldCharType="end"/>
            </w:r>
          </w:hyperlink>
        </w:p>
        <w:p w:rsidR="00545A01" w:rsidRDefault="00165FF4">
          <w:pPr>
            <w:pStyle w:val="TM2"/>
            <w:tabs>
              <w:tab w:val="left" w:pos="660"/>
              <w:tab w:val="right" w:leader="dot" w:pos="9062"/>
            </w:tabs>
            <w:rPr>
              <w:rFonts w:eastAsiaTheme="minorEastAsia"/>
              <w:noProof/>
              <w:lang w:eastAsia="fr-FR"/>
            </w:rPr>
          </w:pPr>
          <w:hyperlink w:anchor="_Toc318138866" w:history="1">
            <w:r w:rsidR="00545A01" w:rsidRPr="00B84B77">
              <w:rPr>
                <w:rStyle w:val="Lienhypertexte"/>
                <w:noProof/>
              </w:rPr>
              <w:t>5)</w:t>
            </w:r>
            <w:r w:rsidR="00545A01">
              <w:rPr>
                <w:rFonts w:eastAsiaTheme="minorEastAsia"/>
                <w:noProof/>
                <w:lang w:eastAsia="fr-FR"/>
              </w:rPr>
              <w:tab/>
            </w:r>
            <w:r w:rsidR="00545A01" w:rsidRPr="00B84B77">
              <w:rPr>
                <w:rStyle w:val="Lienhypertexte"/>
                <w:noProof/>
              </w:rPr>
              <w:t>Consulter liste des demandes effectuées</w:t>
            </w:r>
            <w:r w:rsidR="00545A01">
              <w:rPr>
                <w:noProof/>
                <w:webHidden/>
              </w:rPr>
              <w:tab/>
            </w:r>
            <w:r w:rsidR="00545A01">
              <w:rPr>
                <w:noProof/>
                <w:webHidden/>
              </w:rPr>
              <w:fldChar w:fldCharType="begin"/>
            </w:r>
            <w:r w:rsidR="00545A01">
              <w:rPr>
                <w:noProof/>
                <w:webHidden/>
              </w:rPr>
              <w:instrText xml:space="preserve"> PAGEREF _Toc318138866 \h </w:instrText>
            </w:r>
            <w:r w:rsidR="00545A01">
              <w:rPr>
                <w:noProof/>
                <w:webHidden/>
              </w:rPr>
            </w:r>
            <w:r w:rsidR="00545A01">
              <w:rPr>
                <w:noProof/>
                <w:webHidden/>
              </w:rPr>
              <w:fldChar w:fldCharType="separate"/>
            </w:r>
            <w:r w:rsidR="00545A01">
              <w:rPr>
                <w:noProof/>
                <w:webHidden/>
              </w:rPr>
              <w:t>19</w:t>
            </w:r>
            <w:r w:rsidR="00545A01">
              <w:rPr>
                <w:noProof/>
                <w:webHidden/>
              </w:rPr>
              <w:fldChar w:fldCharType="end"/>
            </w:r>
          </w:hyperlink>
        </w:p>
        <w:p w:rsidR="00545A01" w:rsidRDefault="00165FF4">
          <w:pPr>
            <w:pStyle w:val="TM2"/>
            <w:tabs>
              <w:tab w:val="left" w:pos="660"/>
              <w:tab w:val="right" w:leader="dot" w:pos="9062"/>
            </w:tabs>
            <w:rPr>
              <w:rFonts w:eastAsiaTheme="minorEastAsia"/>
              <w:noProof/>
              <w:lang w:eastAsia="fr-FR"/>
            </w:rPr>
          </w:pPr>
          <w:hyperlink w:anchor="_Toc318138867" w:history="1">
            <w:r w:rsidR="00545A01" w:rsidRPr="00B84B77">
              <w:rPr>
                <w:rStyle w:val="Lienhypertexte"/>
                <w:noProof/>
              </w:rPr>
              <w:t>6)</w:t>
            </w:r>
            <w:r w:rsidR="00545A01">
              <w:rPr>
                <w:rFonts w:eastAsiaTheme="minorEastAsia"/>
                <w:noProof/>
                <w:lang w:eastAsia="fr-FR"/>
              </w:rPr>
              <w:tab/>
            </w:r>
            <w:r w:rsidR="00545A01" w:rsidRPr="00B84B77">
              <w:rPr>
                <w:rStyle w:val="Lienhypertexte"/>
                <w:noProof/>
              </w:rPr>
              <w:t>Consulter heures effectuées</w:t>
            </w:r>
            <w:r w:rsidR="00545A01">
              <w:rPr>
                <w:noProof/>
                <w:webHidden/>
              </w:rPr>
              <w:tab/>
            </w:r>
            <w:r w:rsidR="00545A01">
              <w:rPr>
                <w:noProof/>
                <w:webHidden/>
              </w:rPr>
              <w:fldChar w:fldCharType="begin"/>
            </w:r>
            <w:r w:rsidR="00545A01">
              <w:rPr>
                <w:noProof/>
                <w:webHidden/>
              </w:rPr>
              <w:instrText xml:space="preserve"> PAGEREF _Toc318138867 \h </w:instrText>
            </w:r>
            <w:r w:rsidR="00545A01">
              <w:rPr>
                <w:noProof/>
                <w:webHidden/>
              </w:rPr>
            </w:r>
            <w:r w:rsidR="00545A01">
              <w:rPr>
                <w:noProof/>
                <w:webHidden/>
              </w:rPr>
              <w:fldChar w:fldCharType="separate"/>
            </w:r>
            <w:r w:rsidR="00545A01">
              <w:rPr>
                <w:noProof/>
                <w:webHidden/>
              </w:rPr>
              <w:t>21</w:t>
            </w:r>
            <w:r w:rsidR="00545A01">
              <w:rPr>
                <w:noProof/>
                <w:webHidden/>
              </w:rPr>
              <w:fldChar w:fldCharType="end"/>
            </w:r>
          </w:hyperlink>
        </w:p>
        <w:p w:rsidR="00545A01" w:rsidRDefault="00165FF4">
          <w:pPr>
            <w:pStyle w:val="TM2"/>
            <w:tabs>
              <w:tab w:val="left" w:pos="660"/>
              <w:tab w:val="right" w:leader="dot" w:pos="9062"/>
            </w:tabs>
            <w:rPr>
              <w:rFonts w:eastAsiaTheme="minorEastAsia"/>
              <w:noProof/>
              <w:lang w:eastAsia="fr-FR"/>
            </w:rPr>
          </w:pPr>
          <w:hyperlink w:anchor="_Toc318138868" w:history="1">
            <w:r w:rsidR="00545A01" w:rsidRPr="00B84B77">
              <w:rPr>
                <w:rStyle w:val="Lienhypertexte"/>
                <w:noProof/>
              </w:rPr>
              <w:t>7)</w:t>
            </w:r>
            <w:r w:rsidR="00545A01">
              <w:rPr>
                <w:rFonts w:eastAsiaTheme="minorEastAsia"/>
                <w:noProof/>
                <w:lang w:eastAsia="fr-FR"/>
              </w:rPr>
              <w:tab/>
            </w:r>
            <w:r w:rsidR="00545A01" w:rsidRPr="00B84B77">
              <w:rPr>
                <w:rStyle w:val="Lienhypertexte"/>
                <w:noProof/>
              </w:rPr>
              <w:t>Consulter planning des acteurs aux droits inférieurs</w:t>
            </w:r>
            <w:r w:rsidR="00545A01">
              <w:rPr>
                <w:noProof/>
                <w:webHidden/>
              </w:rPr>
              <w:tab/>
            </w:r>
            <w:r w:rsidR="00545A01">
              <w:rPr>
                <w:noProof/>
                <w:webHidden/>
              </w:rPr>
              <w:fldChar w:fldCharType="begin"/>
            </w:r>
            <w:r w:rsidR="00545A01">
              <w:rPr>
                <w:noProof/>
                <w:webHidden/>
              </w:rPr>
              <w:instrText xml:space="preserve"> PAGEREF _Toc318138868 \h </w:instrText>
            </w:r>
            <w:r w:rsidR="00545A01">
              <w:rPr>
                <w:noProof/>
                <w:webHidden/>
              </w:rPr>
            </w:r>
            <w:r w:rsidR="00545A01">
              <w:rPr>
                <w:noProof/>
                <w:webHidden/>
              </w:rPr>
              <w:fldChar w:fldCharType="separate"/>
            </w:r>
            <w:r w:rsidR="00545A01">
              <w:rPr>
                <w:noProof/>
                <w:webHidden/>
              </w:rPr>
              <w:t>21</w:t>
            </w:r>
            <w:r w:rsidR="00545A01">
              <w:rPr>
                <w:noProof/>
                <w:webHidden/>
              </w:rPr>
              <w:fldChar w:fldCharType="end"/>
            </w:r>
          </w:hyperlink>
        </w:p>
        <w:p w:rsidR="00545A01" w:rsidRDefault="00165FF4">
          <w:pPr>
            <w:pStyle w:val="TM2"/>
            <w:tabs>
              <w:tab w:val="left" w:pos="660"/>
              <w:tab w:val="right" w:leader="dot" w:pos="9062"/>
            </w:tabs>
            <w:rPr>
              <w:rFonts w:eastAsiaTheme="minorEastAsia"/>
              <w:noProof/>
              <w:lang w:eastAsia="fr-FR"/>
            </w:rPr>
          </w:pPr>
          <w:hyperlink w:anchor="_Toc318138869" w:history="1">
            <w:r w:rsidR="00545A01" w:rsidRPr="00B84B77">
              <w:rPr>
                <w:rStyle w:val="Lienhypertexte"/>
                <w:noProof/>
              </w:rPr>
              <w:t>8)</w:t>
            </w:r>
            <w:r w:rsidR="00545A01">
              <w:rPr>
                <w:rFonts w:eastAsiaTheme="minorEastAsia"/>
                <w:noProof/>
                <w:lang w:eastAsia="fr-FR"/>
              </w:rPr>
              <w:tab/>
            </w:r>
            <w:r w:rsidR="00545A01" w:rsidRPr="00B84B77">
              <w:rPr>
                <w:rStyle w:val="Lienhypertexte"/>
                <w:noProof/>
              </w:rPr>
              <w:t>Consulter demandes de réservation</w:t>
            </w:r>
            <w:r w:rsidR="00545A01">
              <w:rPr>
                <w:noProof/>
                <w:webHidden/>
              </w:rPr>
              <w:tab/>
            </w:r>
            <w:r w:rsidR="00545A01">
              <w:rPr>
                <w:noProof/>
                <w:webHidden/>
              </w:rPr>
              <w:fldChar w:fldCharType="begin"/>
            </w:r>
            <w:r w:rsidR="00545A01">
              <w:rPr>
                <w:noProof/>
                <w:webHidden/>
              </w:rPr>
              <w:instrText xml:space="preserve"> PAGEREF _Toc318138869 \h </w:instrText>
            </w:r>
            <w:r w:rsidR="00545A01">
              <w:rPr>
                <w:noProof/>
                <w:webHidden/>
              </w:rPr>
            </w:r>
            <w:r w:rsidR="00545A01">
              <w:rPr>
                <w:noProof/>
                <w:webHidden/>
              </w:rPr>
              <w:fldChar w:fldCharType="separate"/>
            </w:r>
            <w:r w:rsidR="00545A01">
              <w:rPr>
                <w:noProof/>
                <w:webHidden/>
              </w:rPr>
              <w:t>23</w:t>
            </w:r>
            <w:r w:rsidR="00545A01">
              <w:rPr>
                <w:noProof/>
                <w:webHidden/>
              </w:rPr>
              <w:fldChar w:fldCharType="end"/>
            </w:r>
          </w:hyperlink>
        </w:p>
        <w:p w:rsidR="00545A01" w:rsidRDefault="00165FF4">
          <w:pPr>
            <w:pStyle w:val="TM2"/>
            <w:tabs>
              <w:tab w:val="left" w:pos="660"/>
              <w:tab w:val="right" w:leader="dot" w:pos="9062"/>
            </w:tabs>
            <w:rPr>
              <w:rFonts w:eastAsiaTheme="minorEastAsia"/>
              <w:noProof/>
              <w:lang w:eastAsia="fr-FR"/>
            </w:rPr>
          </w:pPr>
          <w:hyperlink w:anchor="_Toc318138870" w:history="1">
            <w:r w:rsidR="00545A01" w:rsidRPr="00B84B77">
              <w:rPr>
                <w:rStyle w:val="Lienhypertexte"/>
                <w:noProof/>
              </w:rPr>
              <w:t>9)</w:t>
            </w:r>
            <w:r w:rsidR="00545A01">
              <w:rPr>
                <w:rFonts w:eastAsiaTheme="minorEastAsia"/>
                <w:noProof/>
                <w:lang w:eastAsia="fr-FR"/>
              </w:rPr>
              <w:tab/>
            </w:r>
            <w:r w:rsidR="00545A01" w:rsidRPr="00B84B77">
              <w:rPr>
                <w:rStyle w:val="Lienhypertexte"/>
                <w:noProof/>
              </w:rPr>
              <w:t>Modification et validation des demandes</w:t>
            </w:r>
            <w:r w:rsidR="00545A01">
              <w:rPr>
                <w:noProof/>
                <w:webHidden/>
              </w:rPr>
              <w:tab/>
            </w:r>
            <w:r w:rsidR="00545A01">
              <w:rPr>
                <w:noProof/>
                <w:webHidden/>
              </w:rPr>
              <w:fldChar w:fldCharType="begin"/>
            </w:r>
            <w:r w:rsidR="00545A01">
              <w:rPr>
                <w:noProof/>
                <w:webHidden/>
              </w:rPr>
              <w:instrText xml:space="preserve"> PAGEREF _Toc318138870 \h </w:instrText>
            </w:r>
            <w:r w:rsidR="00545A01">
              <w:rPr>
                <w:noProof/>
                <w:webHidden/>
              </w:rPr>
            </w:r>
            <w:r w:rsidR="00545A01">
              <w:rPr>
                <w:noProof/>
                <w:webHidden/>
              </w:rPr>
              <w:fldChar w:fldCharType="separate"/>
            </w:r>
            <w:r w:rsidR="00545A01">
              <w:rPr>
                <w:noProof/>
                <w:webHidden/>
              </w:rPr>
              <w:t>23</w:t>
            </w:r>
            <w:r w:rsidR="00545A01">
              <w:rPr>
                <w:noProof/>
                <w:webHidden/>
              </w:rPr>
              <w:fldChar w:fldCharType="end"/>
            </w:r>
          </w:hyperlink>
        </w:p>
        <w:p w:rsidR="00545A01" w:rsidRDefault="00165FF4">
          <w:pPr>
            <w:pStyle w:val="TM2"/>
            <w:tabs>
              <w:tab w:val="left" w:pos="880"/>
              <w:tab w:val="right" w:leader="dot" w:pos="9062"/>
            </w:tabs>
            <w:rPr>
              <w:rFonts w:eastAsiaTheme="minorEastAsia"/>
              <w:noProof/>
              <w:lang w:eastAsia="fr-FR"/>
            </w:rPr>
          </w:pPr>
          <w:hyperlink w:anchor="_Toc318138871" w:history="1">
            <w:r w:rsidR="00545A01" w:rsidRPr="00B84B77">
              <w:rPr>
                <w:rStyle w:val="Lienhypertexte"/>
                <w:noProof/>
              </w:rPr>
              <w:t>10)</w:t>
            </w:r>
            <w:r w:rsidR="00545A01">
              <w:rPr>
                <w:rFonts w:eastAsiaTheme="minorEastAsia"/>
                <w:noProof/>
                <w:lang w:eastAsia="fr-FR"/>
              </w:rPr>
              <w:tab/>
            </w:r>
            <w:r w:rsidR="00545A01" w:rsidRPr="00B84B77">
              <w:rPr>
                <w:rStyle w:val="Lienhypertexte"/>
                <w:noProof/>
              </w:rPr>
              <w:t>Consulter liste des enseignants</w:t>
            </w:r>
            <w:r w:rsidR="00545A01">
              <w:rPr>
                <w:noProof/>
                <w:webHidden/>
              </w:rPr>
              <w:tab/>
            </w:r>
            <w:r w:rsidR="00545A01">
              <w:rPr>
                <w:noProof/>
                <w:webHidden/>
              </w:rPr>
              <w:fldChar w:fldCharType="begin"/>
            </w:r>
            <w:r w:rsidR="00545A01">
              <w:rPr>
                <w:noProof/>
                <w:webHidden/>
              </w:rPr>
              <w:instrText xml:space="preserve"> PAGEREF _Toc318138871 \h </w:instrText>
            </w:r>
            <w:r w:rsidR="00545A01">
              <w:rPr>
                <w:noProof/>
                <w:webHidden/>
              </w:rPr>
            </w:r>
            <w:r w:rsidR="00545A01">
              <w:rPr>
                <w:noProof/>
                <w:webHidden/>
              </w:rPr>
              <w:fldChar w:fldCharType="separate"/>
            </w:r>
            <w:r w:rsidR="00545A01">
              <w:rPr>
                <w:noProof/>
                <w:webHidden/>
              </w:rPr>
              <w:t>24</w:t>
            </w:r>
            <w:r w:rsidR="00545A01">
              <w:rPr>
                <w:noProof/>
                <w:webHidden/>
              </w:rPr>
              <w:fldChar w:fldCharType="end"/>
            </w:r>
          </w:hyperlink>
        </w:p>
        <w:p w:rsidR="00545A01" w:rsidRDefault="00165FF4">
          <w:pPr>
            <w:pStyle w:val="TM1"/>
            <w:tabs>
              <w:tab w:val="right" w:leader="dot" w:pos="9062"/>
            </w:tabs>
            <w:rPr>
              <w:rFonts w:eastAsiaTheme="minorEastAsia"/>
              <w:noProof/>
              <w:lang w:eastAsia="fr-FR"/>
            </w:rPr>
          </w:pPr>
          <w:hyperlink w:anchor="_Toc318138872" w:history="1">
            <w:r w:rsidR="00545A01" w:rsidRPr="00B84B77">
              <w:rPr>
                <w:rStyle w:val="Lienhypertexte"/>
                <w:noProof/>
              </w:rPr>
              <w:t>III) Interface de création et mise à jour des données</w:t>
            </w:r>
            <w:r w:rsidR="00545A01">
              <w:rPr>
                <w:noProof/>
                <w:webHidden/>
              </w:rPr>
              <w:tab/>
            </w:r>
            <w:r w:rsidR="00545A01">
              <w:rPr>
                <w:noProof/>
                <w:webHidden/>
              </w:rPr>
              <w:fldChar w:fldCharType="begin"/>
            </w:r>
            <w:r w:rsidR="00545A01">
              <w:rPr>
                <w:noProof/>
                <w:webHidden/>
              </w:rPr>
              <w:instrText xml:space="preserve"> PAGEREF _Toc318138872 \h </w:instrText>
            </w:r>
            <w:r w:rsidR="00545A01">
              <w:rPr>
                <w:noProof/>
                <w:webHidden/>
              </w:rPr>
            </w:r>
            <w:r w:rsidR="00545A01">
              <w:rPr>
                <w:noProof/>
                <w:webHidden/>
              </w:rPr>
              <w:fldChar w:fldCharType="separate"/>
            </w:r>
            <w:r w:rsidR="00545A01">
              <w:rPr>
                <w:noProof/>
                <w:webHidden/>
              </w:rPr>
              <w:t>25</w:t>
            </w:r>
            <w:r w:rsidR="00545A01">
              <w:rPr>
                <w:noProof/>
                <w:webHidden/>
              </w:rPr>
              <w:fldChar w:fldCharType="end"/>
            </w:r>
          </w:hyperlink>
        </w:p>
        <w:p w:rsidR="00545A01" w:rsidRDefault="00165FF4">
          <w:pPr>
            <w:pStyle w:val="TM1"/>
            <w:tabs>
              <w:tab w:val="right" w:leader="dot" w:pos="9062"/>
            </w:tabs>
            <w:rPr>
              <w:rFonts w:eastAsiaTheme="minorEastAsia"/>
              <w:noProof/>
              <w:lang w:eastAsia="fr-FR"/>
            </w:rPr>
          </w:pPr>
          <w:hyperlink w:anchor="_Toc318138873" w:history="1">
            <w:r w:rsidR="00545A01" w:rsidRPr="00B84B77">
              <w:rPr>
                <w:rStyle w:val="Lienhypertexte"/>
                <w:noProof/>
              </w:rPr>
              <w:t>IV) Menus</w:t>
            </w:r>
            <w:r w:rsidR="00545A01">
              <w:rPr>
                <w:noProof/>
                <w:webHidden/>
              </w:rPr>
              <w:tab/>
            </w:r>
            <w:r w:rsidR="00545A01">
              <w:rPr>
                <w:noProof/>
                <w:webHidden/>
              </w:rPr>
              <w:fldChar w:fldCharType="begin"/>
            </w:r>
            <w:r w:rsidR="00545A01">
              <w:rPr>
                <w:noProof/>
                <w:webHidden/>
              </w:rPr>
              <w:instrText xml:space="preserve"> PAGEREF _Toc318138873 \h </w:instrText>
            </w:r>
            <w:r w:rsidR="00545A01">
              <w:rPr>
                <w:noProof/>
                <w:webHidden/>
              </w:rPr>
            </w:r>
            <w:r w:rsidR="00545A01">
              <w:rPr>
                <w:noProof/>
                <w:webHidden/>
              </w:rPr>
              <w:fldChar w:fldCharType="separate"/>
            </w:r>
            <w:r w:rsidR="00545A01">
              <w:rPr>
                <w:noProof/>
                <w:webHidden/>
              </w:rPr>
              <w:t>25</w:t>
            </w:r>
            <w:r w:rsidR="00545A01">
              <w:rPr>
                <w:noProof/>
                <w:webHidden/>
              </w:rPr>
              <w:fldChar w:fldCharType="end"/>
            </w:r>
          </w:hyperlink>
        </w:p>
        <w:p w:rsidR="00545A01" w:rsidRDefault="00165FF4">
          <w:pPr>
            <w:pStyle w:val="TM1"/>
            <w:tabs>
              <w:tab w:val="left" w:pos="440"/>
              <w:tab w:val="right" w:leader="dot" w:pos="9062"/>
            </w:tabs>
            <w:rPr>
              <w:rFonts w:eastAsiaTheme="minorEastAsia"/>
              <w:noProof/>
              <w:lang w:eastAsia="fr-FR"/>
            </w:rPr>
          </w:pPr>
          <w:hyperlink w:anchor="_Toc318138874" w:history="1">
            <w:r w:rsidR="00545A01" w:rsidRPr="00B84B77">
              <w:rPr>
                <w:rStyle w:val="Lienhypertexte"/>
                <w:noProof/>
              </w:rPr>
              <w:t>II.</w:t>
            </w:r>
            <w:r w:rsidR="00545A01">
              <w:rPr>
                <w:rFonts w:eastAsiaTheme="minorEastAsia"/>
                <w:noProof/>
                <w:lang w:eastAsia="fr-FR"/>
              </w:rPr>
              <w:tab/>
            </w:r>
            <w:r w:rsidR="00545A01" w:rsidRPr="00B84B77">
              <w:rPr>
                <w:rStyle w:val="Lienhypertexte"/>
                <w:noProof/>
              </w:rPr>
              <w:t>Demande simplifiée</w:t>
            </w:r>
            <w:r w:rsidR="00545A01">
              <w:rPr>
                <w:noProof/>
                <w:webHidden/>
              </w:rPr>
              <w:tab/>
            </w:r>
            <w:r w:rsidR="00545A01">
              <w:rPr>
                <w:noProof/>
                <w:webHidden/>
              </w:rPr>
              <w:fldChar w:fldCharType="begin"/>
            </w:r>
            <w:r w:rsidR="00545A01">
              <w:rPr>
                <w:noProof/>
                <w:webHidden/>
              </w:rPr>
              <w:instrText xml:space="preserve"> PAGEREF _Toc318138874 \h </w:instrText>
            </w:r>
            <w:r w:rsidR="00545A01">
              <w:rPr>
                <w:noProof/>
                <w:webHidden/>
              </w:rPr>
            </w:r>
            <w:r w:rsidR="00545A01">
              <w:rPr>
                <w:noProof/>
                <w:webHidden/>
              </w:rPr>
              <w:fldChar w:fldCharType="separate"/>
            </w:r>
            <w:r w:rsidR="00545A01">
              <w:rPr>
                <w:noProof/>
                <w:webHidden/>
              </w:rPr>
              <w:t>26</w:t>
            </w:r>
            <w:r w:rsidR="00545A01">
              <w:rPr>
                <w:noProof/>
                <w:webHidden/>
              </w:rPr>
              <w:fldChar w:fldCharType="end"/>
            </w:r>
          </w:hyperlink>
        </w:p>
        <w:p w:rsidR="00950815" w:rsidRPr="00950815" w:rsidRDefault="00733850">
          <w:pPr>
            <w:rPr>
              <w:lang w:val="en-US"/>
            </w:rPr>
          </w:pPr>
          <w:r>
            <w:rPr>
              <w:b/>
              <w:bCs/>
              <w:noProof/>
            </w:rPr>
            <w:fldChar w:fldCharType="end"/>
          </w:r>
        </w:p>
      </w:sdtContent>
    </w:sdt>
    <w:p w:rsidR="00B9368D" w:rsidRDefault="00B9368D">
      <w:pPr>
        <w:rPr>
          <w:lang w:val="en-US"/>
        </w:rPr>
      </w:pPr>
    </w:p>
    <w:p w:rsidR="009130AA" w:rsidRDefault="009130AA">
      <w:pPr>
        <w:rPr>
          <w:lang w:val="en-US"/>
        </w:rPr>
      </w:pPr>
    </w:p>
    <w:p w:rsidR="009130AA" w:rsidRDefault="009130AA">
      <w:pPr>
        <w:rPr>
          <w:lang w:val="en-US"/>
        </w:rPr>
      </w:pPr>
    </w:p>
    <w:p w:rsidR="009130AA" w:rsidRDefault="009130AA">
      <w:pPr>
        <w:rPr>
          <w:lang w:val="en-US"/>
        </w:rPr>
      </w:pPr>
    </w:p>
    <w:p w:rsidR="009130AA" w:rsidRDefault="009130AA">
      <w:pPr>
        <w:rPr>
          <w:lang w:val="en-US"/>
        </w:rPr>
      </w:pPr>
    </w:p>
    <w:p w:rsidR="009130AA" w:rsidRDefault="009130AA">
      <w:pPr>
        <w:rPr>
          <w:lang w:val="en-US"/>
        </w:rPr>
      </w:pPr>
    </w:p>
    <w:p w:rsidR="009130AA" w:rsidRDefault="009130AA">
      <w:pPr>
        <w:rPr>
          <w:lang w:val="en-US"/>
        </w:rPr>
      </w:pPr>
    </w:p>
    <w:p w:rsidR="009130AA" w:rsidRDefault="009130AA">
      <w:pPr>
        <w:rPr>
          <w:lang w:val="en-US"/>
        </w:rPr>
      </w:pPr>
    </w:p>
    <w:p w:rsidR="009130AA" w:rsidRPr="00950815" w:rsidRDefault="009130AA">
      <w:pPr>
        <w:rPr>
          <w:lang w:val="en-US"/>
        </w:rPr>
      </w:pPr>
    </w:p>
    <w:p w:rsidR="00C64B7D" w:rsidRDefault="00C64B7D" w:rsidP="00C64B7D">
      <w:pPr>
        <w:pStyle w:val="Titre1"/>
      </w:pPr>
      <w:bookmarkStart w:id="0" w:name="_Toc318138852"/>
      <w:r>
        <w:t>Introduction</w:t>
      </w:r>
      <w:bookmarkEnd w:id="0"/>
    </w:p>
    <w:p w:rsidR="00C64B7D" w:rsidRDefault="00C64B7D">
      <w:r>
        <w:t>Ce rapport présente les diagrammes de cas d’utilisation de l’application à concevoir illustrés de maquettes.</w:t>
      </w:r>
    </w:p>
    <w:p w:rsidR="00C64B7D" w:rsidRDefault="00C64B7D">
      <w:r>
        <w:t>On trouvera deux parties principales dans ce rapport : la demande initiale définie lors du cours de conception objet avec Michel Sala et la simplification de la demande ayant eu lieu après une mise en accords lors d’un TP de base de données objet-relationnelle avec Anne Laurent.</w:t>
      </w:r>
      <w:r>
        <w:br w:type="page"/>
      </w:r>
    </w:p>
    <w:p w:rsidR="00C64B7D" w:rsidRDefault="00C64B7D" w:rsidP="00C55692">
      <w:pPr>
        <w:pStyle w:val="Titre1"/>
        <w:numPr>
          <w:ilvl w:val="0"/>
          <w:numId w:val="19"/>
        </w:numPr>
      </w:pPr>
      <w:bookmarkStart w:id="1" w:name="_Toc318138853"/>
      <w:r>
        <w:lastRenderedPageBreak/>
        <w:t>Demande Initiale</w:t>
      </w:r>
      <w:bookmarkEnd w:id="1"/>
    </w:p>
    <w:p w:rsidR="00A93EB9" w:rsidRDefault="00545A01" w:rsidP="00C64B7D">
      <w:pPr>
        <w:pStyle w:val="Titre2"/>
      </w:pPr>
      <w:bookmarkStart w:id="2" w:name="_Toc318138854"/>
      <w:r>
        <w:t xml:space="preserve">I. </w:t>
      </w:r>
      <w:r w:rsidR="00C64B7D">
        <w:t>D</w:t>
      </w:r>
      <w:r w:rsidR="00A93EB9" w:rsidRPr="006C14DD">
        <w:t>ébut d’année</w:t>
      </w:r>
      <w:bookmarkEnd w:id="2"/>
    </w:p>
    <w:p w:rsidR="007C05B1" w:rsidRDefault="007C05B1" w:rsidP="007C05B1">
      <w:pPr>
        <w:pStyle w:val="Paragraphedeliste"/>
        <w:ind w:left="1080"/>
        <w:rPr>
          <w:b/>
          <w:sz w:val="24"/>
        </w:rPr>
      </w:pPr>
    </w:p>
    <w:p w:rsidR="00B4422C" w:rsidRDefault="00B4422C" w:rsidP="009130AA">
      <w:pPr>
        <w:pStyle w:val="Paragraphedeliste"/>
        <w:ind w:left="1080"/>
        <w:rPr>
          <w:b/>
          <w:noProof/>
          <w:sz w:val="24"/>
          <w:lang w:eastAsia="fr-FR"/>
        </w:rPr>
      </w:pPr>
    </w:p>
    <w:p w:rsidR="00B4422C" w:rsidRDefault="00B4422C" w:rsidP="00B4422C">
      <w:pPr>
        <w:pStyle w:val="Paragraphedeliste"/>
        <w:ind w:left="1080"/>
        <w:jc w:val="center"/>
        <w:rPr>
          <w:b/>
          <w:noProof/>
          <w:sz w:val="24"/>
          <w:lang w:eastAsia="fr-FR"/>
        </w:rPr>
      </w:pPr>
    </w:p>
    <w:p w:rsidR="009130AA" w:rsidRPr="007C05B1" w:rsidRDefault="009130AA" w:rsidP="00B4422C">
      <w:pPr>
        <w:pStyle w:val="Paragraphedeliste"/>
        <w:ind w:left="1080"/>
        <w:jc w:val="center"/>
        <w:rPr>
          <w:b/>
          <w:sz w:val="24"/>
        </w:rPr>
      </w:pPr>
      <w:r>
        <w:rPr>
          <w:b/>
          <w:noProof/>
          <w:sz w:val="24"/>
          <w:lang w:eastAsia="fr-FR"/>
        </w:rPr>
        <w:drawing>
          <wp:inline distT="0" distB="0" distL="0" distR="0">
            <wp:extent cx="4972050" cy="3600450"/>
            <wp:effectExtent l="0" t="0" r="0" b="0"/>
            <wp:docPr id="21" name="Picture 21" descr="C:\Users\Damien\Downloads\UseCaseDButDA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mien\Downloads\UseCaseDButDAnnE.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616" r="5958" b="22699"/>
                    <a:stretch/>
                  </pic:blipFill>
                  <pic:spPr bwMode="auto">
                    <a:xfrm>
                      <a:off x="0" y="0"/>
                      <a:ext cx="4972728" cy="3600941"/>
                    </a:xfrm>
                    <a:prstGeom prst="rect">
                      <a:avLst/>
                    </a:prstGeom>
                    <a:noFill/>
                    <a:ln>
                      <a:noFill/>
                    </a:ln>
                    <a:extLst>
                      <a:ext uri="{53640926-AAD7-44D8-BBD7-CCE9431645EC}">
                        <a14:shadowObscured xmlns:a14="http://schemas.microsoft.com/office/drawing/2010/main"/>
                      </a:ext>
                    </a:extLst>
                  </pic:spPr>
                </pic:pic>
              </a:graphicData>
            </a:graphic>
          </wp:inline>
        </w:drawing>
      </w:r>
    </w:p>
    <w:p w:rsidR="00F37084" w:rsidRPr="006C14DD" w:rsidRDefault="00F37084" w:rsidP="00F00CEC">
      <w:pPr>
        <w:pStyle w:val="Titre3"/>
        <w:numPr>
          <w:ilvl w:val="0"/>
          <w:numId w:val="33"/>
        </w:numPr>
      </w:pPr>
      <w:bookmarkStart w:id="3" w:name="_Toc318138855"/>
      <w:r w:rsidRPr="006C14DD">
        <w:t>Authentification</w:t>
      </w:r>
      <w:bookmarkEnd w:id="3"/>
      <w:r w:rsidRPr="006C14DD">
        <w:t xml:space="preserve"> </w:t>
      </w:r>
    </w:p>
    <w:p w:rsidR="00DE56FE" w:rsidRDefault="00DE56FE" w:rsidP="00DE56FE">
      <w:pPr>
        <w:rPr>
          <w:b/>
        </w:rPr>
      </w:pPr>
    </w:p>
    <w:p w:rsidR="00DE56FE" w:rsidRPr="009E6119" w:rsidRDefault="00DE56FE" w:rsidP="00DE56FE">
      <w:pPr>
        <w:rPr>
          <w:rFonts w:ascii="Calibri" w:eastAsia="Calibri" w:hAnsi="Calibri" w:cs="Times New Roman"/>
          <w:b/>
        </w:rPr>
      </w:pPr>
      <w:r w:rsidRPr="009E6119">
        <w:rPr>
          <w:b/>
        </w:rPr>
        <w:t>Brève d</w:t>
      </w:r>
      <w:r w:rsidRPr="009E6119">
        <w:rPr>
          <w:rFonts w:ascii="Calibri" w:eastAsia="Calibri" w:hAnsi="Calibri" w:cs="Times New Roman"/>
          <w:b/>
        </w:rPr>
        <w:t>escription</w:t>
      </w:r>
    </w:p>
    <w:p w:rsidR="00DE56FE" w:rsidRDefault="00DE56FE" w:rsidP="00DE56FE">
      <w:r w:rsidRPr="00F37084">
        <w:t>Ce cas d’utilisation décrit comment l’utilisateur se</w:t>
      </w:r>
      <w:r>
        <w:t xml:space="preserve"> connecte à URM (</w:t>
      </w:r>
      <w:proofErr w:type="spellStart"/>
      <w:r>
        <w:t>University</w:t>
      </w:r>
      <w:proofErr w:type="spellEnd"/>
      <w:r>
        <w:t xml:space="preserve"> </w:t>
      </w:r>
      <w:proofErr w:type="spellStart"/>
      <w:r>
        <w:t>Resources</w:t>
      </w:r>
      <w:proofErr w:type="spellEnd"/>
      <w:r w:rsidRPr="00F37084">
        <w:t xml:space="preserve"> Management).</w:t>
      </w:r>
    </w:p>
    <w:p w:rsidR="004E672B" w:rsidRPr="004E672B" w:rsidRDefault="004E672B" w:rsidP="00DE56FE">
      <w:pPr>
        <w:rPr>
          <w:b/>
        </w:rPr>
      </w:pPr>
      <w:r>
        <w:rPr>
          <w:b/>
        </w:rPr>
        <w:t>Description graphique de la fenêtre</w:t>
      </w:r>
    </w:p>
    <w:p w:rsidR="004E672B" w:rsidRDefault="004E672B" w:rsidP="00DE56FE">
      <w:r>
        <w:t>La fenêtre est très simple. Elle contient en son centre un label « Identifiant » à côté d’un champ de texte et un label « Mot de passe » en dessous du premier label et un second champ de texte en dessous du premier.</w:t>
      </w:r>
    </w:p>
    <w:p w:rsidR="004E672B" w:rsidRPr="00F37084" w:rsidRDefault="004E672B" w:rsidP="00DE56FE">
      <w:r>
        <w:t>Un bouton « </w:t>
      </w:r>
      <w:r w:rsidR="00FE78AD">
        <w:t xml:space="preserve">connexion </w:t>
      </w:r>
      <w:r>
        <w:t>» et un bouton « annuler » se situent sur le bas de la fenêtre.</w:t>
      </w:r>
    </w:p>
    <w:p w:rsidR="00DE56FE" w:rsidRPr="00F37084" w:rsidRDefault="00DE56FE" w:rsidP="00DE56FE">
      <w:pPr>
        <w:rPr>
          <w:b/>
        </w:rPr>
      </w:pPr>
      <w:bookmarkStart w:id="4" w:name="_Toc451994218"/>
      <w:bookmarkStart w:id="5" w:name="_Toc452196560"/>
      <w:r w:rsidRPr="00F37084">
        <w:rPr>
          <w:b/>
        </w:rPr>
        <w:t>Enchainement des événements.</w:t>
      </w:r>
    </w:p>
    <w:p w:rsidR="00DE56FE" w:rsidRPr="00F37084" w:rsidRDefault="00DE56FE" w:rsidP="00DE56FE">
      <w:r w:rsidRPr="00F37084">
        <w:t>Ce cas d’</w:t>
      </w:r>
      <w:r>
        <w:t>utilisation commenc</w:t>
      </w:r>
      <w:r w:rsidRPr="00F37084">
        <w:t>e quand l’acteur souhaite se connecter au système URM.</w:t>
      </w:r>
    </w:p>
    <w:p w:rsidR="00DE56FE" w:rsidRPr="008C0F87" w:rsidRDefault="00DE56FE" w:rsidP="00DE56FE">
      <w:pPr>
        <w:rPr>
          <w:i/>
          <w:u w:val="single"/>
        </w:rPr>
      </w:pPr>
      <w:r w:rsidRPr="008C0F87">
        <w:rPr>
          <w:i/>
          <w:u w:val="single"/>
        </w:rPr>
        <w:t>Utilisation normale</w:t>
      </w:r>
    </w:p>
    <w:p w:rsidR="00DE56FE" w:rsidRDefault="00DE56FE" w:rsidP="00DE56FE">
      <w:pPr>
        <w:pStyle w:val="Paragraphedeliste"/>
        <w:numPr>
          <w:ilvl w:val="0"/>
          <w:numId w:val="3"/>
        </w:numPr>
      </w:pPr>
      <w:r>
        <w:lastRenderedPageBreak/>
        <w:t>Le système demande à l’utilisateur de saisir son identifiant et son mot de passe dans un champ texte</w:t>
      </w:r>
    </w:p>
    <w:p w:rsidR="00DE56FE" w:rsidRDefault="00DE56FE" w:rsidP="00DE56FE">
      <w:pPr>
        <w:pStyle w:val="Paragraphedeliste"/>
        <w:numPr>
          <w:ilvl w:val="0"/>
          <w:numId w:val="3"/>
        </w:numPr>
      </w:pPr>
      <w:r>
        <w:t>L’utilisateur saisie ces données</w:t>
      </w:r>
    </w:p>
    <w:p w:rsidR="00DE56FE" w:rsidRPr="00F37084" w:rsidRDefault="00DE56FE" w:rsidP="00DE56FE">
      <w:pPr>
        <w:pStyle w:val="Paragraphedeliste"/>
        <w:numPr>
          <w:ilvl w:val="0"/>
          <w:numId w:val="3"/>
        </w:numPr>
      </w:pPr>
      <w:r>
        <w:t>Le système valide l’identifiant et le mot de passe et logue l’utilisateur dans le système.</w:t>
      </w:r>
    </w:p>
    <w:bookmarkEnd w:id="4"/>
    <w:bookmarkEnd w:id="5"/>
    <w:p w:rsidR="00DE56FE" w:rsidRDefault="00DE56FE" w:rsidP="00DE56FE">
      <w:pPr>
        <w:rPr>
          <w:i/>
          <w:u w:val="single"/>
        </w:rPr>
      </w:pPr>
      <w:r>
        <w:rPr>
          <w:i/>
          <w:u w:val="single"/>
        </w:rPr>
        <w:t>Alternative</w:t>
      </w:r>
    </w:p>
    <w:p w:rsidR="00DE56FE" w:rsidRPr="009331D1" w:rsidRDefault="00DE56FE" w:rsidP="00DE56FE">
      <w:r>
        <w:t xml:space="preserve">L’utilisateur peut annuler. Dans ce cas, la fenêtre se ferme. La fenêtre n’est pas redimensionnable. </w:t>
      </w:r>
    </w:p>
    <w:p w:rsidR="00DE56FE" w:rsidRPr="008C0F87" w:rsidRDefault="00DE56FE" w:rsidP="00DE56FE">
      <w:pPr>
        <w:rPr>
          <w:i/>
          <w:u w:val="single"/>
        </w:rPr>
      </w:pPr>
      <w:r w:rsidRPr="008C0F87">
        <w:rPr>
          <w:i/>
          <w:u w:val="single"/>
        </w:rPr>
        <w:t>Cas de mauvaise utilisation</w:t>
      </w:r>
    </w:p>
    <w:p w:rsidR="00DE56FE" w:rsidRDefault="00DE56FE" w:rsidP="00DE56FE">
      <w:r w:rsidRPr="00F37084">
        <w:t>L’utilisateur entre un identifiant ou mot de passe invalide.</w:t>
      </w:r>
    </w:p>
    <w:p w:rsidR="00DE56FE" w:rsidRPr="00F37084" w:rsidRDefault="00DE56FE" w:rsidP="00DE56FE">
      <w:pPr>
        <w:rPr>
          <w:rFonts w:ascii="Calibri" w:eastAsia="Calibri" w:hAnsi="Calibri" w:cs="Times New Roman"/>
        </w:rPr>
      </w:pPr>
      <w:r>
        <w:t xml:space="preserve">Dans ce cas, le système affiche un message d’erreur </w:t>
      </w:r>
      <w:r w:rsidR="00860B02">
        <w:t xml:space="preserve">de type pop-up </w:t>
      </w:r>
      <w:r>
        <w:t xml:space="preserve">et propose à l’utilisateur de retourner au début du cas d’utilisation normal ou d’annuler. Dans ce dernier cas, le cas d’utilisation se termine. </w:t>
      </w:r>
    </w:p>
    <w:p w:rsidR="00DE56FE" w:rsidRPr="00AC2006" w:rsidRDefault="00DE56FE" w:rsidP="00DE56FE">
      <w:pPr>
        <w:rPr>
          <w:rFonts w:ascii="Calibri" w:eastAsia="Calibri" w:hAnsi="Calibri" w:cs="Times New Roman"/>
          <w:b/>
        </w:rPr>
      </w:pPr>
      <w:r>
        <w:rPr>
          <w:b/>
        </w:rPr>
        <w:t>Conditions spéciales</w:t>
      </w:r>
    </w:p>
    <w:p w:rsidR="00DE56FE" w:rsidRPr="00AC2006" w:rsidRDefault="00DE56FE" w:rsidP="00DE56FE">
      <w:pPr>
        <w:rPr>
          <w:rFonts w:ascii="Calibri" w:eastAsia="Calibri" w:hAnsi="Calibri" w:cs="Times New Roman"/>
        </w:rPr>
      </w:pPr>
      <w:r w:rsidRPr="00AC2006">
        <w:t>Aucun</w:t>
      </w:r>
      <w:r>
        <w:t>e</w:t>
      </w:r>
      <w:r w:rsidRPr="00AC2006">
        <w:t>.</w:t>
      </w:r>
    </w:p>
    <w:p w:rsidR="00DE56FE" w:rsidRPr="00AC2006" w:rsidRDefault="00DE56FE" w:rsidP="00DE56FE">
      <w:pPr>
        <w:rPr>
          <w:rFonts w:ascii="Calibri" w:eastAsia="Calibri" w:hAnsi="Calibri" w:cs="Times New Roman"/>
          <w:b/>
        </w:rPr>
      </w:pPr>
      <w:bookmarkStart w:id="6" w:name="_Toc451994223"/>
      <w:bookmarkStart w:id="7" w:name="_Toc452196564"/>
      <w:proofErr w:type="spellStart"/>
      <w:r w:rsidRPr="00AC2006">
        <w:rPr>
          <w:b/>
        </w:rPr>
        <w:t>Pré-c</w:t>
      </w:r>
      <w:r w:rsidRPr="00AC2006">
        <w:rPr>
          <w:rFonts w:ascii="Calibri" w:eastAsia="Calibri" w:hAnsi="Calibri" w:cs="Times New Roman"/>
          <w:b/>
        </w:rPr>
        <w:t>onditions</w:t>
      </w:r>
      <w:bookmarkEnd w:id="6"/>
      <w:bookmarkEnd w:id="7"/>
      <w:proofErr w:type="spellEnd"/>
    </w:p>
    <w:p w:rsidR="00DE56FE" w:rsidRPr="00AC2006" w:rsidRDefault="00DE56FE" w:rsidP="00DE56FE">
      <w:pPr>
        <w:rPr>
          <w:rFonts w:ascii="Calibri" w:eastAsia="Calibri" w:hAnsi="Calibri" w:cs="Times New Roman"/>
        </w:rPr>
      </w:pPr>
      <w:bookmarkStart w:id="8" w:name="_Toc451994224"/>
      <w:bookmarkStart w:id="9" w:name="_Toc452196565"/>
      <w:r w:rsidRPr="00AC2006">
        <w:t>Aucune.</w:t>
      </w:r>
    </w:p>
    <w:p w:rsidR="00DE56FE" w:rsidRPr="00AC2006" w:rsidRDefault="00DE56FE" w:rsidP="00DE56FE">
      <w:pPr>
        <w:rPr>
          <w:rFonts w:ascii="Calibri" w:eastAsia="Calibri" w:hAnsi="Calibri" w:cs="Times New Roman"/>
          <w:b/>
        </w:rPr>
      </w:pPr>
      <w:r w:rsidRPr="00AC2006">
        <w:rPr>
          <w:b/>
        </w:rPr>
        <w:t>Post-c</w:t>
      </w:r>
      <w:r w:rsidRPr="00AC2006">
        <w:rPr>
          <w:rFonts w:ascii="Calibri" w:eastAsia="Calibri" w:hAnsi="Calibri" w:cs="Times New Roman"/>
          <w:b/>
        </w:rPr>
        <w:t>onditions</w:t>
      </w:r>
      <w:bookmarkEnd w:id="8"/>
      <w:bookmarkEnd w:id="9"/>
    </w:p>
    <w:p w:rsidR="00DE56FE" w:rsidRPr="00AC2006" w:rsidRDefault="00DE56FE" w:rsidP="00DE56FE">
      <w:r w:rsidRPr="00AC2006">
        <w:t xml:space="preserve">Si le cas d’utilisation est validé, alors l’acteur est logué dans le système. </w:t>
      </w:r>
      <w:r>
        <w:t>Si non, l’état reste inchangé.</w:t>
      </w:r>
    </w:p>
    <w:p w:rsidR="00DE56FE" w:rsidRPr="00F37084" w:rsidRDefault="00DE56FE" w:rsidP="00DE56FE">
      <w:pPr>
        <w:rPr>
          <w:rFonts w:ascii="Calibri" w:eastAsia="Calibri" w:hAnsi="Calibri" w:cs="Times New Roman"/>
          <w:b/>
          <w:lang w:val="en-US"/>
        </w:rPr>
      </w:pPr>
      <w:bookmarkStart w:id="10" w:name="_Toc451994225"/>
      <w:bookmarkStart w:id="11" w:name="_Toc452196566"/>
      <w:proofErr w:type="gramStart"/>
      <w:r w:rsidRPr="00F37084">
        <w:rPr>
          <w:rFonts w:ascii="Calibri" w:eastAsia="Calibri" w:hAnsi="Calibri" w:cs="Times New Roman"/>
          <w:b/>
          <w:lang w:val="en-US"/>
        </w:rPr>
        <w:t>Points</w:t>
      </w:r>
      <w:proofErr w:type="gramEnd"/>
      <w:r w:rsidRPr="00F37084">
        <w:rPr>
          <w:b/>
          <w:lang w:val="en-US"/>
        </w:rPr>
        <w:t xml:space="preserve"> </w:t>
      </w:r>
      <w:proofErr w:type="spellStart"/>
      <w:r>
        <w:rPr>
          <w:b/>
          <w:lang w:val="en-US"/>
        </w:rPr>
        <w:t>d’e</w:t>
      </w:r>
      <w:r w:rsidRPr="00F37084">
        <w:rPr>
          <w:rFonts w:ascii="Calibri" w:eastAsia="Calibri" w:hAnsi="Calibri" w:cs="Times New Roman"/>
          <w:b/>
          <w:lang w:val="en-US"/>
        </w:rPr>
        <w:t>xtension</w:t>
      </w:r>
      <w:proofErr w:type="spellEnd"/>
      <w:r w:rsidRPr="00F37084">
        <w:rPr>
          <w:rFonts w:ascii="Calibri" w:eastAsia="Calibri" w:hAnsi="Calibri" w:cs="Times New Roman"/>
          <w:b/>
          <w:lang w:val="en-US"/>
        </w:rPr>
        <w:t xml:space="preserve"> </w:t>
      </w:r>
      <w:bookmarkEnd w:id="10"/>
      <w:bookmarkEnd w:id="11"/>
    </w:p>
    <w:p w:rsidR="00DE56FE" w:rsidRDefault="00DE56FE" w:rsidP="00DE56FE">
      <w:pPr>
        <w:rPr>
          <w:lang w:val="en-US"/>
        </w:rPr>
      </w:pPr>
      <w:proofErr w:type="spellStart"/>
      <w:proofErr w:type="gramStart"/>
      <w:r>
        <w:rPr>
          <w:lang w:val="en-US"/>
        </w:rPr>
        <w:t>Aucun</w:t>
      </w:r>
      <w:proofErr w:type="spellEnd"/>
      <w:r>
        <w:rPr>
          <w:lang w:val="en-US"/>
        </w:rPr>
        <w:t>.</w:t>
      </w:r>
      <w:proofErr w:type="gramEnd"/>
    </w:p>
    <w:p w:rsidR="00AC2006" w:rsidRDefault="00B15303" w:rsidP="00AC2006">
      <w:pPr>
        <w:rPr>
          <w:lang w:val="en-US"/>
        </w:rPr>
      </w:pPr>
      <w:r w:rsidRPr="00B15303">
        <w:rPr>
          <w:noProof/>
          <w:lang w:eastAsia="fr-FR"/>
        </w:rPr>
        <w:drawing>
          <wp:inline distT="0" distB="0" distL="0" distR="0">
            <wp:extent cx="4408170" cy="2898775"/>
            <wp:effectExtent l="19050" t="0" r="0" b="0"/>
            <wp:docPr id="11" name="Image 5" descr="C:\Documents and Settings\Thibaut\Mes documents\Téléchargements\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Thibaut\Mes documents\Téléchargements\connexion.PNG"/>
                    <pic:cNvPicPr>
                      <a:picLocks noChangeAspect="1" noChangeArrowheads="1"/>
                    </pic:cNvPicPr>
                  </pic:nvPicPr>
                  <pic:blipFill>
                    <a:blip r:embed="rId11" cstate="print"/>
                    <a:srcRect/>
                    <a:stretch>
                      <a:fillRect/>
                    </a:stretch>
                  </pic:blipFill>
                  <pic:spPr bwMode="auto">
                    <a:xfrm>
                      <a:off x="0" y="0"/>
                      <a:ext cx="4408170" cy="2898775"/>
                    </a:xfrm>
                    <a:prstGeom prst="rect">
                      <a:avLst/>
                    </a:prstGeom>
                    <a:noFill/>
                    <a:ln w="9525">
                      <a:noFill/>
                      <a:miter lim="800000"/>
                      <a:headEnd/>
                      <a:tailEnd/>
                    </a:ln>
                  </pic:spPr>
                </pic:pic>
              </a:graphicData>
            </a:graphic>
          </wp:inline>
        </w:drawing>
      </w:r>
    </w:p>
    <w:p w:rsidR="007C05B1" w:rsidRDefault="007C05B1" w:rsidP="00AC2006">
      <w:pPr>
        <w:rPr>
          <w:lang w:val="en-US"/>
        </w:rPr>
      </w:pPr>
    </w:p>
    <w:p w:rsidR="00D3377E" w:rsidRDefault="00AC2006" w:rsidP="00F00CEC">
      <w:pPr>
        <w:pStyle w:val="Titre3"/>
        <w:numPr>
          <w:ilvl w:val="0"/>
          <w:numId w:val="33"/>
        </w:numPr>
        <w:rPr>
          <w:lang w:val="en-US"/>
        </w:rPr>
      </w:pPr>
      <w:bookmarkStart w:id="12" w:name="_Toc318138856"/>
      <w:r>
        <w:rPr>
          <w:lang w:val="en-US"/>
        </w:rPr>
        <w:lastRenderedPageBreak/>
        <w:t xml:space="preserve">Consulter </w:t>
      </w:r>
      <w:proofErr w:type="spellStart"/>
      <w:r>
        <w:rPr>
          <w:lang w:val="en-US"/>
        </w:rPr>
        <w:t>maquette</w:t>
      </w:r>
      <w:bookmarkEnd w:id="12"/>
      <w:proofErr w:type="spellEnd"/>
    </w:p>
    <w:p w:rsidR="00CA2896" w:rsidRPr="00CA2896" w:rsidRDefault="00CA2896" w:rsidP="00CA2896">
      <w:pPr>
        <w:rPr>
          <w:lang w:val="en-US"/>
        </w:rPr>
      </w:pPr>
    </w:p>
    <w:p w:rsidR="00DE56FE" w:rsidRPr="00F37084" w:rsidRDefault="00DE56FE" w:rsidP="00DE56FE">
      <w:pPr>
        <w:rPr>
          <w:rFonts w:ascii="Calibri" w:eastAsia="Calibri" w:hAnsi="Calibri" w:cs="Times New Roman"/>
          <w:b/>
          <w:lang w:val="en-US"/>
        </w:rPr>
      </w:pPr>
      <w:proofErr w:type="spellStart"/>
      <w:r>
        <w:rPr>
          <w:b/>
          <w:lang w:val="en-US"/>
        </w:rPr>
        <w:t>Brève</w:t>
      </w:r>
      <w:proofErr w:type="spellEnd"/>
      <w:r>
        <w:rPr>
          <w:b/>
          <w:lang w:val="en-US"/>
        </w:rPr>
        <w:t xml:space="preserve"> d</w:t>
      </w:r>
      <w:r w:rsidRPr="00F37084">
        <w:rPr>
          <w:rFonts w:ascii="Calibri" w:eastAsia="Calibri" w:hAnsi="Calibri" w:cs="Times New Roman"/>
          <w:b/>
          <w:lang w:val="en-US"/>
        </w:rPr>
        <w:t>escription</w:t>
      </w:r>
    </w:p>
    <w:p w:rsidR="00DE56FE" w:rsidRPr="00F37084" w:rsidRDefault="00DE56FE" w:rsidP="00DE56FE">
      <w:r w:rsidRPr="00F37084">
        <w:t>Ce cas d’utilisation décrit comment l’</w:t>
      </w:r>
      <w:r>
        <w:t>enseignant</w:t>
      </w:r>
      <w:r w:rsidRPr="00F37084">
        <w:t xml:space="preserve"> </w:t>
      </w:r>
      <w:r>
        <w:t>peut consulter la maquette des enseignements (U.E., Matières, responsables et enseignants, volume horaire).</w:t>
      </w:r>
    </w:p>
    <w:p w:rsidR="00DE56FE" w:rsidRPr="00F37084" w:rsidRDefault="00DE56FE" w:rsidP="00DE56FE">
      <w:pPr>
        <w:rPr>
          <w:b/>
        </w:rPr>
      </w:pPr>
      <w:r w:rsidRPr="00F37084">
        <w:rPr>
          <w:b/>
        </w:rPr>
        <w:t>Enchainement des événements.</w:t>
      </w:r>
    </w:p>
    <w:p w:rsidR="00DE56FE" w:rsidRPr="00F37084" w:rsidRDefault="00DE56FE" w:rsidP="00DE56FE">
      <w:r w:rsidRPr="00F37084">
        <w:t>Ce cas d’</w:t>
      </w:r>
      <w:r>
        <w:t>utilisation commenc</w:t>
      </w:r>
      <w:r w:rsidRPr="00F37084">
        <w:t>e quand l’acteur</w:t>
      </w:r>
      <w:r>
        <w:t xml:space="preserve"> est logué et clique sur un bouton « Consulter Maquette » dans le menu</w:t>
      </w:r>
      <w:r w:rsidRPr="00F37084">
        <w:t>.</w:t>
      </w:r>
    </w:p>
    <w:p w:rsidR="00DE56FE" w:rsidRPr="008C0F87" w:rsidRDefault="00DE56FE" w:rsidP="00DE56FE">
      <w:pPr>
        <w:rPr>
          <w:i/>
          <w:u w:val="single"/>
        </w:rPr>
      </w:pPr>
      <w:r w:rsidRPr="008C0F87">
        <w:rPr>
          <w:i/>
          <w:u w:val="single"/>
        </w:rPr>
        <w:t>Utilisation normale</w:t>
      </w:r>
    </w:p>
    <w:p w:rsidR="00DE56FE" w:rsidRDefault="00DE56FE" w:rsidP="00DE56FE">
      <w:pPr>
        <w:pStyle w:val="Paragraphedeliste"/>
        <w:numPr>
          <w:ilvl w:val="0"/>
          <w:numId w:val="4"/>
        </w:numPr>
      </w:pPr>
      <w:r>
        <w:t xml:space="preserve">Le système propose à l’utilisateur de choisir composante dans un arbre situé sur la gauche de la fenêtre (ex : </w:t>
      </w:r>
      <w:proofErr w:type="spellStart"/>
      <w:r>
        <w:t>JTree</w:t>
      </w:r>
      <w:proofErr w:type="spellEnd"/>
      <w:r>
        <w:t>). La hiérarchie se fait de la façon suivante : Composante – Département – Année.</w:t>
      </w:r>
    </w:p>
    <w:p w:rsidR="00DE56FE" w:rsidRDefault="00DE56FE" w:rsidP="00DE56FE">
      <w:pPr>
        <w:pStyle w:val="Paragraphedeliste"/>
        <w:numPr>
          <w:ilvl w:val="0"/>
          <w:numId w:val="4"/>
        </w:numPr>
      </w:pPr>
      <w:r>
        <w:t>L’utilisateur sélectionne la composante l’intéresse</w:t>
      </w:r>
    </w:p>
    <w:p w:rsidR="00DE56FE" w:rsidRDefault="00DE56FE" w:rsidP="00DE56FE">
      <w:pPr>
        <w:pStyle w:val="Paragraphedeliste"/>
        <w:numPr>
          <w:ilvl w:val="0"/>
          <w:numId w:val="4"/>
        </w:numPr>
      </w:pPr>
      <w:r>
        <w:t>Le système renvoie la liste des départements liés à la composante qui s’affiche en dessous du département concerné (dans l’arbre)</w:t>
      </w:r>
    </w:p>
    <w:p w:rsidR="00DE56FE" w:rsidRDefault="00DE56FE" w:rsidP="00DE56FE">
      <w:pPr>
        <w:pStyle w:val="Paragraphedeliste"/>
        <w:numPr>
          <w:ilvl w:val="0"/>
          <w:numId w:val="4"/>
        </w:numPr>
      </w:pPr>
      <w:r>
        <w:t>L’utilisateur sélectionne le département qui l’intéresse</w:t>
      </w:r>
    </w:p>
    <w:p w:rsidR="00DE56FE" w:rsidRDefault="00DE56FE" w:rsidP="00DE56FE">
      <w:pPr>
        <w:pStyle w:val="Paragraphedeliste"/>
        <w:numPr>
          <w:ilvl w:val="0"/>
          <w:numId w:val="4"/>
        </w:numPr>
      </w:pPr>
      <w:r>
        <w:t>Le système renvoie la liste des années liées au département</w:t>
      </w:r>
    </w:p>
    <w:p w:rsidR="00DE56FE" w:rsidRDefault="00DE56FE" w:rsidP="00DE56FE">
      <w:pPr>
        <w:pStyle w:val="Paragraphedeliste"/>
        <w:numPr>
          <w:ilvl w:val="0"/>
          <w:numId w:val="4"/>
        </w:numPr>
      </w:pPr>
      <w:r>
        <w:t>L’utilisateur sélectionne l’année qui l’intéresse</w:t>
      </w:r>
    </w:p>
    <w:p w:rsidR="00DE56FE" w:rsidRDefault="00DE56FE" w:rsidP="00DE56FE">
      <w:pPr>
        <w:pStyle w:val="Paragraphedeliste"/>
        <w:numPr>
          <w:ilvl w:val="0"/>
          <w:numId w:val="4"/>
        </w:numPr>
      </w:pPr>
      <w:r>
        <w:t>Le système renvoie et affiche la maquette ou les maquettes concernées (exemple : l’ensemble des enseignements et volume horaire de la section IG, disponible dans le livret étudiant)</w:t>
      </w:r>
    </w:p>
    <w:p w:rsidR="00DE56FE" w:rsidRPr="00815A20" w:rsidRDefault="00DE56FE" w:rsidP="00DE56FE">
      <w:pPr>
        <w:pStyle w:val="Paragraphedeliste"/>
        <w:numPr>
          <w:ilvl w:val="0"/>
          <w:numId w:val="4"/>
        </w:numPr>
      </w:pPr>
      <w:r>
        <w:t>L’utilisateur peut quitter la page en appuyant sur un bouton « Fermer »</w:t>
      </w:r>
    </w:p>
    <w:p w:rsidR="00DE56FE" w:rsidRDefault="00DE56FE" w:rsidP="00DE56FE">
      <w:pPr>
        <w:pStyle w:val="Paragraphedeliste"/>
        <w:rPr>
          <w:i/>
          <w:u w:val="single"/>
        </w:rPr>
      </w:pPr>
    </w:p>
    <w:p w:rsidR="00DE56FE" w:rsidRPr="00A95352" w:rsidRDefault="00DE56FE" w:rsidP="00DE56FE">
      <w:pPr>
        <w:ind w:left="360"/>
        <w:rPr>
          <w:i/>
          <w:u w:val="single"/>
        </w:rPr>
      </w:pPr>
      <w:r w:rsidRPr="00A95352">
        <w:rPr>
          <w:i/>
          <w:u w:val="single"/>
        </w:rPr>
        <w:t>Alternative</w:t>
      </w:r>
    </w:p>
    <w:p w:rsidR="00DE56FE" w:rsidRPr="005C2F62" w:rsidRDefault="00DE56FE" w:rsidP="00DE56FE">
      <w:r>
        <w:t>L’utilisateur peut changer de sélection en parcourant l’arbre. Dans ce cas, la maquette du département et de l’année sélectionnée apparait. L’utilisateur peut redimensionner la fenêtre. Dans ce cas, les dimensions en largeur du panneau de gauche (contenant l’arbre) ne change pas.</w:t>
      </w:r>
    </w:p>
    <w:p w:rsidR="00DE56FE" w:rsidRPr="008C0F87" w:rsidRDefault="00DE56FE" w:rsidP="00DE56FE">
      <w:pPr>
        <w:rPr>
          <w:i/>
          <w:u w:val="single"/>
        </w:rPr>
      </w:pPr>
      <w:r w:rsidRPr="008C0F87">
        <w:rPr>
          <w:i/>
          <w:u w:val="single"/>
        </w:rPr>
        <w:t>Cas de mauvaise utilisation</w:t>
      </w:r>
    </w:p>
    <w:p w:rsidR="00DE56FE" w:rsidRPr="00F37084" w:rsidRDefault="00DE56FE" w:rsidP="00DE56FE">
      <w:pPr>
        <w:rPr>
          <w:rFonts w:ascii="Calibri" w:eastAsia="Calibri" w:hAnsi="Calibri" w:cs="Times New Roman"/>
        </w:rPr>
      </w:pPr>
      <w:r>
        <w:t xml:space="preserve">La liberté de l’utilisateur pour ce cas d’utilisation est limitée et il n’est pas en mesure de faire une mauvaise utilisation. </w:t>
      </w:r>
    </w:p>
    <w:p w:rsidR="00DE56FE" w:rsidRPr="00AC2006" w:rsidRDefault="00DE56FE" w:rsidP="00DE56FE">
      <w:pPr>
        <w:rPr>
          <w:rFonts w:ascii="Calibri" w:eastAsia="Calibri" w:hAnsi="Calibri" w:cs="Times New Roman"/>
          <w:b/>
        </w:rPr>
      </w:pPr>
      <w:r>
        <w:rPr>
          <w:b/>
        </w:rPr>
        <w:t>Conditions spéciales</w:t>
      </w:r>
    </w:p>
    <w:p w:rsidR="00DE56FE" w:rsidRPr="00AC2006" w:rsidRDefault="00DE56FE" w:rsidP="00DE56FE">
      <w:pPr>
        <w:rPr>
          <w:rFonts w:ascii="Calibri" w:eastAsia="Calibri" w:hAnsi="Calibri" w:cs="Times New Roman"/>
        </w:rPr>
      </w:pPr>
      <w:r w:rsidRPr="00AC2006">
        <w:t>Aucun</w:t>
      </w:r>
      <w:r>
        <w:t>e</w:t>
      </w:r>
      <w:r w:rsidRPr="00AC2006">
        <w:t>.</w:t>
      </w:r>
    </w:p>
    <w:p w:rsidR="00DE56FE" w:rsidRPr="00AC2006" w:rsidRDefault="00DE56FE" w:rsidP="00DE56FE">
      <w:pPr>
        <w:rPr>
          <w:rFonts w:ascii="Calibri" w:eastAsia="Calibri" w:hAnsi="Calibri" w:cs="Times New Roman"/>
          <w:b/>
        </w:rPr>
      </w:pPr>
      <w:proofErr w:type="spellStart"/>
      <w:r w:rsidRPr="00AC2006">
        <w:rPr>
          <w:b/>
        </w:rPr>
        <w:t>Pré-c</w:t>
      </w:r>
      <w:r w:rsidRPr="00AC2006">
        <w:rPr>
          <w:rFonts w:ascii="Calibri" w:eastAsia="Calibri" w:hAnsi="Calibri" w:cs="Times New Roman"/>
          <w:b/>
        </w:rPr>
        <w:t>onditions</w:t>
      </w:r>
      <w:proofErr w:type="spellEnd"/>
    </w:p>
    <w:p w:rsidR="00DE56FE" w:rsidRPr="00AC2006" w:rsidRDefault="00DE56FE" w:rsidP="00DE56FE">
      <w:pPr>
        <w:rPr>
          <w:rFonts w:ascii="Calibri" w:eastAsia="Calibri" w:hAnsi="Calibri" w:cs="Times New Roman"/>
        </w:rPr>
      </w:pPr>
      <w:r>
        <w:t>L’utilisateur et logué et la maquette a été rentrée dans la base de données via une autre application à la fin de l’année précédente.</w:t>
      </w:r>
    </w:p>
    <w:p w:rsidR="00DE56FE" w:rsidRPr="00AC2006" w:rsidRDefault="00DE56FE" w:rsidP="00DE56FE">
      <w:pPr>
        <w:rPr>
          <w:rFonts w:ascii="Calibri" w:eastAsia="Calibri" w:hAnsi="Calibri" w:cs="Times New Roman"/>
          <w:b/>
        </w:rPr>
      </w:pPr>
      <w:r w:rsidRPr="00AC2006">
        <w:rPr>
          <w:b/>
        </w:rPr>
        <w:lastRenderedPageBreak/>
        <w:t>Post-c</w:t>
      </w:r>
      <w:r w:rsidRPr="00AC2006">
        <w:rPr>
          <w:rFonts w:ascii="Calibri" w:eastAsia="Calibri" w:hAnsi="Calibri" w:cs="Times New Roman"/>
          <w:b/>
        </w:rPr>
        <w:t>onditions</w:t>
      </w:r>
    </w:p>
    <w:p w:rsidR="00DE56FE" w:rsidRPr="00AC2006" w:rsidRDefault="00DE56FE" w:rsidP="00DE56FE">
      <w:r>
        <w:t>Aucune.</w:t>
      </w:r>
    </w:p>
    <w:p w:rsidR="00DE56FE" w:rsidRPr="007D2480" w:rsidRDefault="00DE56FE" w:rsidP="00DE56FE">
      <w:pPr>
        <w:rPr>
          <w:rFonts w:ascii="Calibri" w:eastAsia="Calibri" w:hAnsi="Calibri" w:cs="Times New Roman"/>
          <w:b/>
        </w:rPr>
      </w:pPr>
      <w:r w:rsidRPr="007D2480">
        <w:rPr>
          <w:rFonts w:ascii="Calibri" w:eastAsia="Calibri" w:hAnsi="Calibri" w:cs="Times New Roman"/>
          <w:b/>
        </w:rPr>
        <w:t>Points</w:t>
      </w:r>
      <w:r w:rsidRPr="007D2480">
        <w:rPr>
          <w:b/>
        </w:rPr>
        <w:t xml:space="preserve"> d’e</w:t>
      </w:r>
      <w:r w:rsidRPr="007D2480">
        <w:rPr>
          <w:rFonts w:ascii="Calibri" w:eastAsia="Calibri" w:hAnsi="Calibri" w:cs="Times New Roman"/>
          <w:b/>
        </w:rPr>
        <w:t xml:space="preserve">xtension </w:t>
      </w:r>
    </w:p>
    <w:p w:rsidR="00DE56FE" w:rsidRDefault="00DE56FE" w:rsidP="00DE56FE">
      <w:r w:rsidRPr="007D2480">
        <w:t>Aucun.</w:t>
      </w:r>
    </w:p>
    <w:p w:rsidR="00DE56FE" w:rsidRDefault="00DE56FE" w:rsidP="00DE56FE">
      <w:r>
        <w:rPr>
          <w:noProof/>
          <w:lang w:eastAsia="fr-FR"/>
        </w:rPr>
        <w:drawing>
          <wp:inline distT="0" distB="0" distL="0" distR="0" wp14:anchorId="09ADD8EC" wp14:editId="6D679067">
            <wp:extent cx="5753735" cy="3554095"/>
            <wp:effectExtent l="19050" t="0" r="0" b="0"/>
            <wp:docPr id="1" name="Image 1" descr="C:\Documents and Settings\Thibaut\Bureau\Polytech' IG\IG4\Semestre 2\Projet Transversal\Stratulat\Use Case\Maquettes\Consulter maqu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hibaut\Bureau\Polytech' IG\IG4\Semestre 2\Projet Transversal\Stratulat\Use Case\Maquettes\Consulter maquette.PNG"/>
                    <pic:cNvPicPr>
                      <a:picLocks noChangeAspect="1" noChangeArrowheads="1"/>
                    </pic:cNvPicPr>
                  </pic:nvPicPr>
                  <pic:blipFill>
                    <a:blip r:embed="rId12" cstate="print"/>
                    <a:srcRect/>
                    <a:stretch>
                      <a:fillRect/>
                    </a:stretch>
                  </pic:blipFill>
                  <pic:spPr bwMode="auto">
                    <a:xfrm>
                      <a:off x="0" y="0"/>
                      <a:ext cx="5753735" cy="3554095"/>
                    </a:xfrm>
                    <a:prstGeom prst="rect">
                      <a:avLst/>
                    </a:prstGeom>
                    <a:noFill/>
                    <a:ln w="9525">
                      <a:noFill/>
                      <a:miter lim="800000"/>
                      <a:headEnd/>
                      <a:tailEnd/>
                    </a:ln>
                  </pic:spPr>
                </pic:pic>
              </a:graphicData>
            </a:graphic>
          </wp:inline>
        </w:drawing>
      </w:r>
    </w:p>
    <w:p w:rsidR="00DE56FE" w:rsidRPr="00212406" w:rsidRDefault="00DE56FE" w:rsidP="00DE56FE">
      <w:pPr>
        <w:jc w:val="center"/>
        <w:rPr>
          <w:b/>
        </w:rPr>
      </w:pPr>
      <w:r>
        <w:rPr>
          <w:b/>
        </w:rPr>
        <w:t>Fig. Maquette – Consultation des Maquettes</w:t>
      </w:r>
    </w:p>
    <w:p w:rsidR="007D2480" w:rsidRDefault="007D2480" w:rsidP="007D2480"/>
    <w:p w:rsidR="00072FEB" w:rsidRDefault="00072FEB" w:rsidP="007D2480"/>
    <w:p w:rsidR="00556805" w:rsidRDefault="00556805" w:rsidP="00556805">
      <w:pPr>
        <w:rPr>
          <w:rFonts w:ascii="Calibri" w:eastAsia="Calibri" w:hAnsi="Calibri" w:cs="Calibri"/>
          <w:b/>
          <w:bCs/>
          <w:color w:val="000000"/>
          <w:sz w:val="24"/>
          <w:szCs w:val="24"/>
        </w:rPr>
      </w:pPr>
    </w:p>
    <w:p w:rsidR="009E5524" w:rsidRDefault="009E5524" w:rsidP="00556805">
      <w:pPr>
        <w:rPr>
          <w:rFonts w:ascii="Calibri" w:eastAsia="Calibri" w:hAnsi="Calibri" w:cs="Calibri"/>
          <w:b/>
          <w:bCs/>
          <w:color w:val="000000"/>
          <w:sz w:val="24"/>
          <w:szCs w:val="24"/>
        </w:rPr>
      </w:pPr>
    </w:p>
    <w:p w:rsidR="009E5524" w:rsidRDefault="009E5524" w:rsidP="00556805">
      <w:pPr>
        <w:rPr>
          <w:rFonts w:ascii="Calibri" w:eastAsia="Calibri" w:hAnsi="Calibri" w:cs="Calibri"/>
          <w:b/>
          <w:bCs/>
          <w:color w:val="000000"/>
          <w:sz w:val="24"/>
          <w:szCs w:val="24"/>
        </w:rPr>
      </w:pPr>
    </w:p>
    <w:p w:rsidR="00B81B8A" w:rsidRDefault="00B81B8A" w:rsidP="00556805">
      <w:pPr>
        <w:rPr>
          <w:rFonts w:ascii="Calibri" w:eastAsia="Calibri" w:hAnsi="Calibri" w:cs="Calibri"/>
          <w:b/>
          <w:bCs/>
          <w:color w:val="000000"/>
          <w:sz w:val="24"/>
          <w:szCs w:val="24"/>
        </w:rPr>
      </w:pPr>
    </w:p>
    <w:p w:rsidR="00B81B8A" w:rsidRDefault="00B81B8A" w:rsidP="00556805">
      <w:pPr>
        <w:rPr>
          <w:rFonts w:ascii="Calibri" w:eastAsia="Calibri" w:hAnsi="Calibri" w:cs="Calibri"/>
          <w:b/>
          <w:bCs/>
          <w:color w:val="000000"/>
          <w:sz w:val="24"/>
          <w:szCs w:val="24"/>
        </w:rPr>
      </w:pPr>
    </w:p>
    <w:p w:rsidR="00B81B8A" w:rsidRDefault="00B81B8A" w:rsidP="00556805">
      <w:pPr>
        <w:rPr>
          <w:rFonts w:ascii="Calibri" w:eastAsia="Calibri" w:hAnsi="Calibri" w:cs="Calibri"/>
          <w:b/>
          <w:bCs/>
          <w:color w:val="000000"/>
          <w:sz w:val="24"/>
          <w:szCs w:val="24"/>
        </w:rPr>
      </w:pPr>
    </w:p>
    <w:p w:rsidR="00B81B8A" w:rsidRDefault="00B81B8A" w:rsidP="00556805">
      <w:pPr>
        <w:rPr>
          <w:rFonts w:ascii="Calibri" w:eastAsia="Calibri" w:hAnsi="Calibri" w:cs="Calibri"/>
          <w:b/>
          <w:bCs/>
          <w:color w:val="000000"/>
          <w:sz w:val="24"/>
          <w:szCs w:val="24"/>
        </w:rPr>
      </w:pPr>
    </w:p>
    <w:p w:rsidR="00B81B8A" w:rsidRDefault="00B81B8A" w:rsidP="00556805">
      <w:pPr>
        <w:rPr>
          <w:rFonts w:ascii="Calibri" w:eastAsia="Calibri" w:hAnsi="Calibri" w:cs="Calibri"/>
          <w:b/>
          <w:bCs/>
          <w:color w:val="000000"/>
          <w:sz w:val="24"/>
          <w:szCs w:val="24"/>
        </w:rPr>
      </w:pPr>
    </w:p>
    <w:p w:rsidR="00B81B8A" w:rsidRDefault="00B81B8A" w:rsidP="00556805">
      <w:pPr>
        <w:rPr>
          <w:rFonts w:ascii="Calibri" w:eastAsia="Calibri" w:hAnsi="Calibri" w:cs="Calibri"/>
          <w:b/>
          <w:bCs/>
          <w:color w:val="000000"/>
          <w:sz w:val="24"/>
          <w:szCs w:val="24"/>
        </w:rPr>
      </w:pPr>
    </w:p>
    <w:p w:rsidR="00556805" w:rsidRPr="00440A0F" w:rsidRDefault="00556805" w:rsidP="00F00CEC">
      <w:pPr>
        <w:pStyle w:val="Titre3"/>
        <w:numPr>
          <w:ilvl w:val="0"/>
          <w:numId w:val="33"/>
        </w:numPr>
        <w:rPr>
          <w:rFonts w:eastAsia="Calibri"/>
        </w:rPr>
      </w:pPr>
      <w:bookmarkStart w:id="13" w:name="_Toc318138857"/>
      <w:r w:rsidRPr="00440A0F">
        <w:rPr>
          <w:rFonts w:eastAsia="Calibri"/>
        </w:rPr>
        <w:lastRenderedPageBreak/>
        <w:t>Demande de réservation</w:t>
      </w:r>
      <w:bookmarkEnd w:id="13"/>
      <w:r w:rsidRPr="00440A0F">
        <w:rPr>
          <w:rFonts w:eastAsia="Calibri"/>
        </w:rPr>
        <w:t xml:space="preserve"> </w:t>
      </w:r>
    </w:p>
    <w:p w:rsidR="009E5524" w:rsidRPr="00556805" w:rsidRDefault="009E5524" w:rsidP="009E5524">
      <w:pPr>
        <w:pStyle w:val="Paragraphedeliste"/>
        <w:spacing w:after="0"/>
        <w:rPr>
          <w:rFonts w:ascii="Calibri" w:eastAsia="Calibri" w:hAnsi="Calibri" w:cs="Calibri"/>
          <w:b/>
          <w:bCs/>
          <w:color w:val="000000"/>
        </w:rPr>
      </w:pPr>
    </w:p>
    <w:p w:rsidR="00072FEB" w:rsidRPr="00B9573A" w:rsidRDefault="00072FEB" w:rsidP="00072FEB">
      <w:pPr>
        <w:spacing w:after="120"/>
        <w:rPr>
          <w:rFonts w:ascii="Calibri" w:eastAsia="Calibri" w:hAnsi="Calibri" w:cs="Calibri"/>
          <w:b/>
          <w:bCs/>
        </w:rPr>
      </w:pPr>
      <w:r>
        <w:rPr>
          <w:rFonts w:ascii="Calibri" w:eastAsia="Calibri" w:hAnsi="Calibri" w:cs="Calibri"/>
          <w:b/>
          <w:bCs/>
          <w:noProof/>
          <w:lang w:eastAsia="fr-FR"/>
        </w:rPr>
        <w:drawing>
          <wp:anchor distT="0" distB="0" distL="114300" distR="114300" simplePos="0" relativeHeight="251661312" behindDoc="1" locked="0" layoutInCell="1" allowOverlap="1">
            <wp:simplePos x="0" y="0"/>
            <wp:positionH relativeFrom="column">
              <wp:posOffset>20007</wp:posOffset>
            </wp:positionH>
            <wp:positionV relativeFrom="paragraph">
              <wp:posOffset>142050</wp:posOffset>
            </wp:positionV>
            <wp:extent cx="5195093" cy="7888406"/>
            <wp:effectExtent l="19050" t="0" r="5557" b="0"/>
            <wp:wrapNone/>
            <wp:docPr id="8" name="Image 1" descr="E:\Work\Polytech\UE\IG\IG4\S8\ProjetTransversal\Conception\Use_case_maquettes\Maquettes\maquetteResa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ork\Polytech\UE\IG\IG4\S8\ProjetTransversal\Conception\Use_case_maquettes\Maquettes\maquetteResa_final.png"/>
                    <pic:cNvPicPr>
                      <a:picLocks noChangeAspect="1" noChangeArrowheads="1"/>
                    </pic:cNvPicPr>
                  </pic:nvPicPr>
                  <pic:blipFill>
                    <a:blip r:embed="rId13" cstate="print"/>
                    <a:srcRect/>
                    <a:stretch>
                      <a:fillRect/>
                    </a:stretch>
                  </pic:blipFill>
                  <pic:spPr bwMode="auto">
                    <a:xfrm>
                      <a:off x="0" y="0"/>
                      <a:ext cx="5194832" cy="7888010"/>
                    </a:xfrm>
                    <a:prstGeom prst="rect">
                      <a:avLst/>
                    </a:prstGeom>
                    <a:noFill/>
                    <a:ln w="9525">
                      <a:noFill/>
                      <a:miter lim="800000"/>
                      <a:headEnd/>
                      <a:tailEnd/>
                    </a:ln>
                  </pic:spPr>
                </pic:pic>
              </a:graphicData>
            </a:graphic>
          </wp:anchor>
        </w:drawing>
      </w: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Default="00072FEB" w:rsidP="00072FEB">
      <w:pPr>
        <w:spacing w:after="120"/>
        <w:rPr>
          <w:rFonts w:ascii="Calibri" w:eastAsia="Calibri" w:hAnsi="Calibri" w:cs="Calibri"/>
          <w:b/>
          <w:bCs/>
        </w:rPr>
      </w:pPr>
    </w:p>
    <w:p w:rsidR="00072FEB"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r w:rsidRPr="00B9573A">
        <w:rPr>
          <w:rFonts w:ascii="Calibri" w:eastAsia="Calibri" w:hAnsi="Calibri" w:cs="Calibri"/>
          <w:b/>
          <w:bCs/>
        </w:rPr>
        <w:lastRenderedPageBreak/>
        <w:t>Brève description</w:t>
      </w:r>
    </w:p>
    <w:p w:rsidR="00072FEB" w:rsidRPr="00B9573A" w:rsidRDefault="00072FEB" w:rsidP="00F16682">
      <w:pPr>
        <w:spacing w:after="120"/>
        <w:jc w:val="both"/>
        <w:rPr>
          <w:rFonts w:ascii="Calibri" w:eastAsia="Calibri" w:hAnsi="Calibri" w:cs="Calibri"/>
        </w:rPr>
      </w:pPr>
      <w:r w:rsidRPr="00B9573A">
        <w:rPr>
          <w:rFonts w:ascii="Calibri" w:eastAsia="Calibri" w:hAnsi="Calibri" w:cs="Calibri"/>
        </w:rPr>
        <w:br/>
        <w:t>Ce cas d’utilisation décrit comment une personne réalise une demande de réservation d’enseignement ou de réunion en début et en cours d’année.</w:t>
      </w:r>
    </w:p>
    <w:p w:rsidR="00860B02" w:rsidRDefault="00860B02" w:rsidP="00072FEB">
      <w:pPr>
        <w:spacing w:after="120"/>
        <w:rPr>
          <w:rFonts w:ascii="Calibri" w:eastAsia="Calibri" w:hAnsi="Calibri" w:cs="Calibri"/>
        </w:rPr>
      </w:pPr>
    </w:p>
    <w:p w:rsidR="00860B02" w:rsidRPr="00860B02" w:rsidRDefault="00860B02" w:rsidP="00072FEB">
      <w:pPr>
        <w:spacing w:after="120"/>
        <w:rPr>
          <w:rFonts w:ascii="Calibri" w:eastAsia="Calibri" w:hAnsi="Calibri" w:cs="Calibri"/>
          <w:b/>
        </w:rPr>
      </w:pPr>
      <w:r w:rsidRPr="00860B02">
        <w:rPr>
          <w:rFonts w:ascii="Calibri" w:eastAsia="Calibri" w:hAnsi="Calibri" w:cs="Calibri"/>
          <w:b/>
        </w:rPr>
        <w:t xml:space="preserve">Description </w:t>
      </w:r>
      <w:r w:rsidR="00F25FEB">
        <w:rPr>
          <w:rFonts w:ascii="Calibri" w:eastAsia="Calibri" w:hAnsi="Calibri" w:cs="Calibri"/>
          <w:b/>
        </w:rPr>
        <w:t xml:space="preserve">graphique </w:t>
      </w:r>
      <w:r w:rsidRPr="00860B02">
        <w:rPr>
          <w:rFonts w:ascii="Calibri" w:eastAsia="Calibri" w:hAnsi="Calibri" w:cs="Calibri"/>
          <w:b/>
        </w:rPr>
        <w:t>de la fenêtre</w:t>
      </w:r>
    </w:p>
    <w:p w:rsidR="00860B02" w:rsidRPr="00B9573A" w:rsidRDefault="00860B02" w:rsidP="00967513">
      <w:pPr>
        <w:spacing w:after="120"/>
        <w:jc w:val="both"/>
        <w:rPr>
          <w:rFonts w:ascii="Calibri" w:eastAsia="Calibri" w:hAnsi="Calibri" w:cs="Calibri"/>
        </w:rPr>
      </w:pPr>
      <w:r w:rsidRPr="00B9573A">
        <w:rPr>
          <w:rFonts w:ascii="Calibri" w:eastAsia="Calibri" w:hAnsi="Calibri" w:cs="Calibri"/>
        </w:rPr>
        <w:t>Au lancement, le système affiche une fenêtre nommée « Demande de réservation » avec, en haut, un texte « Demande de réservation ». En dessous du texte,  deux radios boutons contenant respectivement les textes «Enseignement » et « Réunion ».</w:t>
      </w:r>
    </w:p>
    <w:p w:rsidR="00860B02" w:rsidRPr="00B9573A" w:rsidRDefault="00DE5842" w:rsidP="00967513">
      <w:pPr>
        <w:spacing w:after="120"/>
        <w:jc w:val="both"/>
        <w:rPr>
          <w:rFonts w:ascii="Calibri" w:eastAsia="Calibri" w:hAnsi="Calibri" w:cs="Calibri"/>
        </w:rPr>
      </w:pPr>
      <w:r>
        <w:rPr>
          <w:rFonts w:ascii="Calibri" w:eastAsia="Calibri" w:hAnsi="Calibri" w:cs="Calibri"/>
        </w:rPr>
        <w:t>En dessous de ces-</w:t>
      </w:r>
      <w:r w:rsidR="00860B02" w:rsidRPr="00B9573A">
        <w:rPr>
          <w:rFonts w:ascii="Calibri" w:eastAsia="Calibri" w:hAnsi="Calibri" w:cs="Calibri"/>
        </w:rPr>
        <w:t>radio boutons, un texte « Sélection de l'enseignement » et une combo</w:t>
      </w:r>
      <w:r w:rsidR="00860B02">
        <w:rPr>
          <w:rFonts w:ascii="Calibri" w:eastAsia="Calibri" w:hAnsi="Calibri" w:cs="Calibri"/>
        </w:rPr>
        <w:t>-</w:t>
      </w:r>
      <w:r w:rsidR="00860B02" w:rsidRPr="00B9573A">
        <w:rPr>
          <w:rFonts w:ascii="Calibri" w:eastAsia="Calibri" w:hAnsi="Calibri" w:cs="Calibri"/>
        </w:rPr>
        <w:t>box.</w:t>
      </w:r>
    </w:p>
    <w:p w:rsidR="00860B02" w:rsidRPr="00B9573A" w:rsidRDefault="00860B02" w:rsidP="00967513">
      <w:pPr>
        <w:spacing w:after="120"/>
        <w:jc w:val="both"/>
        <w:rPr>
          <w:rFonts w:ascii="Calibri" w:eastAsia="Calibri" w:hAnsi="Calibri" w:cs="Calibri"/>
        </w:rPr>
      </w:pPr>
      <w:r w:rsidRPr="00B9573A">
        <w:rPr>
          <w:rFonts w:ascii="Calibri" w:eastAsia="Calibri" w:hAnsi="Calibri" w:cs="Calibri"/>
        </w:rPr>
        <w:t>En dessous de cette combo</w:t>
      </w:r>
      <w:r>
        <w:rPr>
          <w:rFonts w:ascii="Calibri" w:eastAsia="Calibri" w:hAnsi="Calibri" w:cs="Calibri"/>
        </w:rPr>
        <w:t>-</w:t>
      </w:r>
      <w:r w:rsidRPr="00B9573A">
        <w:rPr>
          <w:rFonts w:ascii="Calibri" w:eastAsia="Calibri" w:hAnsi="Calibri" w:cs="Calibri"/>
        </w:rPr>
        <w:t>box, un texte « Sélection de la date », avec en dessous un calendrier avec sélection de l'année, du mois et du jour. A côté du calendrier, un texte « Sélection du créneau », et en dessous de ce texte, une liste.</w:t>
      </w:r>
    </w:p>
    <w:p w:rsidR="00860B02" w:rsidRPr="00B9573A" w:rsidRDefault="00860B02" w:rsidP="00967513">
      <w:pPr>
        <w:spacing w:after="120"/>
        <w:jc w:val="both"/>
        <w:rPr>
          <w:rFonts w:ascii="Calibri" w:eastAsia="Calibri" w:hAnsi="Calibri" w:cs="Calibri"/>
        </w:rPr>
      </w:pPr>
      <w:r w:rsidRPr="00B9573A">
        <w:rPr>
          <w:rFonts w:ascii="Calibri" w:eastAsia="Calibri" w:hAnsi="Calibri" w:cs="Calibri"/>
        </w:rPr>
        <w:t>En dessous du calendrier, une group</w:t>
      </w:r>
      <w:r>
        <w:rPr>
          <w:rFonts w:ascii="Calibri" w:eastAsia="Calibri" w:hAnsi="Calibri" w:cs="Calibri"/>
        </w:rPr>
        <w:t>-</w:t>
      </w:r>
      <w:r w:rsidRPr="00B9573A">
        <w:rPr>
          <w:rFonts w:ascii="Calibri" w:eastAsia="Calibri" w:hAnsi="Calibri" w:cs="Calibri"/>
        </w:rPr>
        <w:t xml:space="preserve">box intitulée « Caractéristiques » avec à l'intérieur </w:t>
      </w:r>
      <w:r>
        <w:rPr>
          <w:rFonts w:ascii="Calibri" w:eastAsia="Calibri" w:hAnsi="Calibri" w:cs="Calibri"/>
        </w:rPr>
        <w:t>une liste, deux boutons l'un au-</w:t>
      </w:r>
      <w:r w:rsidRPr="00B9573A">
        <w:rPr>
          <w:rFonts w:ascii="Calibri" w:eastAsia="Calibri" w:hAnsi="Calibri" w:cs="Calibri"/>
        </w:rPr>
        <w:t>dessus de l'autre contenant respectivement les textes « &lt;-- » et « --&gt; », et une liste.</w:t>
      </w:r>
    </w:p>
    <w:p w:rsidR="00860B02" w:rsidRPr="00B9573A" w:rsidRDefault="00860B02" w:rsidP="00967513">
      <w:pPr>
        <w:spacing w:after="120"/>
        <w:jc w:val="both"/>
        <w:rPr>
          <w:rFonts w:ascii="Calibri" w:eastAsia="Calibri" w:hAnsi="Calibri" w:cs="Calibri"/>
        </w:rPr>
      </w:pPr>
      <w:r w:rsidRPr="00B9573A">
        <w:rPr>
          <w:rFonts w:ascii="Calibri" w:eastAsia="Calibri" w:hAnsi="Calibri" w:cs="Calibri"/>
        </w:rPr>
        <w:t>En dessous des deux listes et toujours dans la group</w:t>
      </w:r>
      <w:r>
        <w:rPr>
          <w:rFonts w:ascii="Calibri" w:eastAsia="Calibri" w:hAnsi="Calibri" w:cs="Calibri"/>
        </w:rPr>
        <w:t>-</w:t>
      </w:r>
      <w:r w:rsidRPr="00B9573A">
        <w:rPr>
          <w:rFonts w:ascii="Calibri" w:eastAsia="Calibri" w:hAnsi="Calibri" w:cs="Calibri"/>
        </w:rPr>
        <w:t>box « Caractéristiques », un texte « Capacité » et un champ de saisie de nombre.</w:t>
      </w:r>
    </w:p>
    <w:p w:rsidR="00860B02" w:rsidRPr="00B9573A" w:rsidRDefault="00860B02" w:rsidP="00967513">
      <w:pPr>
        <w:spacing w:after="120"/>
        <w:jc w:val="both"/>
        <w:rPr>
          <w:rFonts w:ascii="Calibri" w:eastAsia="Calibri" w:hAnsi="Calibri" w:cs="Calibri"/>
        </w:rPr>
      </w:pPr>
      <w:r w:rsidRPr="00B9573A">
        <w:rPr>
          <w:rFonts w:ascii="Calibri" w:eastAsia="Calibri" w:hAnsi="Calibri" w:cs="Calibri"/>
        </w:rPr>
        <w:t>En dessous de cette group</w:t>
      </w:r>
      <w:r>
        <w:rPr>
          <w:rFonts w:ascii="Calibri" w:eastAsia="Calibri" w:hAnsi="Calibri" w:cs="Calibri"/>
        </w:rPr>
        <w:t>-</w:t>
      </w:r>
      <w:r w:rsidRPr="00B9573A">
        <w:rPr>
          <w:rFonts w:ascii="Calibri" w:eastAsia="Calibri" w:hAnsi="Calibri" w:cs="Calibri"/>
        </w:rPr>
        <w:t>box, un champ de texte nommé « Commentaires ».</w:t>
      </w:r>
    </w:p>
    <w:p w:rsidR="00860B02" w:rsidRPr="00B9573A" w:rsidRDefault="00860B02" w:rsidP="00967513">
      <w:pPr>
        <w:spacing w:after="120"/>
        <w:jc w:val="both"/>
        <w:rPr>
          <w:rFonts w:ascii="Calibri" w:eastAsia="Calibri" w:hAnsi="Calibri" w:cs="Calibri"/>
        </w:rPr>
      </w:pPr>
      <w:r w:rsidRPr="00B9573A">
        <w:rPr>
          <w:rFonts w:ascii="Calibri" w:eastAsia="Calibri" w:hAnsi="Calibri" w:cs="Calibri"/>
        </w:rPr>
        <w:t>En dessous de ce champ de texte, un texte «</w:t>
      </w:r>
      <w:r w:rsidRPr="00B9573A">
        <w:rPr>
          <w:rFonts w:ascii="Calibri" w:eastAsia="Calibri" w:hAnsi="Calibri" w:cs="Calibri"/>
          <w:i/>
          <w:iCs/>
        </w:rPr>
        <w:t> Nombre de salles disponibles estimé : x</w:t>
      </w:r>
      <w:r w:rsidRPr="00B9573A">
        <w:rPr>
          <w:rFonts w:ascii="Calibri" w:eastAsia="Calibri" w:hAnsi="Calibri" w:cs="Calibri"/>
        </w:rPr>
        <w:t> » en italique.</w:t>
      </w:r>
    </w:p>
    <w:p w:rsidR="00860B02" w:rsidRPr="00B9573A" w:rsidRDefault="00860B02" w:rsidP="00967513">
      <w:pPr>
        <w:spacing w:after="120"/>
        <w:jc w:val="both"/>
        <w:rPr>
          <w:rFonts w:ascii="Calibri" w:eastAsia="Calibri" w:hAnsi="Calibri" w:cs="Calibri"/>
        </w:rPr>
      </w:pPr>
      <w:r w:rsidRPr="00B9573A">
        <w:rPr>
          <w:rFonts w:ascii="Calibri" w:eastAsia="Calibri" w:hAnsi="Calibri" w:cs="Calibri"/>
        </w:rPr>
        <w:t>En bas de la fenêtre, deux boutons : « Annuler » et « Valider »</w:t>
      </w:r>
    </w:p>
    <w:p w:rsidR="00E66D72" w:rsidRPr="00B9573A" w:rsidRDefault="00E66D72" w:rsidP="00967513">
      <w:pPr>
        <w:spacing w:after="120"/>
        <w:jc w:val="both"/>
        <w:rPr>
          <w:rFonts w:ascii="Calibri" w:eastAsia="Calibri" w:hAnsi="Calibri" w:cs="Calibri"/>
        </w:rPr>
      </w:pPr>
      <w:r w:rsidRPr="00B9573A">
        <w:rPr>
          <w:rFonts w:ascii="Calibri" w:eastAsia="Calibri" w:hAnsi="Calibri" w:cs="Calibri"/>
        </w:rPr>
        <w:t>Ce cas d’utilisation commence quand l’acteur clique sur un bouton « Demande de Réservation » après s’être logué.</w:t>
      </w:r>
    </w:p>
    <w:p w:rsidR="00E66D72" w:rsidRPr="00B9573A" w:rsidRDefault="00E66D72" w:rsidP="00967513">
      <w:pPr>
        <w:spacing w:after="120"/>
        <w:jc w:val="both"/>
        <w:rPr>
          <w:rFonts w:ascii="Calibri" w:eastAsia="Calibri" w:hAnsi="Calibri" w:cs="Calibri"/>
        </w:rPr>
      </w:pPr>
      <w:r w:rsidRPr="00B9573A">
        <w:rPr>
          <w:rFonts w:ascii="Calibri" w:eastAsia="Calibri" w:hAnsi="Calibri" w:cs="Calibri"/>
        </w:rPr>
        <w:t>Si l'utilisateur est un enseignant, le radio bouton « Enseignement » est disponible est sélectionné par défaut. Autrement, il n'est pas disponible et le radio bouton « Réunion » est sélectionné à la place.</w:t>
      </w:r>
    </w:p>
    <w:p w:rsidR="00E66D72" w:rsidRPr="00B9573A" w:rsidRDefault="00E66D72" w:rsidP="00967513">
      <w:pPr>
        <w:spacing w:after="120"/>
        <w:jc w:val="both"/>
        <w:rPr>
          <w:rFonts w:ascii="Calibri" w:eastAsia="Calibri" w:hAnsi="Calibri" w:cs="Calibri"/>
        </w:rPr>
      </w:pPr>
      <w:r w:rsidRPr="00B9573A">
        <w:rPr>
          <w:rFonts w:ascii="Calibri" w:eastAsia="Calibri" w:hAnsi="Calibri" w:cs="Calibri"/>
        </w:rPr>
        <w:t>Si le radio bouton sélectionné est « Enseignement », alors la sélection d'un enseignement est disponible (seulement les enseignements de l’enseignant en question). Sinon elle ne l'est pas.</w:t>
      </w:r>
    </w:p>
    <w:p w:rsidR="00E66D72" w:rsidRPr="00B9573A" w:rsidRDefault="00E66D72" w:rsidP="00967513">
      <w:pPr>
        <w:spacing w:after="120"/>
        <w:jc w:val="both"/>
        <w:rPr>
          <w:rFonts w:ascii="Calibri" w:eastAsia="Calibri" w:hAnsi="Calibri" w:cs="Calibri"/>
        </w:rPr>
      </w:pPr>
      <w:r w:rsidRPr="00B9573A">
        <w:rPr>
          <w:rFonts w:ascii="Calibri" w:eastAsia="Calibri" w:hAnsi="Calibri" w:cs="Calibri"/>
        </w:rPr>
        <w:t>La date sélectionnée par défaut est la date du jour.</w:t>
      </w:r>
    </w:p>
    <w:p w:rsidR="00E66D72" w:rsidRPr="00B9573A" w:rsidRDefault="00E66D72" w:rsidP="00967513">
      <w:pPr>
        <w:spacing w:after="120"/>
        <w:jc w:val="both"/>
        <w:rPr>
          <w:rFonts w:ascii="Calibri" w:eastAsia="Calibri" w:hAnsi="Calibri" w:cs="Calibri"/>
        </w:rPr>
      </w:pPr>
      <w:r w:rsidRPr="00B9573A">
        <w:rPr>
          <w:rFonts w:ascii="Calibri" w:eastAsia="Calibri" w:hAnsi="Calibri" w:cs="Calibri"/>
        </w:rPr>
        <w:t>Le créneau sélectionné par défaut est le premier créneau de la liste.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br/>
      </w:r>
      <w:r w:rsidRPr="00B9573A">
        <w:rPr>
          <w:rFonts w:ascii="Calibri" w:eastAsia="Calibri" w:hAnsi="Calibri" w:cs="Calibri"/>
          <w:b/>
          <w:bCs/>
        </w:rPr>
        <w:t>Enchaînement des événements.</w:t>
      </w:r>
    </w:p>
    <w:p w:rsidR="00072FEB" w:rsidRPr="00B9573A" w:rsidRDefault="00072FEB" w:rsidP="00072FEB">
      <w:pPr>
        <w:spacing w:after="120"/>
        <w:rPr>
          <w:rFonts w:ascii="Calibri" w:eastAsia="Calibri" w:hAnsi="Calibri" w:cs="Calibri"/>
        </w:rPr>
      </w:pPr>
      <w:r w:rsidRPr="00B9573A">
        <w:rPr>
          <w:rFonts w:ascii="Calibri" w:eastAsia="Calibri" w:hAnsi="Calibri" w:cs="Calibri"/>
        </w:rPr>
        <w:br/>
      </w:r>
      <w:r w:rsidRPr="00B9573A">
        <w:rPr>
          <w:rFonts w:ascii="Calibri" w:eastAsia="Calibri" w:hAnsi="Calibri" w:cs="Calibri"/>
          <w:i/>
          <w:iCs/>
          <w:u w:val="single"/>
        </w:rPr>
        <w:t>Utilisation normale</w:t>
      </w:r>
      <w:r w:rsidR="005259C3">
        <w:rPr>
          <w:rFonts w:ascii="Calibri" w:eastAsia="Calibri" w:hAnsi="Calibri" w:cs="Calibri"/>
          <w:i/>
          <w:iCs/>
          <w:u w:val="single"/>
        </w:rPr>
        <w:t xml:space="preserve"> - Enseignant</w:t>
      </w:r>
    </w:p>
    <w:p w:rsidR="00072FEB" w:rsidRDefault="005259C3" w:rsidP="00072FEB">
      <w:pPr>
        <w:numPr>
          <w:ilvl w:val="0"/>
          <w:numId w:val="18"/>
        </w:numPr>
        <w:tabs>
          <w:tab w:val="num" w:pos="707"/>
        </w:tabs>
        <w:spacing w:after="0" w:line="240" w:lineRule="auto"/>
        <w:ind w:left="707" w:hanging="283"/>
        <w:rPr>
          <w:rFonts w:ascii="Calibri" w:eastAsia="Calibri" w:hAnsi="Calibri" w:cs="Calibri"/>
        </w:rPr>
      </w:pPr>
      <w:r>
        <w:rPr>
          <w:rFonts w:ascii="Calibri" w:eastAsia="Calibri" w:hAnsi="Calibri" w:cs="Calibri"/>
        </w:rPr>
        <w:t>Le système affiche la fenêtre, le radio bouton enseignement sélectionné</w:t>
      </w:r>
    </w:p>
    <w:p w:rsidR="005259C3" w:rsidRPr="00B9573A" w:rsidRDefault="005259C3" w:rsidP="00072FEB">
      <w:pPr>
        <w:numPr>
          <w:ilvl w:val="0"/>
          <w:numId w:val="18"/>
        </w:numPr>
        <w:tabs>
          <w:tab w:val="num" w:pos="707"/>
        </w:tabs>
        <w:spacing w:after="0" w:line="240" w:lineRule="auto"/>
        <w:ind w:left="707" w:hanging="283"/>
        <w:rPr>
          <w:rFonts w:ascii="Calibri" w:eastAsia="Calibri" w:hAnsi="Calibri" w:cs="Calibri"/>
        </w:rPr>
      </w:pPr>
      <w:r>
        <w:rPr>
          <w:rFonts w:ascii="Calibri" w:eastAsia="Calibri" w:hAnsi="Calibri" w:cs="Calibri"/>
        </w:rPr>
        <w:t>Le système renvoie la liste des enseignements liés à l’utilisateur (un enseignement étant caractérisé par un cours, un groupe et un enseignant)</w:t>
      </w:r>
    </w:p>
    <w:p w:rsidR="00072FEB" w:rsidRDefault="00072FEB" w:rsidP="00072FEB">
      <w:pPr>
        <w:numPr>
          <w:ilvl w:val="0"/>
          <w:numId w:val="18"/>
        </w:numPr>
        <w:tabs>
          <w:tab w:val="num" w:pos="707"/>
        </w:tabs>
        <w:spacing w:after="0" w:line="240" w:lineRule="auto"/>
        <w:ind w:left="707" w:hanging="283"/>
        <w:rPr>
          <w:rFonts w:ascii="Calibri" w:eastAsia="Calibri" w:hAnsi="Calibri" w:cs="Calibri"/>
        </w:rPr>
      </w:pPr>
      <w:r w:rsidRPr="00B9573A">
        <w:rPr>
          <w:rFonts w:ascii="Calibri" w:eastAsia="Calibri" w:hAnsi="Calibri" w:cs="Calibri"/>
        </w:rPr>
        <w:t xml:space="preserve">L'utilisateur </w:t>
      </w:r>
      <w:r w:rsidR="005259C3">
        <w:rPr>
          <w:rFonts w:ascii="Calibri" w:eastAsia="Calibri" w:hAnsi="Calibri" w:cs="Calibri"/>
        </w:rPr>
        <w:t>sélectionne l’enseignement désiré dans la liste</w:t>
      </w:r>
    </w:p>
    <w:p w:rsidR="00401C87" w:rsidRDefault="00401C87" w:rsidP="00072FEB">
      <w:pPr>
        <w:numPr>
          <w:ilvl w:val="0"/>
          <w:numId w:val="18"/>
        </w:numPr>
        <w:tabs>
          <w:tab w:val="num" w:pos="707"/>
        </w:tabs>
        <w:spacing w:after="0" w:line="240" w:lineRule="auto"/>
        <w:ind w:left="707" w:hanging="283"/>
        <w:rPr>
          <w:rFonts w:ascii="Calibri" w:eastAsia="Calibri" w:hAnsi="Calibri" w:cs="Calibri"/>
        </w:rPr>
      </w:pPr>
      <w:r>
        <w:rPr>
          <w:rFonts w:ascii="Calibri" w:eastAsia="Calibri" w:hAnsi="Calibri" w:cs="Calibri"/>
        </w:rPr>
        <w:t>L’utilisateur sélectionne une date grâce à un clic de souris</w:t>
      </w:r>
    </w:p>
    <w:p w:rsidR="00401C87" w:rsidRDefault="00401C87" w:rsidP="00072FEB">
      <w:pPr>
        <w:numPr>
          <w:ilvl w:val="0"/>
          <w:numId w:val="18"/>
        </w:numPr>
        <w:tabs>
          <w:tab w:val="num" w:pos="707"/>
        </w:tabs>
        <w:spacing w:after="0" w:line="240" w:lineRule="auto"/>
        <w:ind w:left="707" w:hanging="283"/>
        <w:rPr>
          <w:rFonts w:ascii="Calibri" w:eastAsia="Calibri" w:hAnsi="Calibri" w:cs="Calibri"/>
        </w:rPr>
      </w:pPr>
      <w:r>
        <w:rPr>
          <w:rFonts w:ascii="Calibri" w:eastAsia="Calibri" w:hAnsi="Calibri" w:cs="Calibri"/>
        </w:rPr>
        <w:lastRenderedPageBreak/>
        <w:t>L’utilisateur sélectionne un créneau</w:t>
      </w:r>
    </w:p>
    <w:p w:rsidR="00401C87" w:rsidRDefault="00401C87" w:rsidP="00072FEB">
      <w:pPr>
        <w:numPr>
          <w:ilvl w:val="0"/>
          <w:numId w:val="18"/>
        </w:numPr>
        <w:tabs>
          <w:tab w:val="num" w:pos="707"/>
        </w:tabs>
        <w:spacing w:after="0" w:line="240" w:lineRule="auto"/>
        <w:ind w:left="707" w:hanging="283"/>
        <w:rPr>
          <w:rFonts w:ascii="Calibri" w:eastAsia="Calibri" w:hAnsi="Calibri" w:cs="Calibri"/>
        </w:rPr>
      </w:pPr>
      <w:r>
        <w:rPr>
          <w:rFonts w:ascii="Calibri" w:eastAsia="Calibri" w:hAnsi="Calibri" w:cs="Calibri"/>
        </w:rPr>
        <w:t>L’utilisateur sélectionne une caractéristique</w:t>
      </w:r>
    </w:p>
    <w:p w:rsidR="00401C87" w:rsidRDefault="00401C87" w:rsidP="00072FEB">
      <w:pPr>
        <w:numPr>
          <w:ilvl w:val="0"/>
          <w:numId w:val="18"/>
        </w:numPr>
        <w:tabs>
          <w:tab w:val="num" w:pos="707"/>
        </w:tabs>
        <w:spacing w:after="0" w:line="240" w:lineRule="auto"/>
        <w:ind w:left="707" w:hanging="283"/>
        <w:rPr>
          <w:rFonts w:ascii="Calibri" w:eastAsia="Calibri" w:hAnsi="Calibri" w:cs="Calibri"/>
        </w:rPr>
      </w:pPr>
      <w:r>
        <w:rPr>
          <w:rFonts w:ascii="Calibri" w:eastAsia="Calibri" w:hAnsi="Calibri" w:cs="Calibri"/>
        </w:rPr>
        <w:t>L’utilisateur appui sur le bouton pour passer la caractéristique sélectionnée dans la liste des caractéristiques choisie</w:t>
      </w:r>
    </w:p>
    <w:p w:rsidR="00401C87" w:rsidRDefault="00401C87" w:rsidP="00072FEB">
      <w:pPr>
        <w:numPr>
          <w:ilvl w:val="0"/>
          <w:numId w:val="18"/>
        </w:numPr>
        <w:tabs>
          <w:tab w:val="num" w:pos="707"/>
        </w:tabs>
        <w:spacing w:after="0" w:line="240" w:lineRule="auto"/>
        <w:ind w:left="707" w:hanging="283"/>
        <w:rPr>
          <w:rFonts w:ascii="Calibri" w:eastAsia="Calibri" w:hAnsi="Calibri" w:cs="Calibri"/>
        </w:rPr>
      </w:pPr>
      <w:r>
        <w:rPr>
          <w:rFonts w:ascii="Calibri" w:eastAsia="Calibri" w:hAnsi="Calibri" w:cs="Calibri"/>
        </w:rPr>
        <w:t>Le système renvoie la caractéristique choisie et l’affiche dans la liste droite</w:t>
      </w:r>
    </w:p>
    <w:p w:rsidR="00401C87" w:rsidRDefault="00401C87" w:rsidP="00072FEB">
      <w:pPr>
        <w:numPr>
          <w:ilvl w:val="0"/>
          <w:numId w:val="18"/>
        </w:numPr>
        <w:tabs>
          <w:tab w:val="num" w:pos="707"/>
        </w:tabs>
        <w:spacing w:after="0" w:line="240" w:lineRule="auto"/>
        <w:ind w:left="707" w:hanging="283"/>
        <w:rPr>
          <w:rFonts w:ascii="Calibri" w:eastAsia="Calibri" w:hAnsi="Calibri" w:cs="Calibri"/>
        </w:rPr>
      </w:pPr>
      <w:r>
        <w:rPr>
          <w:rFonts w:ascii="Calibri" w:eastAsia="Calibri" w:hAnsi="Calibri" w:cs="Calibri"/>
        </w:rPr>
        <w:t>L’utilisateur remplie un champ texte pour indiquer la capacité maximale de la salle</w:t>
      </w:r>
    </w:p>
    <w:p w:rsidR="00401C87" w:rsidRPr="00B9573A" w:rsidRDefault="00401C87" w:rsidP="00072FEB">
      <w:pPr>
        <w:numPr>
          <w:ilvl w:val="0"/>
          <w:numId w:val="18"/>
        </w:numPr>
        <w:tabs>
          <w:tab w:val="num" w:pos="707"/>
        </w:tabs>
        <w:spacing w:after="0" w:line="240" w:lineRule="auto"/>
        <w:ind w:left="707" w:hanging="283"/>
        <w:rPr>
          <w:rFonts w:ascii="Calibri" w:eastAsia="Calibri" w:hAnsi="Calibri" w:cs="Calibri"/>
        </w:rPr>
      </w:pPr>
      <w:r>
        <w:rPr>
          <w:rFonts w:ascii="Calibri" w:eastAsia="Calibri" w:hAnsi="Calibri" w:cs="Calibri"/>
        </w:rPr>
        <w:t>L’utilisateur remplie un champ texte pour laisser un commentaire au responsable emploi du temps</w:t>
      </w:r>
    </w:p>
    <w:p w:rsidR="00072FEB" w:rsidRPr="00B9573A" w:rsidRDefault="00072FEB" w:rsidP="00072FEB">
      <w:pPr>
        <w:numPr>
          <w:ilvl w:val="0"/>
          <w:numId w:val="18"/>
        </w:numPr>
        <w:tabs>
          <w:tab w:val="num" w:pos="707"/>
        </w:tabs>
        <w:spacing w:after="0" w:line="240" w:lineRule="auto"/>
        <w:ind w:left="707" w:hanging="283"/>
        <w:rPr>
          <w:rFonts w:ascii="Calibri" w:eastAsia="Calibri" w:hAnsi="Calibri" w:cs="Calibri"/>
        </w:rPr>
      </w:pPr>
      <w:r w:rsidRPr="00B9573A">
        <w:rPr>
          <w:rFonts w:ascii="Calibri" w:eastAsia="Calibri" w:hAnsi="Calibri" w:cs="Calibri"/>
        </w:rPr>
        <w:t>L'utilisateur appuie sur « Valider »</w:t>
      </w:r>
    </w:p>
    <w:p w:rsidR="00072FEB" w:rsidRPr="00B9573A" w:rsidRDefault="00072FEB" w:rsidP="00072FEB">
      <w:pPr>
        <w:numPr>
          <w:ilvl w:val="0"/>
          <w:numId w:val="18"/>
        </w:numPr>
        <w:tabs>
          <w:tab w:val="num" w:pos="707"/>
        </w:tabs>
        <w:spacing w:after="0" w:line="240" w:lineRule="auto"/>
        <w:ind w:left="707" w:hanging="283"/>
        <w:rPr>
          <w:rFonts w:ascii="Calibri" w:eastAsia="Calibri" w:hAnsi="Calibri" w:cs="Calibri"/>
        </w:rPr>
      </w:pPr>
      <w:proofErr w:type="gramStart"/>
      <w:r w:rsidRPr="00B9573A">
        <w:rPr>
          <w:rFonts w:ascii="Calibri" w:eastAsia="Calibri" w:hAnsi="Calibri" w:cs="Calibri"/>
        </w:rPr>
        <w:t>Une</w:t>
      </w:r>
      <w:proofErr w:type="gramEnd"/>
      <w:r w:rsidRPr="00B9573A">
        <w:rPr>
          <w:rFonts w:ascii="Calibri" w:eastAsia="Calibri" w:hAnsi="Calibri" w:cs="Calibri"/>
        </w:rPr>
        <w:t xml:space="preserve"> pop</w:t>
      </w:r>
      <w:r w:rsidR="00BF7D2B">
        <w:rPr>
          <w:rFonts w:ascii="Calibri" w:eastAsia="Calibri" w:hAnsi="Calibri" w:cs="Calibri"/>
        </w:rPr>
        <w:t>-</w:t>
      </w:r>
      <w:r w:rsidRPr="00B9573A">
        <w:rPr>
          <w:rFonts w:ascii="Calibri" w:eastAsia="Calibri" w:hAnsi="Calibri" w:cs="Calibri"/>
        </w:rPr>
        <w:t>up s'affiche contenant un résumé des données sélectionnées, un bouton « Envoyer » et un bouton « Annuler »</w:t>
      </w:r>
    </w:p>
    <w:p w:rsidR="00072FEB" w:rsidRDefault="00072FEB" w:rsidP="00072FEB">
      <w:pPr>
        <w:numPr>
          <w:ilvl w:val="0"/>
          <w:numId w:val="18"/>
        </w:numPr>
        <w:tabs>
          <w:tab w:val="num" w:pos="707"/>
        </w:tabs>
        <w:spacing w:after="0" w:line="240" w:lineRule="auto"/>
        <w:ind w:left="707" w:hanging="283"/>
        <w:rPr>
          <w:rFonts w:ascii="Calibri" w:eastAsia="Calibri" w:hAnsi="Calibri" w:cs="Calibri"/>
        </w:rPr>
      </w:pPr>
      <w:r w:rsidRPr="00B9573A">
        <w:rPr>
          <w:rFonts w:ascii="Calibri" w:eastAsia="Calibri" w:hAnsi="Calibri" w:cs="Calibri"/>
        </w:rPr>
        <w:t>L'utilisateur appuie sur le bouton « Envoyer »</w:t>
      </w:r>
    </w:p>
    <w:p w:rsidR="00401C87" w:rsidRPr="00B9573A" w:rsidRDefault="00401C87" w:rsidP="00072FEB">
      <w:pPr>
        <w:numPr>
          <w:ilvl w:val="0"/>
          <w:numId w:val="18"/>
        </w:numPr>
        <w:tabs>
          <w:tab w:val="num" w:pos="707"/>
        </w:tabs>
        <w:spacing w:after="0" w:line="240" w:lineRule="auto"/>
        <w:ind w:left="707" w:hanging="283"/>
        <w:rPr>
          <w:rFonts w:ascii="Calibri" w:eastAsia="Calibri" w:hAnsi="Calibri" w:cs="Calibri"/>
        </w:rPr>
      </w:pPr>
      <w:r>
        <w:rPr>
          <w:rFonts w:ascii="Calibri" w:eastAsia="Calibri" w:hAnsi="Calibri" w:cs="Calibri"/>
        </w:rPr>
        <w:t>La demande de réservation est enregistrée par le système</w:t>
      </w:r>
    </w:p>
    <w:p w:rsidR="00072FEB" w:rsidRPr="00B9573A" w:rsidRDefault="00072FEB" w:rsidP="00072FEB">
      <w:pPr>
        <w:spacing w:after="120"/>
        <w:rPr>
          <w:rFonts w:ascii="Calibri" w:eastAsia="Calibri" w:hAnsi="Calibri" w:cs="Calibri"/>
        </w:rPr>
      </w:pPr>
    </w:p>
    <w:p w:rsidR="00072FEB" w:rsidRPr="00B9573A" w:rsidRDefault="00072FEB" w:rsidP="00072FEB">
      <w:pPr>
        <w:spacing w:after="120"/>
        <w:rPr>
          <w:rFonts w:ascii="Calibri" w:eastAsia="Calibri" w:hAnsi="Calibri" w:cs="Calibri"/>
          <w:i/>
          <w:iCs/>
          <w:u w:val="single"/>
        </w:rPr>
      </w:pPr>
      <w:r w:rsidRPr="00B9573A">
        <w:rPr>
          <w:rFonts w:ascii="Calibri" w:eastAsia="Calibri" w:hAnsi="Calibri" w:cs="Calibri"/>
          <w:i/>
          <w:iCs/>
          <w:u w:val="single"/>
        </w:rPr>
        <w:t>Alternatives :</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L'utilisateur appuie sur « Annuler », alors le cas d'utilisation se termine.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Lorsque l'utilisateur clique su</w:t>
      </w:r>
      <w:r w:rsidR="005D73E8">
        <w:rPr>
          <w:rFonts w:ascii="Calibri" w:eastAsia="Calibri" w:hAnsi="Calibri" w:cs="Calibri"/>
        </w:rPr>
        <w:t>r un des deux radio-</w:t>
      </w:r>
      <w:r w:rsidRPr="00B9573A">
        <w:rPr>
          <w:rFonts w:ascii="Calibri" w:eastAsia="Calibri" w:hAnsi="Calibri" w:cs="Calibri"/>
        </w:rPr>
        <w:t>boutons et qu'il n'était pas déjà sélectionné, le reste des champs est remis à son stade initial.</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Si le nouveau radio bouton sélectionné est « Enseignement » alors la combo</w:t>
      </w:r>
      <w:r w:rsidR="005D73E8">
        <w:rPr>
          <w:rFonts w:ascii="Calibri" w:eastAsia="Calibri" w:hAnsi="Calibri" w:cs="Calibri"/>
        </w:rPr>
        <w:t>-</w:t>
      </w:r>
      <w:r w:rsidRPr="00B9573A">
        <w:rPr>
          <w:rFonts w:ascii="Calibri" w:eastAsia="Calibri" w:hAnsi="Calibri" w:cs="Calibri"/>
        </w:rPr>
        <w:t>box « Sélection enseignement » est disponible. Sinon, elle ne l'est pas.</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Lorsque l'utilisateur appuie sur la flèche de la combo</w:t>
      </w:r>
      <w:r w:rsidR="005D73E8">
        <w:rPr>
          <w:rFonts w:ascii="Calibri" w:eastAsia="Calibri" w:hAnsi="Calibri" w:cs="Calibri"/>
        </w:rPr>
        <w:t>-</w:t>
      </w:r>
      <w:r w:rsidRPr="00B9573A">
        <w:rPr>
          <w:rFonts w:ascii="Calibri" w:eastAsia="Calibri" w:hAnsi="Calibri" w:cs="Calibri"/>
        </w:rPr>
        <w:t>box</w:t>
      </w:r>
      <w:r w:rsidRPr="00B9573A">
        <w:rPr>
          <w:rFonts w:ascii="Calibri" w:eastAsia="Calibri" w:hAnsi="Calibri" w:cs="Calibri"/>
          <w:color w:val="FF0000"/>
        </w:rPr>
        <w:t xml:space="preserve"> </w:t>
      </w:r>
      <w:r w:rsidRPr="00B9573A">
        <w:rPr>
          <w:rFonts w:ascii="Calibri" w:eastAsia="Calibri" w:hAnsi="Calibri" w:cs="Calibri"/>
        </w:rPr>
        <w:t>« Sélection de l'enseignement » et que celle-ci est disponible, une liste s'affiche contenant la liste des enseignements de l’enseignant.</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Si l'utilisateur clique sur un des enseignements après avoir cliqué sur la flèche, celui-ci devient sélectionné et la liste se ferme. S'il clique ailleurs, la liste se ferme mais l'enseignement précédemment sélectionné le reste.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Lorsque l'enseignement clique sur une date, la liste des créneaux disponibles est mise à jour, la liste de caractéristiques de droite vidée.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Lorsque l'utilisateur clique sur le bouton « --&gt; », le champ sélectionné dans la liste de gauche passe dans la liste de droite.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Lorsque l'utilisateur clique sur le bouton « &lt;-- », le champ sélectionné dans la liste de droite repasse dans la liste de gauche.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 xml:space="preserve">Lorsque l'utilisateur clique sur le bouton « Annuler » sur </w:t>
      </w:r>
      <w:proofErr w:type="gramStart"/>
      <w:r w:rsidRPr="00B9573A">
        <w:rPr>
          <w:rFonts w:ascii="Calibri" w:eastAsia="Calibri" w:hAnsi="Calibri" w:cs="Calibri"/>
        </w:rPr>
        <w:t>la</w:t>
      </w:r>
      <w:proofErr w:type="gramEnd"/>
      <w:r w:rsidRPr="00B9573A">
        <w:rPr>
          <w:rFonts w:ascii="Calibri" w:eastAsia="Calibri" w:hAnsi="Calibri" w:cs="Calibri"/>
        </w:rPr>
        <w:t xml:space="preserve"> pop</w:t>
      </w:r>
      <w:r w:rsidR="00BE5ADE">
        <w:rPr>
          <w:rFonts w:ascii="Calibri" w:eastAsia="Calibri" w:hAnsi="Calibri" w:cs="Calibri"/>
        </w:rPr>
        <w:t>-</w:t>
      </w:r>
      <w:r w:rsidRPr="00B9573A">
        <w:rPr>
          <w:rFonts w:ascii="Calibri" w:eastAsia="Calibri" w:hAnsi="Calibri" w:cs="Calibri"/>
        </w:rPr>
        <w:t>up de validation de la demande, on retourne à la fenêtre principale et l'état du système n'est pas modifié.</w:t>
      </w:r>
    </w:p>
    <w:p w:rsidR="00072FEB" w:rsidRPr="00B9573A" w:rsidRDefault="00072FEB" w:rsidP="00072FEB">
      <w:pPr>
        <w:spacing w:after="120"/>
        <w:rPr>
          <w:rFonts w:ascii="Calibri" w:eastAsia="Calibri" w:hAnsi="Calibri" w:cs="Calibri"/>
        </w:rPr>
      </w:pPr>
      <w:r w:rsidRPr="00B9573A">
        <w:rPr>
          <w:rFonts w:ascii="Calibri" w:eastAsia="Calibri" w:hAnsi="Calibri" w:cs="Calibri"/>
        </w:rPr>
        <w:br/>
      </w:r>
      <w:r w:rsidRPr="00B9573A">
        <w:rPr>
          <w:rFonts w:ascii="Calibri" w:eastAsia="Calibri" w:hAnsi="Calibri" w:cs="Calibri"/>
          <w:i/>
          <w:iCs/>
          <w:u w:val="single"/>
        </w:rPr>
        <w:t>Commentaires</w:t>
      </w:r>
      <w:r w:rsidRPr="00B9573A">
        <w:rPr>
          <w:rFonts w:ascii="Calibri" w:eastAsia="Calibri" w:hAnsi="Calibri" w:cs="Calibri"/>
        </w:rPr>
        <w:br/>
        <w:t>Si l’utilisateur souhaite réserver une salle pour un enseignement, il sélectionne le radio bouton “Enseignement” s’il n’est pas déjà coché. Dans ce cas, un enseignement par défaut est sélectionné dans la liste déroulante de sélection des enseignements de l’utilisateur et ce dernier est libre de modifier l’enseignement pour lequel il veut faire la réservation.</w:t>
      </w:r>
      <w:r w:rsidRPr="00B9573A">
        <w:rPr>
          <w:rFonts w:ascii="Calibri" w:eastAsia="Calibri" w:hAnsi="Calibri" w:cs="Calibri"/>
        </w:rPr>
        <w:br/>
      </w:r>
      <w:r w:rsidRPr="00B9573A">
        <w:rPr>
          <w:rFonts w:ascii="Calibri" w:eastAsia="Calibri" w:hAnsi="Calibri" w:cs="Calibri"/>
        </w:rPr>
        <w:br/>
        <w:t xml:space="preserve">Sinon, s’il s’agit d’une réservation pour une activité autre qu’un enseignement, il sélectionne le radio bouton “Autre”. </w:t>
      </w:r>
      <w:r w:rsidRPr="00B9573A">
        <w:rPr>
          <w:rFonts w:ascii="Calibri" w:eastAsia="Calibri" w:hAnsi="Calibri" w:cs="Calibri"/>
        </w:rPr>
        <w:br/>
      </w:r>
      <w:r w:rsidRPr="00B9573A">
        <w:rPr>
          <w:rFonts w:ascii="Calibri" w:eastAsia="Calibri" w:hAnsi="Calibri" w:cs="Calibri"/>
        </w:rPr>
        <w:lastRenderedPageBreak/>
        <w:br/>
        <w:t>L’utilisateur aura aussi la possibilité de préciser sa demande dans le champ “Commentaires”.</w:t>
      </w:r>
      <w:r w:rsidRPr="00B9573A">
        <w:rPr>
          <w:rFonts w:ascii="Calibri" w:eastAsia="Calibri" w:hAnsi="Calibri" w:cs="Calibri"/>
        </w:rPr>
        <w:br/>
      </w:r>
      <w:r w:rsidRPr="00B9573A">
        <w:rPr>
          <w:rFonts w:ascii="Calibri" w:eastAsia="Calibri" w:hAnsi="Calibri" w:cs="Calibri"/>
        </w:rPr>
        <w:br/>
        <w:t>Dans le cas où il n’y a plus de créneaux disponibles ou plus de salle aux caractéristiques données disponibles pour une date ou plus de salle disponible à une certaine date, l’utilisateur ne pourra pas valider sa réservation. Il pourra donc revenir à la sélection précédente pour modifier ses choix ou annuler. Pour ce dernier cas, le cas d’utilisation se termine.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A chaque fois que l'utilisateur appuie sur « &lt;-- » ou « --&gt; » ou sélectionne une date ou un créneau, le texte « </w:t>
      </w:r>
      <w:r w:rsidRPr="00B9573A">
        <w:rPr>
          <w:rFonts w:ascii="Calibri" w:eastAsia="Calibri" w:hAnsi="Calibri" w:cs="Calibri"/>
          <w:i/>
          <w:iCs/>
        </w:rPr>
        <w:t>Nombre de salles disponibles estimé : x</w:t>
      </w:r>
      <w:r w:rsidRPr="00B9573A">
        <w:rPr>
          <w:rFonts w:ascii="Calibri" w:eastAsia="Calibri" w:hAnsi="Calibri" w:cs="Calibri"/>
        </w:rPr>
        <w:t xml:space="preserve"> » est mis à jour et contient le nombre de salles estimé disponibles pour la date, le créneau et les caractéristiques données. </w:t>
      </w:r>
    </w:p>
    <w:p w:rsidR="00072FEB" w:rsidRPr="00B9573A" w:rsidRDefault="00072FEB" w:rsidP="00072FEB">
      <w:pPr>
        <w:spacing w:after="120"/>
        <w:rPr>
          <w:rFonts w:ascii="Calibri" w:eastAsia="Calibri" w:hAnsi="Calibri" w:cs="Calibri"/>
        </w:rPr>
      </w:pPr>
      <w:r w:rsidRPr="00B9573A">
        <w:rPr>
          <w:rFonts w:ascii="Calibri" w:eastAsia="Calibri" w:hAnsi="Calibri" w:cs="Calibri"/>
        </w:rPr>
        <w:br/>
      </w:r>
      <w:r w:rsidRPr="00B9573A">
        <w:rPr>
          <w:rFonts w:ascii="Calibri" w:eastAsia="Calibri" w:hAnsi="Calibri" w:cs="Calibri"/>
          <w:i/>
          <w:iCs/>
          <w:u w:val="single"/>
        </w:rPr>
        <w:t>Cas de mauvaise utilisation</w:t>
      </w:r>
      <w:r w:rsidRPr="00B9573A">
        <w:rPr>
          <w:rFonts w:ascii="Calibri" w:eastAsia="Calibri" w:hAnsi="Calibri" w:cs="Calibri"/>
        </w:rPr>
        <w:br/>
        <w:t xml:space="preserve">L'utilisateur clique sur « &lt;-- » alors qu'il n'y a aucun champ sélectionné dans la liste de droite. Une </w:t>
      </w:r>
      <w:proofErr w:type="spellStart"/>
      <w:r w:rsidRPr="00B9573A">
        <w:rPr>
          <w:rFonts w:ascii="Calibri" w:eastAsia="Calibri" w:hAnsi="Calibri" w:cs="Calibri"/>
        </w:rPr>
        <w:t>popup</w:t>
      </w:r>
      <w:proofErr w:type="spellEnd"/>
      <w:r w:rsidRPr="00B9573A">
        <w:rPr>
          <w:rFonts w:ascii="Calibri" w:eastAsia="Calibri" w:hAnsi="Calibri" w:cs="Calibri"/>
        </w:rPr>
        <w:t xml:space="preserve"> d'erreur, nommée “Erreur”, contenant le texte “Vous devez sélectionner une caractéristique à retirer” et un bouton “Ok”, s'affiche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 xml:space="preserve">L'utilisateur clique sur « --&gt; » alors qu'il n'y a aucun champ sélectionné dans la liste de gauche. Une </w:t>
      </w:r>
      <w:proofErr w:type="spellStart"/>
      <w:r w:rsidRPr="00B9573A">
        <w:rPr>
          <w:rFonts w:ascii="Calibri" w:eastAsia="Calibri" w:hAnsi="Calibri" w:cs="Calibri"/>
        </w:rPr>
        <w:t>popup</w:t>
      </w:r>
      <w:proofErr w:type="spellEnd"/>
      <w:r w:rsidRPr="00B9573A">
        <w:rPr>
          <w:rFonts w:ascii="Calibri" w:eastAsia="Calibri" w:hAnsi="Calibri" w:cs="Calibri"/>
        </w:rPr>
        <w:t xml:space="preserve"> d'erreur, nommée “Erreur”, contenant le texte “Vous devez sélectionner une caractéristique à ajouter” et un bouton “Ok”, s'affiche.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br/>
      </w:r>
      <w:r w:rsidRPr="00B9573A">
        <w:rPr>
          <w:rFonts w:ascii="Calibri" w:eastAsia="Calibri" w:hAnsi="Calibri" w:cs="Calibri"/>
          <w:b/>
          <w:bCs/>
        </w:rPr>
        <w:t>Conditions spéciales</w:t>
      </w:r>
    </w:p>
    <w:p w:rsidR="00072FEB" w:rsidRDefault="00072FEB" w:rsidP="00072FEB">
      <w:pPr>
        <w:spacing w:after="120"/>
        <w:rPr>
          <w:rFonts w:ascii="Calibri" w:eastAsia="Calibri" w:hAnsi="Calibri" w:cs="Calibri"/>
        </w:rPr>
      </w:pPr>
      <w:r w:rsidRPr="00B9573A">
        <w:rPr>
          <w:rFonts w:ascii="Calibri" w:eastAsia="Calibri" w:hAnsi="Calibri" w:cs="Calibri"/>
        </w:rPr>
        <w:t>Dans le cas d’une demande exceptionnelle, l’utilisateur devra contacter le responsable des études (s’il s’agit d’un enseignement) ou le responsable emploi du temps (sinon).</w:t>
      </w:r>
      <w:r w:rsidRPr="00B9573A">
        <w:rPr>
          <w:rFonts w:ascii="Calibri" w:eastAsia="Calibri" w:hAnsi="Calibri" w:cs="Calibri"/>
        </w:rPr>
        <w:br/>
      </w:r>
    </w:p>
    <w:p w:rsidR="00072FEB" w:rsidRPr="00B9573A" w:rsidRDefault="00072FEB" w:rsidP="00072FEB">
      <w:pPr>
        <w:spacing w:after="120"/>
        <w:rPr>
          <w:rFonts w:ascii="Calibri" w:eastAsia="Calibri" w:hAnsi="Calibri" w:cs="Calibri"/>
        </w:rPr>
      </w:pPr>
      <w:r w:rsidRPr="00B9573A">
        <w:rPr>
          <w:rFonts w:ascii="Calibri" w:eastAsia="Calibri" w:hAnsi="Calibri" w:cs="Calibri"/>
        </w:rPr>
        <w:br/>
      </w:r>
      <w:proofErr w:type="spellStart"/>
      <w:r w:rsidRPr="00B9573A">
        <w:rPr>
          <w:rFonts w:ascii="Calibri" w:eastAsia="Calibri" w:hAnsi="Calibri" w:cs="Calibri"/>
          <w:b/>
          <w:bCs/>
        </w:rPr>
        <w:t>Pré-conditions</w:t>
      </w:r>
      <w:proofErr w:type="spellEnd"/>
    </w:p>
    <w:p w:rsidR="00072FEB" w:rsidRPr="00B9573A" w:rsidRDefault="00072FEB" w:rsidP="00072FEB">
      <w:pPr>
        <w:spacing w:after="120"/>
        <w:rPr>
          <w:rFonts w:ascii="Calibri" w:eastAsia="Calibri" w:hAnsi="Calibri" w:cs="Calibri"/>
        </w:rPr>
      </w:pPr>
      <w:r w:rsidRPr="00B9573A">
        <w:rPr>
          <w:rFonts w:ascii="Calibri" w:eastAsia="Calibri" w:hAnsi="Calibri" w:cs="Calibri"/>
        </w:rPr>
        <w:t>Les caractéristiques de salles et les créneaux sont dans la base de données.</w:t>
      </w:r>
      <w:r w:rsidRPr="00B9573A">
        <w:rPr>
          <w:rFonts w:ascii="Calibri" w:eastAsia="Calibri" w:hAnsi="Calibri" w:cs="Calibri"/>
        </w:rPr>
        <w:br/>
        <w:t xml:space="preserve">L’utilisateur est logué. </w:t>
      </w:r>
      <w:r w:rsidRPr="00B9573A">
        <w:rPr>
          <w:rFonts w:ascii="Calibri" w:eastAsia="Calibri" w:hAnsi="Calibri" w:cs="Calibri"/>
        </w:rPr>
        <w:br/>
        <w:t>La combo</w:t>
      </w:r>
      <w:r w:rsidR="007E3A65">
        <w:rPr>
          <w:rFonts w:ascii="Calibri" w:eastAsia="Calibri" w:hAnsi="Calibri" w:cs="Calibri"/>
        </w:rPr>
        <w:t>-</w:t>
      </w:r>
      <w:r w:rsidRPr="00B9573A">
        <w:rPr>
          <w:rFonts w:ascii="Calibri" w:eastAsia="Calibri" w:hAnsi="Calibri" w:cs="Calibri"/>
        </w:rPr>
        <w:t>box “Sélection de l’enseignement” n’est active que pour les enseignants.</w:t>
      </w:r>
      <w:r w:rsidRPr="00B9573A">
        <w:rPr>
          <w:rFonts w:ascii="Calibri" w:eastAsia="Calibri" w:hAnsi="Calibri" w:cs="Calibri"/>
          <w:color w:val="FF0000"/>
        </w:rPr>
        <w:br/>
      </w:r>
      <w:r w:rsidRPr="00B9573A">
        <w:rPr>
          <w:rFonts w:ascii="Calibri" w:eastAsia="Calibri" w:hAnsi="Calibri" w:cs="Calibri"/>
        </w:rPr>
        <w:br/>
      </w:r>
      <w:r w:rsidRPr="00B9573A">
        <w:rPr>
          <w:rFonts w:ascii="Calibri" w:eastAsia="Calibri" w:hAnsi="Calibri" w:cs="Calibri"/>
          <w:b/>
          <w:bCs/>
        </w:rPr>
        <w:t>Post-conditions</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Si le cas d’utilisation est validé, alors la demande de réservation est stockée dans le système. En cas d’annulation, l’état reste inchangé.</w:t>
      </w:r>
    </w:p>
    <w:p w:rsidR="00072FEB" w:rsidRPr="00B9573A" w:rsidRDefault="00072FEB" w:rsidP="00072FEB">
      <w:pPr>
        <w:spacing w:after="120"/>
        <w:rPr>
          <w:rFonts w:ascii="Calibri" w:eastAsia="Calibri" w:hAnsi="Calibri" w:cs="Calibri"/>
        </w:rPr>
      </w:pPr>
    </w:p>
    <w:p w:rsidR="00072FEB" w:rsidRPr="00B9573A" w:rsidRDefault="00072FEB" w:rsidP="00072FEB">
      <w:pPr>
        <w:spacing w:after="120"/>
        <w:rPr>
          <w:rFonts w:ascii="Calibri" w:eastAsia="Calibri" w:hAnsi="Calibri" w:cs="Calibri"/>
          <w:b/>
          <w:bCs/>
        </w:rPr>
      </w:pPr>
      <w:r w:rsidRPr="00B9573A">
        <w:rPr>
          <w:rFonts w:ascii="Calibri" w:eastAsia="Calibri" w:hAnsi="Calibri" w:cs="Calibri"/>
          <w:b/>
          <w:bCs/>
        </w:rPr>
        <w:t>Points d’extension</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Aucun.</w:t>
      </w:r>
    </w:p>
    <w:p w:rsidR="00072FEB" w:rsidRDefault="00072FEB" w:rsidP="00072FEB">
      <w:pPr>
        <w:spacing w:after="120"/>
        <w:rPr>
          <w:rFonts w:ascii="Calibri" w:eastAsia="Calibri" w:hAnsi="Calibri" w:cs="Calibri"/>
          <w:b/>
          <w:bCs/>
          <w:i/>
          <w:iCs/>
        </w:rPr>
      </w:pPr>
    </w:p>
    <w:p w:rsidR="00F61F45" w:rsidRDefault="00F61F45">
      <w:pPr>
        <w:rPr>
          <w:rFonts w:asciiTheme="majorHAnsi" w:eastAsiaTheme="majorEastAsia" w:hAnsiTheme="majorHAnsi" w:cstheme="majorBidi"/>
          <w:b/>
          <w:bCs/>
          <w:color w:val="4F81BD" w:themeColor="accent1"/>
        </w:rPr>
      </w:pPr>
      <w:bookmarkStart w:id="14" w:name="_Toc318138858"/>
      <w:r>
        <w:br w:type="page"/>
      </w:r>
    </w:p>
    <w:p w:rsidR="0088559B" w:rsidRDefault="0065598C" w:rsidP="00B4422C">
      <w:pPr>
        <w:pStyle w:val="Titre3"/>
        <w:numPr>
          <w:ilvl w:val="0"/>
          <w:numId w:val="33"/>
        </w:numPr>
      </w:pPr>
      <w:r>
        <w:lastRenderedPageBreak/>
        <w:t>Traitement des demandes</w:t>
      </w:r>
      <w:bookmarkEnd w:id="14"/>
    </w:p>
    <w:p w:rsidR="008253A0" w:rsidRPr="008253A0" w:rsidRDefault="008253A0" w:rsidP="008253A0"/>
    <w:p w:rsidR="0065598C" w:rsidRDefault="0065598C" w:rsidP="0065598C">
      <w:pPr>
        <w:keepNext/>
      </w:pPr>
      <w:r>
        <w:rPr>
          <w:noProof/>
          <w:lang w:eastAsia="fr-FR"/>
        </w:rPr>
        <w:drawing>
          <wp:inline distT="0" distB="0" distL="0" distR="0">
            <wp:extent cx="5762625" cy="5426075"/>
            <wp:effectExtent l="0" t="0" r="9525" b="3175"/>
            <wp:docPr id="10" name="Image 3" descr="C:\Users\D-Day\Desktop\Maquettes\Administration\traitementDem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ay\Desktop\Maquettes\Administration\traitementDemand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2625" cy="5426075"/>
                    </a:xfrm>
                    <a:prstGeom prst="rect">
                      <a:avLst/>
                    </a:prstGeom>
                    <a:noFill/>
                    <a:ln>
                      <a:noFill/>
                    </a:ln>
                  </pic:spPr>
                </pic:pic>
              </a:graphicData>
            </a:graphic>
          </wp:inline>
        </w:drawing>
      </w:r>
    </w:p>
    <w:p w:rsidR="0065598C" w:rsidRDefault="0065598C" w:rsidP="00737998">
      <w:pPr>
        <w:pStyle w:val="Lgende"/>
        <w:jc w:val="center"/>
      </w:pPr>
      <w:r>
        <w:t xml:space="preserve">Figure </w:t>
      </w:r>
      <w:r w:rsidR="00165FF4">
        <w:fldChar w:fldCharType="begin"/>
      </w:r>
      <w:r w:rsidR="00165FF4">
        <w:instrText xml:space="preserve"> SEQ Figure \* ARABIC </w:instrText>
      </w:r>
      <w:r w:rsidR="00165FF4">
        <w:fldChar w:fldCharType="separate"/>
      </w:r>
      <w:r w:rsidR="00A6477D">
        <w:rPr>
          <w:noProof/>
        </w:rPr>
        <w:t>1</w:t>
      </w:r>
      <w:r w:rsidR="00165FF4">
        <w:rPr>
          <w:noProof/>
        </w:rPr>
        <w:fldChar w:fldCharType="end"/>
      </w:r>
      <w:r>
        <w:t>: Consultation des demandes</w:t>
      </w:r>
    </w:p>
    <w:p w:rsidR="0065598C" w:rsidRPr="00F752A1" w:rsidRDefault="0065598C" w:rsidP="00F61F45">
      <w:pPr>
        <w:pStyle w:val="Titre3"/>
        <w:numPr>
          <w:ilvl w:val="1"/>
          <w:numId w:val="33"/>
        </w:numPr>
      </w:pPr>
      <w:bookmarkStart w:id="15" w:name="_Toc318138859"/>
      <w:r w:rsidRPr="00F752A1">
        <w:t>Consulter demandes de réservation (Voir Figure 1)</w:t>
      </w:r>
      <w:bookmarkEnd w:id="15"/>
    </w:p>
    <w:p w:rsidR="0065598C" w:rsidRPr="00213937" w:rsidRDefault="0065598C" w:rsidP="0065598C">
      <w:pPr>
        <w:rPr>
          <w:rFonts w:ascii="Calibri" w:eastAsia="Calibri" w:hAnsi="Calibri" w:cs="Times New Roman"/>
          <w:b/>
        </w:rPr>
      </w:pPr>
      <w:r w:rsidRPr="00213937">
        <w:rPr>
          <w:b/>
        </w:rPr>
        <w:t>Brève d</w:t>
      </w:r>
      <w:r w:rsidRPr="00213937">
        <w:rPr>
          <w:rFonts w:ascii="Calibri" w:eastAsia="Calibri" w:hAnsi="Calibri" w:cs="Times New Roman"/>
          <w:b/>
        </w:rPr>
        <w:t>escription</w:t>
      </w:r>
    </w:p>
    <w:p w:rsidR="0065598C" w:rsidRPr="006D1986" w:rsidRDefault="0065598C" w:rsidP="0065598C">
      <w:r>
        <w:t xml:space="preserve">Le système affiche toutes les demandes de réservation qui ont été effectuées par des personnes. En début d’année, le système affiche toutes les demandes de réservation qui n’ont pas abouties suite au lancement de l’algorithme d’affectation des salles. </w:t>
      </w:r>
    </w:p>
    <w:p w:rsidR="0065598C" w:rsidRPr="00F37084" w:rsidRDefault="0065598C" w:rsidP="0065598C">
      <w:pPr>
        <w:rPr>
          <w:b/>
        </w:rPr>
      </w:pPr>
      <w:r w:rsidRPr="00F37084">
        <w:rPr>
          <w:b/>
        </w:rPr>
        <w:t>Enchainement des événements.</w:t>
      </w:r>
    </w:p>
    <w:p w:rsidR="0065598C" w:rsidRDefault="0065598C" w:rsidP="0065598C">
      <w:pPr>
        <w:pStyle w:val="Paragraphedeliste"/>
        <w:numPr>
          <w:ilvl w:val="0"/>
          <w:numId w:val="25"/>
        </w:numPr>
      </w:pPr>
      <w:r>
        <w:t>Le système affiche à l’utilisateur les demandes dans une liste. Cette liste comporte dans l’ordre, la date de soumission de la demande, le créneau choisi, le type de réservation (pour un enseignement la catégorie et le nom de l’enseignement sinon « réunion ») et le demandeur c’est-à-dire le nom et le prénom de celui qui a fait la réservation.</w:t>
      </w:r>
    </w:p>
    <w:p w:rsidR="0065598C" w:rsidRDefault="0065598C" w:rsidP="0065598C">
      <w:pPr>
        <w:pStyle w:val="Paragraphedeliste"/>
        <w:numPr>
          <w:ilvl w:val="0"/>
          <w:numId w:val="25"/>
        </w:numPr>
      </w:pPr>
      <w:r>
        <w:lastRenderedPageBreak/>
        <w:t>Les demandes qui posent problèmes (c’est-à-dire celles pour lesquels il n’y a aucune salle disponible) sont affichées en rouge.</w:t>
      </w:r>
    </w:p>
    <w:p w:rsidR="0065598C" w:rsidRDefault="0065598C" w:rsidP="0065598C">
      <w:pPr>
        <w:pStyle w:val="Paragraphedeliste"/>
      </w:pPr>
      <w:r>
        <w:t>Les demandes qui peuvent être validées (c’est-à-dire celles pour lesquels il y a des salles disponibles) sont affichées en vert.</w:t>
      </w:r>
    </w:p>
    <w:p w:rsidR="0065598C" w:rsidRDefault="0065598C" w:rsidP="0065598C">
      <w:pPr>
        <w:pStyle w:val="Paragraphedeliste"/>
        <w:numPr>
          <w:ilvl w:val="0"/>
          <w:numId w:val="25"/>
        </w:numPr>
      </w:pPr>
      <w:r>
        <w:t>En cliquant sur une demande le système affiche l’interface de traitement de cette demande dans la partie inférieur de la fenêtre (Voir cas d’utilisation Modification et validation des demandes).</w:t>
      </w:r>
    </w:p>
    <w:p w:rsidR="0065598C" w:rsidRDefault="0065598C" w:rsidP="0065598C">
      <w:pPr>
        <w:pStyle w:val="Paragraphedeliste"/>
        <w:numPr>
          <w:ilvl w:val="0"/>
          <w:numId w:val="25"/>
        </w:numPr>
      </w:pPr>
      <w:r>
        <w:t>On peut retourner au menu principal en cliquant sur le bouton « Fermer ».</w:t>
      </w:r>
    </w:p>
    <w:p w:rsidR="0065598C" w:rsidRPr="00AC2006" w:rsidRDefault="0065598C" w:rsidP="0065598C">
      <w:pPr>
        <w:rPr>
          <w:rFonts w:ascii="Calibri" w:eastAsia="Calibri" w:hAnsi="Calibri" w:cs="Times New Roman"/>
          <w:b/>
        </w:rPr>
      </w:pPr>
      <w:r>
        <w:rPr>
          <w:b/>
        </w:rPr>
        <w:t>Conditions spéciales</w:t>
      </w:r>
    </w:p>
    <w:p w:rsidR="0065598C" w:rsidRPr="00AC2006" w:rsidRDefault="0065598C" w:rsidP="0065598C">
      <w:pPr>
        <w:rPr>
          <w:rFonts w:ascii="Calibri" w:eastAsia="Calibri" w:hAnsi="Calibri" w:cs="Times New Roman"/>
        </w:rPr>
      </w:pPr>
      <w:r w:rsidRPr="00AC2006">
        <w:t>Aucun</w:t>
      </w:r>
      <w:r>
        <w:t>es</w:t>
      </w:r>
      <w:r w:rsidRPr="00AC2006">
        <w:t>.</w:t>
      </w:r>
    </w:p>
    <w:p w:rsidR="0065598C" w:rsidRPr="00AC2006" w:rsidRDefault="0065598C" w:rsidP="0065598C">
      <w:pPr>
        <w:rPr>
          <w:rFonts w:ascii="Calibri" w:eastAsia="Calibri" w:hAnsi="Calibri" w:cs="Times New Roman"/>
          <w:b/>
        </w:rPr>
      </w:pPr>
      <w:r w:rsidRPr="00AC2006">
        <w:rPr>
          <w:b/>
        </w:rPr>
        <w:t>Préco</w:t>
      </w:r>
      <w:r w:rsidRPr="00AC2006">
        <w:rPr>
          <w:rFonts w:ascii="Calibri" w:eastAsia="Calibri" w:hAnsi="Calibri" w:cs="Times New Roman"/>
          <w:b/>
        </w:rPr>
        <w:t>nditions</w:t>
      </w:r>
    </w:p>
    <w:p w:rsidR="0065598C" w:rsidRPr="00AC2006" w:rsidRDefault="0065598C" w:rsidP="0065598C">
      <w:pPr>
        <w:rPr>
          <w:rFonts w:ascii="Calibri" w:eastAsia="Calibri" w:hAnsi="Calibri" w:cs="Times New Roman"/>
        </w:rPr>
      </w:pPr>
      <w:r>
        <w:t>On peut accéder à cette interface uniquement en étant authentifié en tant que responsable planning</w:t>
      </w:r>
      <w:r w:rsidRPr="00AC2006">
        <w:t>.</w:t>
      </w:r>
    </w:p>
    <w:p w:rsidR="0065598C" w:rsidRPr="00AC2006" w:rsidRDefault="0065598C" w:rsidP="0065598C">
      <w:pPr>
        <w:rPr>
          <w:rFonts w:ascii="Calibri" w:eastAsia="Calibri" w:hAnsi="Calibri" w:cs="Times New Roman"/>
          <w:b/>
        </w:rPr>
      </w:pPr>
      <w:r w:rsidRPr="00AC2006">
        <w:rPr>
          <w:b/>
        </w:rPr>
        <w:t>Post-c</w:t>
      </w:r>
      <w:r w:rsidRPr="00AC2006">
        <w:rPr>
          <w:rFonts w:ascii="Calibri" w:eastAsia="Calibri" w:hAnsi="Calibri" w:cs="Times New Roman"/>
          <w:b/>
        </w:rPr>
        <w:t>onditions</w:t>
      </w:r>
    </w:p>
    <w:p w:rsidR="0065598C" w:rsidRPr="00AC2006" w:rsidRDefault="0065598C" w:rsidP="0065598C">
      <w:r>
        <w:t>Cette liste est mise à jour quand une demande est validé. Ainsi quand une demande est validée une salle change de statut, elle devient occupée, par conséquent le système met à  jour la liste car certaines demande valides peuvent devenir invalides (ex : il y avait qu’une salle de disponible et elle est pris par la demande qui vient d’être validé).</w:t>
      </w:r>
    </w:p>
    <w:p w:rsidR="0065598C" w:rsidRPr="005343F0" w:rsidRDefault="0065598C" w:rsidP="0065598C">
      <w:pPr>
        <w:rPr>
          <w:rFonts w:ascii="Calibri" w:eastAsia="Calibri" w:hAnsi="Calibri" w:cs="Times New Roman"/>
          <w:b/>
        </w:rPr>
      </w:pPr>
      <w:r w:rsidRPr="005343F0">
        <w:rPr>
          <w:rFonts w:ascii="Calibri" w:eastAsia="Calibri" w:hAnsi="Calibri" w:cs="Times New Roman"/>
          <w:b/>
        </w:rPr>
        <w:t>Points</w:t>
      </w:r>
      <w:r w:rsidRPr="005343F0">
        <w:rPr>
          <w:b/>
        </w:rPr>
        <w:t xml:space="preserve"> d’e</w:t>
      </w:r>
      <w:r w:rsidRPr="005343F0">
        <w:rPr>
          <w:rFonts w:ascii="Calibri" w:eastAsia="Calibri" w:hAnsi="Calibri" w:cs="Times New Roman"/>
          <w:b/>
        </w:rPr>
        <w:t xml:space="preserve">xtension </w:t>
      </w:r>
    </w:p>
    <w:p w:rsidR="0065598C" w:rsidRDefault="0065598C" w:rsidP="0065598C">
      <w:r>
        <w:t>Aucun.</w:t>
      </w:r>
    </w:p>
    <w:p w:rsidR="0065598C" w:rsidRDefault="0065598C" w:rsidP="0065598C">
      <w:pPr>
        <w:keepNext/>
      </w:pPr>
      <w:r>
        <w:rPr>
          <w:noProof/>
          <w:lang w:eastAsia="fr-FR"/>
        </w:rPr>
        <w:lastRenderedPageBreak/>
        <w:drawing>
          <wp:inline distT="0" distB="0" distL="0" distR="0">
            <wp:extent cx="5762625" cy="5969635"/>
            <wp:effectExtent l="19050" t="0" r="9525" b="0"/>
            <wp:docPr id="14" name="Image 5" descr="C:\Users\D-Day\Desktop\Maquettes\Administration\traitementmodif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Day\Desktop\Maquettes\Administration\traitementmodifUI.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2625" cy="5969635"/>
                    </a:xfrm>
                    <a:prstGeom prst="rect">
                      <a:avLst/>
                    </a:prstGeom>
                    <a:noFill/>
                    <a:ln>
                      <a:noFill/>
                    </a:ln>
                  </pic:spPr>
                </pic:pic>
              </a:graphicData>
            </a:graphic>
          </wp:inline>
        </w:drawing>
      </w:r>
    </w:p>
    <w:p w:rsidR="0065598C" w:rsidRDefault="0065598C" w:rsidP="00737998">
      <w:pPr>
        <w:pStyle w:val="Lgende"/>
        <w:jc w:val="center"/>
      </w:pPr>
      <w:r>
        <w:t xml:space="preserve">Figure </w:t>
      </w:r>
      <w:r w:rsidR="00165FF4">
        <w:fldChar w:fldCharType="begin"/>
      </w:r>
      <w:r w:rsidR="00165FF4">
        <w:instrText xml:space="preserve"> SEQ Figure \* ARABIC </w:instrText>
      </w:r>
      <w:r w:rsidR="00165FF4">
        <w:fldChar w:fldCharType="separate"/>
      </w:r>
      <w:r w:rsidR="00A6477D">
        <w:rPr>
          <w:noProof/>
        </w:rPr>
        <w:t>2</w:t>
      </w:r>
      <w:r w:rsidR="00165FF4">
        <w:rPr>
          <w:noProof/>
        </w:rPr>
        <w:fldChar w:fldCharType="end"/>
      </w:r>
      <w:r>
        <w:t>: Modification et validation</w:t>
      </w:r>
    </w:p>
    <w:p w:rsidR="0065598C" w:rsidRPr="00F752A1" w:rsidRDefault="00F61F45" w:rsidP="00F61F45">
      <w:pPr>
        <w:pStyle w:val="Titre3"/>
        <w:ind w:firstLine="708"/>
      </w:pPr>
      <w:bookmarkStart w:id="16" w:name="_Toc318138860"/>
      <w:r>
        <w:t xml:space="preserve">b.   </w:t>
      </w:r>
      <w:r w:rsidR="0065598C" w:rsidRPr="00F752A1">
        <w:t>Modification et validation des demandes (Voir Figure 2)</w:t>
      </w:r>
      <w:bookmarkEnd w:id="16"/>
    </w:p>
    <w:p w:rsidR="0065598C" w:rsidRDefault="0065598C" w:rsidP="0065598C">
      <w:pPr>
        <w:rPr>
          <w:rFonts w:ascii="Calibri" w:eastAsia="Calibri" w:hAnsi="Calibri" w:cs="Times New Roman"/>
          <w:b/>
        </w:rPr>
      </w:pPr>
      <w:r w:rsidRPr="00213937">
        <w:rPr>
          <w:b/>
        </w:rPr>
        <w:t>Brève d</w:t>
      </w:r>
      <w:r w:rsidRPr="00213937">
        <w:rPr>
          <w:rFonts w:ascii="Calibri" w:eastAsia="Calibri" w:hAnsi="Calibri" w:cs="Times New Roman"/>
          <w:b/>
        </w:rPr>
        <w:t>escription</w:t>
      </w:r>
    </w:p>
    <w:p w:rsidR="0065598C" w:rsidRDefault="0065598C" w:rsidP="00F61F45">
      <w:pPr>
        <w:jc w:val="both"/>
        <w:rPr>
          <w:rFonts w:ascii="Calibri" w:eastAsia="Calibri" w:hAnsi="Calibri" w:cs="Times New Roman"/>
        </w:rPr>
      </w:pPr>
      <w:r>
        <w:rPr>
          <w:rFonts w:ascii="Calibri" w:eastAsia="Calibri" w:hAnsi="Calibri" w:cs="Times New Roman"/>
        </w:rPr>
        <w:t>Quand on clique sur une demande, le système met à disposition une interface qui permet au responsable de consulter les paramètres de cette réservation ainsi que les coordonnées de la personne qui l’a faite. On peut aussi changer les paramètres de la réservation pour permettre une validation de celle-ci.</w:t>
      </w:r>
    </w:p>
    <w:p w:rsidR="0065598C" w:rsidRDefault="0065598C" w:rsidP="0065598C">
      <w:pPr>
        <w:rPr>
          <w:b/>
        </w:rPr>
      </w:pPr>
      <w:r w:rsidRPr="00F37084">
        <w:rPr>
          <w:b/>
        </w:rPr>
        <w:t>Enchainement des événements.</w:t>
      </w:r>
    </w:p>
    <w:p w:rsidR="0065598C" w:rsidRDefault="0065598C" w:rsidP="00F61F45">
      <w:pPr>
        <w:pStyle w:val="Paragraphedeliste"/>
        <w:numPr>
          <w:ilvl w:val="0"/>
          <w:numId w:val="26"/>
        </w:numPr>
        <w:jc w:val="both"/>
        <w:rPr>
          <w:rFonts w:ascii="Calibri" w:eastAsia="Calibri" w:hAnsi="Calibri" w:cs="Times New Roman"/>
        </w:rPr>
      </w:pPr>
      <w:r w:rsidRPr="000902F7">
        <w:rPr>
          <w:rFonts w:ascii="Calibri" w:eastAsia="Calibri" w:hAnsi="Calibri" w:cs="Times New Roman"/>
        </w:rPr>
        <w:t xml:space="preserve">Le système affiche le nom et le prénom de la personne du demandeur, son numéro de téléphone portable, son e-mail ainsi qu’une icône permettant d’envoyer directement un e-mail, </w:t>
      </w:r>
      <w:r>
        <w:t xml:space="preserve">le type de réservation (pour un enseignement la catégorie et le nom de l’enseignement </w:t>
      </w:r>
      <w:r>
        <w:lastRenderedPageBreak/>
        <w:t>sinon « réunion ») et enfin les commentaires laissés par le demandeur lors de la réservation. Le système ne permet pas de modifier ces informations.</w:t>
      </w:r>
    </w:p>
    <w:p w:rsidR="0065598C" w:rsidRPr="001A53F4" w:rsidRDefault="0065598C" w:rsidP="00F61F45">
      <w:pPr>
        <w:pStyle w:val="Paragraphedeliste"/>
        <w:numPr>
          <w:ilvl w:val="0"/>
          <w:numId w:val="26"/>
        </w:numPr>
        <w:jc w:val="both"/>
        <w:rPr>
          <w:rFonts w:ascii="Calibri" w:eastAsia="Calibri" w:hAnsi="Calibri" w:cs="Times New Roman"/>
        </w:rPr>
      </w:pPr>
      <w:r>
        <w:rPr>
          <w:rFonts w:ascii="Calibri" w:eastAsia="Calibri" w:hAnsi="Calibri" w:cs="Times New Roman"/>
        </w:rPr>
        <w:t>Dans un deuxième cadre, le système affiche la date de réservation demandée, le créneau choisi ainsi que deux listes l’une contenant les caractéristiques non choisies, l’autre les caractéristiques choisi</w:t>
      </w:r>
      <w:r w:rsidR="00FF1C4C">
        <w:rPr>
          <w:rFonts w:ascii="Calibri" w:eastAsia="Calibri" w:hAnsi="Calibri" w:cs="Times New Roman"/>
        </w:rPr>
        <w:t>e</w:t>
      </w:r>
      <w:r>
        <w:rPr>
          <w:rFonts w:ascii="Calibri" w:eastAsia="Calibri" w:hAnsi="Calibri" w:cs="Times New Roman"/>
        </w:rPr>
        <w:t>s. Le système permet de modifier ces données, en effet en cliquant sur la date un calendrier apparaît pour en changer, le créneau est dans une Combo box  on peut donc changer l’item de celle-ci enfin deux boutons en forme de flèches situés entre les deux listes permettent de faire passer des éléments d’une liste à l’autre.</w:t>
      </w:r>
    </w:p>
    <w:p w:rsidR="0065598C" w:rsidRDefault="0065598C" w:rsidP="00F61F45">
      <w:pPr>
        <w:pStyle w:val="Paragraphedeliste"/>
        <w:numPr>
          <w:ilvl w:val="0"/>
          <w:numId w:val="26"/>
        </w:numPr>
        <w:jc w:val="both"/>
        <w:rPr>
          <w:rFonts w:ascii="Calibri" w:eastAsia="Calibri" w:hAnsi="Calibri" w:cs="Times New Roman"/>
        </w:rPr>
      </w:pPr>
      <w:r w:rsidRPr="00B91F95">
        <w:rPr>
          <w:rFonts w:ascii="Calibri" w:eastAsia="Calibri" w:hAnsi="Calibri" w:cs="Times New Roman"/>
        </w:rPr>
        <w:t xml:space="preserve">En dessous, le système met à disposition un emploi du temps de la semaine où a été demandée la réservation. </w:t>
      </w:r>
    </w:p>
    <w:p w:rsidR="0065598C" w:rsidRDefault="0065598C" w:rsidP="00F61F45">
      <w:pPr>
        <w:pStyle w:val="Paragraphedeliste"/>
        <w:jc w:val="both"/>
        <w:rPr>
          <w:rFonts w:ascii="Calibri" w:eastAsia="Calibri" w:hAnsi="Calibri" w:cs="Times New Roman"/>
        </w:rPr>
      </w:pPr>
      <w:r w:rsidRPr="00B91F95">
        <w:rPr>
          <w:rFonts w:ascii="Calibri" w:eastAsia="Calibri" w:hAnsi="Calibri" w:cs="Times New Roman"/>
        </w:rPr>
        <w:t>Il affiche</w:t>
      </w:r>
      <w:r>
        <w:rPr>
          <w:rFonts w:ascii="Calibri" w:eastAsia="Calibri" w:hAnsi="Calibri" w:cs="Times New Roman"/>
        </w:rPr>
        <w:t> :</w:t>
      </w:r>
    </w:p>
    <w:p w:rsidR="0065598C" w:rsidRDefault="0065598C" w:rsidP="00F61F45">
      <w:pPr>
        <w:pStyle w:val="Paragraphedeliste"/>
        <w:jc w:val="both"/>
        <w:rPr>
          <w:rFonts w:ascii="Calibri" w:eastAsia="Calibri" w:hAnsi="Calibri" w:cs="Times New Roman"/>
        </w:rPr>
      </w:pPr>
      <w:r>
        <w:rPr>
          <w:rFonts w:ascii="Calibri" w:eastAsia="Calibri" w:hAnsi="Calibri" w:cs="Times New Roman"/>
        </w:rPr>
        <w:t xml:space="preserve">- </w:t>
      </w:r>
      <w:r w:rsidRPr="00B91F95">
        <w:rPr>
          <w:rFonts w:ascii="Calibri" w:eastAsia="Calibri" w:hAnsi="Calibri" w:cs="Times New Roman"/>
        </w:rPr>
        <w:t xml:space="preserve"> </w:t>
      </w:r>
      <w:r>
        <w:rPr>
          <w:rFonts w:ascii="Calibri" w:eastAsia="Calibri" w:hAnsi="Calibri" w:cs="Times New Roman"/>
        </w:rPr>
        <w:t>E</w:t>
      </w:r>
      <w:r w:rsidRPr="00B91F95">
        <w:rPr>
          <w:rFonts w:ascii="Calibri" w:eastAsia="Calibri" w:hAnsi="Calibri" w:cs="Times New Roman"/>
        </w:rPr>
        <w:t>n gris</w:t>
      </w:r>
      <w:r>
        <w:rPr>
          <w:rFonts w:ascii="Calibri" w:eastAsia="Calibri" w:hAnsi="Calibri" w:cs="Times New Roman"/>
        </w:rPr>
        <w:t>,</w:t>
      </w:r>
      <w:r w:rsidRPr="00B91F95">
        <w:rPr>
          <w:rFonts w:ascii="Calibri" w:eastAsia="Calibri" w:hAnsi="Calibri" w:cs="Times New Roman"/>
        </w:rPr>
        <w:t xml:space="preserve"> les créneaux qui ne sont pas disponibles pour les caractéristiques choisies (Il n’y a aucune salle). </w:t>
      </w:r>
    </w:p>
    <w:p w:rsidR="0065598C" w:rsidRPr="000902F7" w:rsidRDefault="0065598C" w:rsidP="00F61F45">
      <w:pPr>
        <w:pStyle w:val="Paragraphedeliste"/>
        <w:jc w:val="both"/>
        <w:rPr>
          <w:rFonts w:ascii="Calibri" w:eastAsia="Calibri" w:hAnsi="Calibri" w:cs="Times New Roman"/>
        </w:rPr>
      </w:pPr>
      <w:r>
        <w:rPr>
          <w:rFonts w:ascii="Calibri" w:eastAsia="Calibri" w:hAnsi="Calibri" w:cs="Times New Roman"/>
        </w:rPr>
        <w:t>- E</w:t>
      </w:r>
      <w:r w:rsidRPr="000902F7">
        <w:rPr>
          <w:rFonts w:ascii="Calibri" w:eastAsia="Calibri" w:hAnsi="Calibri" w:cs="Times New Roman"/>
        </w:rPr>
        <w:t xml:space="preserve">n vert, il </w:t>
      </w:r>
      <w:r>
        <w:rPr>
          <w:rFonts w:ascii="Calibri" w:eastAsia="Calibri" w:hAnsi="Calibri" w:cs="Times New Roman"/>
        </w:rPr>
        <w:t>affiche</w:t>
      </w:r>
      <w:r w:rsidRPr="000902F7">
        <w:rPr>
          <w:rFonts w:ascii="Calibri" w:eastAsia="Calibri" w:hAnsi="Calibri" w:cs="Times New Roman"/>
        </w:rPr>
        <w:t xml:space="preserve"> les créneaux pour lesquels il y a des salles de disponibles avec </w:t>
      </w:r>
      <w:r>
        <w:rPr>
          <w:rFonts w:ascii="Calibri" w:eastAsia="Calibri" w:hAnsi="Calibri" w:cs="Times New Roman"/>
        </w:rPr>
        <w:t>les</w:t>
      </w:r>
      <w:r w:rsidRPr="000902F7">
        <w:rPr>
          <w:rFonts w:ascii="Calibri" w:eastAsia="Calibri" w:hAnsi="Calibri" w:cs="Times New Roman"/>
        </w:rPr>
        <w:t xml:space="preserve"> caractéristiques</w:t>
      </w:r>
      <w:r>
        <w:rPr>
          <w:rFonts w:ascii="Calibri" w:eastAsia="Calibri" w:hAnsi="Calibri" w:cs="Times New Roman"/>
        </w:rPr>
        <w:t xml:space="preserve"> choisies</w:t>
      </w:r>
      <w:r w:rsidRPr="000902F7">
        <w:rPr>
          <w:rFonts w:ascii="Calibri" w:eastAsia="Calibri" w:hAnsi="Calibri" w:cs="Times New Roman"/>
        </w:rPr>
        <w:t>.</w:t>
      </w:r>
    </w:p>
    <w:p w:rsidR="0065598C" w:rsidRDefault="0065598C" w:rsidP="00F61F45">
      <w:pPr>
        <w:pStyle w:val="Paragraphedeliste"/>
        <w:jc w:val="both"/>
        <w:rPr>
          <w:rFonts w:ascii="Calibri" w:eastAsia="Calibri" w:hAnsi="Calibri" w:cs="Times New Roman"/>
        </w:rPr>
      </w:pPr>
      <w:r>
        <w:rPr>
          <w:rFonts w:ascii="Calibri" w:eastAsia="Calibri" w:hAnsi="Calibri" w:cs="Times New Roman"/>
        </w:rPr>
        <w:t>- Enfin, e</w:t>
      </w:r>
      <w:r w:rsidRPr="00B91F95">
        <w:rPr>
          <w:rFonts w:ascii="Calibri" w:eastAsia="Calibri" w:hAnsi="Calibri" w:cs="Times New Roman"/>
        </w:rPr>
        <w:t xml:space="preserve">n encadré rouge, il </w:t>
      </w:r>
      <w:r>
        <w:rPr>
          <w:rFonts w:ascii="Calibri" w:eastAsia="Calibri" w:hAnsi="Calibri" w:cs="Times New Roman"/>
        </w:rPr>
        <w:t>affiche</w:t>
      </w:r>
      <w:r w:rsidRPr="00B91F95">
        <w:rPr>
          <w:rFonts w:ascii="Calibri" w:eastAsia="Calibri" w:hAnsi="Calibri" w:cs="Times New Roman"/>
        </w:rPr>
        <w:t xml:space="preserve"> là où se s</w:t>
      </w:r>
      <w:r>
        <w:rPr>
          <w:rFonts w:ascii="Calibri" w:eastAsia="Calibri" w:hAnsi="Calibri" w:cs="Times New Roman"/>
        </w:rPr>
        <w:t>itue la demande de réservation courante.</w:t>
      </w:r>
    </w:p>
    <w:p w:rsidR="0065598C" w:rsidRDefault="0065598C" w:rsidP="00F61F45">
      <w:pPr>
        <w:pStyle w:val="Paragraphedeliste"/>
        <w:jc w:val="both"/>
        <w:rPr>
          <w:rFonts w:ascii="Calibri" w:eastAsia="Calibri" w:hAnsi="Calibri" w:cs="Times New Roman"/>
        </w:rPr>
      </w:pPr>
      <w:r>
        <w:rPr>
          <w:rFonts w:ascii="Calibri" w:eastAsia="Calibri" w:hAnsi="Calibri" w:cs="Times New Roman"/>
        </w:rPr>
        <w:t>Quand un cli</w:t>
      </w:r>
      <w:r w:rsidR="000E6B4D">
        <w:rPr>
          <w:rFonts w:ascii="Calibri" w:eastAsia="Calibri" w:hAnsi="Calibri" w:cs="Times New Roman"/>
        </w:rPr>
        <w:t>c</w:t>
      </w:r>
      <w:r>
        <w:rPr>
          <w:rFonts w:ascii="Calibri" w:eastAsia="Calibri" w:hAnsi="Calibri" w:cs="Times New Roman"/>
        </w:rPr>
        <w:t xml:space="preserve"> se produit dans l’emploi du temps l’encadré rouge se déplace automatiquement là où a eu lieu le cl</w:t>
      </w:r>
      <w:r w:rsidR="000B24D1">
        <w:rPr>
          <w:rFonts w:ascii="Calibri" w:eastAsia="Calibri" w:hAnsi="Calibri" w:cs="Times New Roman"/>
        </w:rPr>
        <w:t>ic</w:t>
      </w:r>
      <w:r>
        <w:rPr>
          <w:rFonts w:ascii="Calibri" w:eastAsia="Calibri" w:hAnsi="Calibri" w:cs="Times New Roman"/>
        </w:rPr>
        <w:t xml:space="preserve"> et les données de la réservation sont automatiquement </w:t>
      </w:r>
      <w:r w:rsidR="00170058">
        <w:rPr>
          <w:rFonts w:ascii="Calibri" w:eastAsia="Calibri" w:hAnsi="Calibri" w:cs="Times New Roman"/>
        </w:rPr>
        <w:t>mises à jour</w:t>
      </w:r>
      <w:r>
        <w:rPr>
          <w:rFonts w:ascii="Calibri" w:eastAsia="Calibri" w:hAnsi="Calibri" w:cs="Times New Roman"/>
        </w:rPr>
        <w:t xml:space="preserve"> (date et créneau). </w:t>
      </w:r>
    </w:p>
    <w:p w:rsidR="0065598C" w:rsidRDefault="0065598C" w:rsidP="00F61F45">
      <w:pPr>
        <w:pStyle w:val="Paragraphedeliste"/>
        <w:jc w:val="both"/>
        <w:rPr>
          <w:rFonts w:ascii="Calibri" w:eastAsia="Calibri" w:hAnsi="Calibri" w:cs="Times New Roman"/>
        </w:rPr>
      </w:pPr>
      <w:r>
        <w:rPr>
          <w:rFonts w:ascii="Calibri" w:eastAsia="Calibri" w:hAnsi="Calibri" w:cs="Times New Roman"/>
        </w:rPr>
        <w:t>Le système met à disposition deux flèches une de chaque côté de l’emploi du temps pour passer à la semaine suivante ou à la semaine précédente.</w:t>
      </w:r>
    </w:p>
    <w:p w:rsidR="0065598C" w:rsidRDefault="0065598C" w:rsidP="00F61F45">
      <w:pPr>
        <w:pStyle w:val="Paragraphedeliste"/>
        <w:numPr>
          <w:ilvl w:val="0"/>
          <w:numId w:val="26"/>
        </w:numPr>
        <w:jc w:val="both"/>
        <w:rPr>
          <w:rFonts w:ascii="Calibri" w:eastAsia="Calibri" w:hAnsi="Calibri" w:cs="Times New Roman"/>
        </w:rPr>
      </w:pPr>
      <w:r>
        <w:rPr>
          <w:rFonts w:ascii="Calibri" w:eastAsia="Calibri" w:hAnsi="Calibri" w:cs="Times New Roman"/>
        </w:rPr>
        <w:t>Le bouton valider reste grisé tant qu’il n’existe aucune salle de disponible pour le créneau et la date choisi avec les caractéristiques sélectionnées. Il redevient actif s’il y a une salle de disponible. Quand on clique dessus, il déclenche la sélection de la salle et l’association de celle-ci à cette réservation (De plus comme vu précédemment il implique la mise à jour de la liste des demandes). Après avoir validé l’interface de traitement de cette demande disparaît et la demande suivante est automatiquement sélectionnée et son interface de traitement est affichée.</w:t>
      </w:r>
    </w:p>
    <w:p w:rsidR="0065598C" w:rsidRPr="00BD5521" w:rsidRDefault="0065598C" w:rsidP="00F61F45">
      <w:pPr>
        <w:pStyle w:val="Paragraphedeliste"/>
        <w:numPr>
          <w:ilvl w:val="0"/>
          <w:numId w:val="26"/>
        </w:numPr>
        <w:jc w:val="both"/>
        <w:rPr>
          <w:rFonts w:ascii="Calibri" w:eastAsia="Calibri" w:hAnsi="Calibri" w:cs="Times New Roman"/>
        </w:rPr>
      </w:pPr>
      <w:r>
        <w:rPr>
          <w:rFonts w:ascii="Calibri" w:eastAsia="Calibri" w:hAnsi="Calibri" w:cs="Times New Roman"/>
        </w:rPr>
        <w:t>Le système affiche un bouton supprimer qui déclenche l’affichage d’une pop-up demandant si on est sûr de vouloir supprimer cette demande (oui ou non) si non on revient au menu sans aucun changement, si oui le système supprime cette demande dans la base de données.</w:t>
      </w:r>
    </w:p>
    <w:p w:rsidR="0065598C" w:rsidRPr="00AC2006" w:rsidRDefault="0065598C" w:rsidP="0065598C">
      <w:pPr>
        <w:spacing w:after="0" w:line="240" w:lineRule="auto"/>
        <w:contextualSpacing/>
        <w:rPr>
          <w:rFonts w:ascii="Calibri" w:eastAsia="Calibri" w:hAnsi="Calibri" w:cs="Times New Roman"/>
          <w:b/>
        </w:rPr>
      </w:pPr>
      <w:r>
        <w:rPr>
          <w:b/>
        </w:rPr>
        <w:t>Conditions spéciales</w:t>
      </w:r>
    </w:p>
    <w:p w:rsidR="0065598C" w:rsidRPr="00AC2006" w:rsidRDefault="0065598C" w:rsidP="0065598C">
      <w:pPr>
        <w:spacing w:after="0" w:line="240" w:lineRule="auto"/>
        <w:contextualSpacing/>
        <w:rPr>
          <w:rFonts w:ascii="Calibri" w:eastAsia="Calibri" w:hAnsi="Calibri" w:cs="Times New Roman"/>
        </w:rPr>
      </w:pPr>
      <w:r w:rsidRPr="00AC2006">
        <w:t>Aucun</w:t>
      </w:r>
      <w:r>
        <w:t>es</w:t>
      </w:r>
      <w:r w:rsidRPr="00AC2006">
        <w:t>.</w:t>
      </w:r>
    </w:p>
    <w:p w:rsidR="0065598C" w:rsidRDefault="0065598C" w:rsidP="0065598C">
      <w:pPr>
        <w:spacing w:after="0" w:line="240" w:lineRule="auto"/>
        <w:contextualSpacing/>
        <w:rPr>
          <w:b/>
        </w:rPr>
      </w:pPr>
    </w:p>
    <w:p w:rsidR="0065598C" w:rsidRPr="00AC2006" w:rsidRDefault="0065598C" w:rsidP="0065598C">
      <w:pPr>
        <w:spacing w:after="0" w:line="240" w:lineRule="auto"/>
        <w:contextualSpacing/>
        <w:rPr>
          <w:rFonts w:ascii="Calibri" w:eastAsia="Calibri" w:hAnsi="Calibri" w:cs="Times New Roman"/>
          <w:b/>
        </w:rPr>
      </w:pPr>
      <w:r w:rsidRPr="00AC2006">
        <w:rPr>
          <w:b/>
        </w:rPr>
        <w:t>Préco</w:t>
      </w:r>
      <w:r w:rsidRPr="00AC2006">
        <w:rPr>
          <w:rFonts w:ascii="Calibri" w:eastAsia="Calibri" w:hAnsi="Calibri" w:cs="Times New Roman"/>
          <w:b/>
        </w:rPr>
        <w:t>nditions</w:t>
      </w:r>
    </w:p>
    <w:p w:rsidR="0065598C" w:rsidRPr="00AC2006" w:rsidRDefault="0065598C" w:rsidP="0065598C">
      <w:pPr>
        <w:spacing w:after="0" w:line="240" w:lineRule="auto"/>
        <w:contextualSpacing/>
        <w:rPr>
          <w:rFonts w:ascii="Calibri" w:eastAsia="Calibri" w:hAnsi="Calibri" w:cs="Times New Roman"/>
        </w:rPr>
      </w:pPr>
      <w:r>
        <w:t>On peut accéder à cette interface uniquement en étant authentifié en tant que responsable du planning</w:t>
      </w:r>
      <w:r w:rsidRPr="00AC2006">
        <w:t>.</w:t>
      </w:r>
    </w:p>
    <w:p w:rsidR="0065598C" w:rsidRDefault="0065598C" w:rsidP="0065598C">
      <w:pPr>
        <w:spacing w:after="0" w:line="240" w:lineRule="auto"/>
        <w:contextualSpacing/>
        <w:rPr>
          <w:b/>
        </w:rPr>
      </w:pPr>
    </w:p>
    <w:p w:rsidR="0065598C" w:rsidRPr="00AC2006" w:rsidRDefault="0065598C" w:rsidP="0065598C">
      <w:pPr>
        <w:spacing w:after="0" w:line="240" w:lineRule="auto"/>
        <w:contextualSpacing/>
        <w:rPr>
          <w:rFonts w:ascii="Calibri" w:eastAsia="Calibri" w:hAnsi="Calibri" w:cs="Times New Roman"/>
          <w:b/>
        </w:rPr>
      </w:pPr>
      <w:r w:rsidRPr="00AC2006">
        <w:rPr>
          <w:b/>
        </w:rPr>
        <w:t>Post-c</w:t>
      </w:r>
      <w:r w:rsidRPr="00AC2006">
        <w:rPr>
          <w:rFonts w:ascii="Calibri" w:eastAsia="Calibri" w:hAnsi="Calibri" w:cs="Times New Roman"/>
          <w:b/>
        </w:rPr>
        <w:t>onditions</w:t>
      </w:r>
    </w:p>
    <w:p w:rsidR="0065598C" w:rsidRDefault="0065598C" w:rsidP="0065598C">
      <w:pPr>
        <w:spacing w:after="0" w:line="240" w:lineRule="auto"/>
        <w:contextualSpacing/>
      </w:pPr>
      <w:r w:rsidRPr="00AC2006">
        <w:t xml:space="preserve">Si </w:t>
      </w:r>
      <w:r>
        <w:t>la demande</w:t>
      </w:r>
      <w:r w:rsidRPr="00AC2006">
        <w:t xml:space="preserve"> est validée</w:t>
      </w:r>
      <w:r>
        <w:t xml:space="preserve"> et qu’il y a des salles disponibles</w:t>
      </w:r>
      <w:r w:rsidRPr="00AC2006">
        <w:t xml:space="preserve">, alors </w:t>
      </w:r>
      <w:r>
        <w:t>la réservation est enregistrée dans le système</w:t>
      </w:r>
      <w:r w:rsidRPr="00AC2006">
        <w:t xml:space="preserve">. </w:t>
      </w:r>
      <w:r>
        <w:t>Sinon, l’état reste inchangé.</w:t>
      </w:r>
    </w:p>
    <w:p w:rsidR="0065598C" w:rsidRPr="00AC2006" w:rsidRDefault="0065598C" w:rsidP="0065598C">
      <w:pPr>
        <w:spacing w:after="0" w:line="240" w:lineRule="auto"/>
        <w:contextualSpacing/>
      </w:pPr>
      <w:r>
        <w:t>Si la demande est supprimée alors elle est effacée de la base de données.</w:t>
      </w:r>
    </w:p>
    <w:p w:rsidR="0065598C" w:rsidRDefault="0065598C" w:rsidP="0065598C">
      <w:pPr>
        <w:spacing w:after="0" w:line="240" w:lineRule="auto"/>
        <w:contextualSpacing/>
        <w:rPr>
          <w:rFonts w:ascii="Calibri" w:eastAsia="Calibri" w:hAnsi="Calibri" w:cs="Times New Roman"/>
          <w:b/>
        </w:rPr>
      </w:pPr>
    </w:p>
    <w:p w:rsidR="0065598C" w:rsidRPr="005343F0" w:rsidRDefault="0065598C" w:rsidP="0065598C">
      <w:pPr>
        <w:spacing w:after="0" w:line="240" w:lineRule="auto"/>
        <w:contextualSpacing/>
        <w:rPr>
          <w:rFonts w:ascii="Calibri" w:eastAsia="Calibri" w:hAnsi="Calibri" w:cs="Times New Roman"/>
          <w:b/>
        </w:rPr>
      </w:pPr>
      <w:r w:rsidRPr="005343F0">
        <w:rPr>
          <w:rFonts w:ascii="Calibri" w:eastAsia="Calibri" w:hAnsi="Calibri" w:cs="Times New Roman"/>
          <w:b/>
        </w:rPr>
        <w:t>Points</w:t>
      </w:r>
      <w:r w:rsidRPr="005343F0">
        <w:rPr>
          <w:b/>
        </w:rPr>
        <w:t xml:space="preserve"> d’e</w:t>
      </w:r>
      <w:r w:rsidRPr="005343F0">
        <w:rPr>
          <w:rFonts w:ascii="Calibri" w:eastAsia="Calibri" w:hAnsi="Calibri" w:cs="Times New Roman"/>
          <w:b/>
        </w:rPr>
        <w:t xml:space="preserve">xtension </w:t>
      </w:r>
    </w:p>
    <w:p w:rsidR="0065598C" w:rsidRDefault="0065598C" w:rsidP="0065598C">
      <w:pPr>
        <w:spacing w:after="0" w:line="240" w:lineRule="auto"/>
        <w:contextualSpacing/>
      </w:pPr>
      <w:r>
        <w:t>Aucun.</w:t>
      </w:r>
    </w:p>
    <w:p w:rsidR="00627107" w:rsidRDefault="00285261" w:rsidP="00C64B7D">
      <w:pPr>
        <w:pStyle w:val="Titre2"/>
      </w:pPr>
      <w:bookmarkStart w:id="17" w:name="_Toc318138861"/>
      <w:r>
        <w:lastRenderedPageBreak/>
        <w:t xml:space="preserve">II. </w:t>
      </w:r>
      <w:r w:rsidR="00F66398">
        <w:t>En cours d’année</w:t>
      </w:r>
      <w:bookmarkEnd w:id="17"/>
    </w:p>
    <w:p w:rsidR="009130AA" w:rsidRPr="009130AA" w:rsidRDefault="009130AA" w:rsidP="009130AA">
      <w:r>
        <w:rPr>
          <w:b/>
          <w:noProof/>
          <w:sz w:val="28"/>
          <w:lang w:eastAsia="fr-FR"/>
        </w:rPr>
        <w:drawing>
          <wp:inline distT="0" distB="0" distL="0" distR="0">
            <wp:extent cx="5633049" cy="8211215"/>
            <wp:effectExtent l="0" t="0" r="0" b="0"/>
            <wp:docPr id="20" name="Picture 20" descr="C:\Users\Damien\Downloads\UseCaseEnCoursDA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mien\Downloads\UseCaseEnCoursDAnn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32867" cy="8210949"/>
                    </a:xfrm>
                    <a:prstGeom prst="rect">
                      <a:avLst/>
                    </a:prstGeom>
                    <a:noFill/>
                    <a:ln>
                      <a:noFill/>
                    </a:ln>
                  </pic:spPr>
                </pic:pic>
              </a:graphicData>
            </a:graphic>
          </wp:inline>
        </w:drawing>
      </w:r>
    </w:p>
    <w:p w:rsidR="00DE112C" w:rsidRPr="00DE112C" w:rsidRDefault="004318D0" w:rsidP="00DE112C">
      <w:pPr>
        <w:pStyle w:val="Titre2"/>
        <w:numPr>
          <w:ilvl w:val="0"/>
          <w:numId w:val="22"/>
        </w:numPr>
        <w:rPr>
          <w:rFonts w:eastAsia="Calibri"/>
        </w:rPr>
      </w:pPr>
      <w:bookmarkStart w:id="18" w:name="_Toc318138862"/>
      <w:r>
        <w:rPr>
          <w:rFonts w:eastAsia="Calibri"/>
        </w:rPr>
        <w:lastRenderedPageBreak/>
        <w:t>Demande de réservation réunion</w:t>
      </w:r>
      <w:bookmarkEnd w:id="18"/>
    </w:p>
    <w:p w:rsidR="00DE112C" w:rsidRPr="00DE112C" w:rsidRDefault="00DE112C" w:rsidP="00DE112C">
      <w:r>
        <w:t>Même cas d’utilisation que « Demande de réservation »</w:t>
      </w:r>
    </w:p>
    <w:p w:rsidR="005343F0" w:rsidRDefault="005343F0" w:rsidP="0099239B">
      <w:pPr>
        <w:pStyle w:val="Titre2"/>
        <w:numPr>
          <w:ilvl w:val="0"/>
          <w:numId w:val="22"/>
        </w:numPr>
      </w:pPr>
      <w:bookmarkStart w:id="19" w:name="_Toc318138863"/>
      <w:r w:rsidRPr="005343F0">
        <w:t>Consulter planning</w:t>
      </w:r>
      <w:r w:rsidR="00C053BF">
        <w:t xml:space="preserve"> groupe</w:t>
      </w:r>
      <w:bookmarkEnd w:id="19"/>
    </w:p>
    <w:p w:rsidR="00DE112C" w:rsidRPr="00213937" w:rsidRDefault="00DE112C" w:rsidP="00DE112C">
      <w:pPr>
        <w:rPr>
          <w:rFonts w:ascii="Calibri" w:eastAsia="Calibri" w:hAnsi="Calibri" w:cs="Times New Roman"/>
          <w:b/>
        </w:rPr>
      </w:pPr>
      <w:r w:rsidRPr="00213937">
        <w:rPr>
          <w:b/>
        </w:rPr>
        <w:t>Brève d</w:t>
      </w:r>
      <w:r w:rsidRPr="00213937">
        <w:rPr>
          <w:rFonts w:ascii="Calibri" w:eastAsia="Calibri" w:hAnsi="Calibri" w:cs="Times New Roman"/>
          <w:b/>
        </w:rPr>
        <w:t>escription</w:t>
      </w:r>
    </w:p>
    <w:p w:rsidR="00DE112C" w:rsidRPr="00F37084" w:rsidRDefault="00DE112C" w:rsidP="00DE112C">
      <w:r w:rsidRPr="00F37084">
        <w:t xml:space="preserve">Ce cas d’utilisation décrit comment </w:t>
      </w:r>
      <w:r>
        <w:t>un utilisateur peut consulter le planning d’un groupe.</w:t>
      </w:r>
    </w:p>
    <w:p w:rsidR="00DE112C" w:rsidRPr="00F37084" w:rsidRDefault="00DE112C" w:rsidP="00DE112C">
      <w:pPr>
        <w:rPr>
          <w:b/>
        </w:rPr>
      </w:pPr>
      <w:r w:rsidRPr="00F37084">
        <w:rPr>
          <w:b/>
        </w:rPr>
        <w:t>Enchainement des événements.</w:t>
      </w:r>
    </w:p>
    <w:p w:rsidR="00DE112C" w:rsidRPr="00F37084" w:rsidRDefault="00DE112C" w:rsidP="00DE112C">
      <w:r w:rsidRPr="00F37084">
        <w:t>Ce cas d’</w:t>
      </w:r>
      <w:r>
        <w:t>utilisation commenc</w:t>
      </w:r>
      <w:r w:rsidRPr="00F37084">
        <w:t xml:space="preserve">e quand l’acteur </w:t>
      </w:r>
      <w:r>
        <w:t>clique sur un Bouton « Consulter planning » sur le menu</w:t>
      </w:r>
      <w:r w:rsidRPr="00F37084">
        <w:t>.</w:t>
      </w:r>
    </w:p>
    <w:p w:rsidR="00DE112C" w:rsidRPr="006E6BBF" w:rsidRDefault="00DE112C" w:rsidP="00DE112C">
      <w:pPr>
        <w:rPr>
          <w:i/>
          <w:u w:val="single"/>
        </w:rPr>
      </w:pPr>
      <w:r w:rsidRPr="006E6BBF">
        <w:rPr>
          <w:i/>
          <w:u w:val="single"/>
        </w:rPr>
        <w:t>Utilisation normale</w:t>
      </w:r>
    </w:p>
    <w:p w:rsidR="00DE112C" w:rsidRDefault="00DE112C" w:rsidP="00DE112C">
      <w:pPr>
        <w:pStyle w:val="Paragraphedeliste"/>
        <w:numPr>
          <w:ilvl w:val="0"/>
          <w:numId w:val="11"/>
        </w:numPr>
      </w:pPr>
      <w:r>
        <w:t>Le système affiche les composantes, le département et la liste des groupes dans une arborescence située sur la gauche de la fenêtre</w:t>
      </w:r>
    </w:p>
    <w:p w:rsidR="00DE112C" w:rsidRDefault="00DE112C" w:rsidP="00DE112C">
      <w:pPr>
        <w:pStyle w:val="Paragraphedeliste"/>
        <w:numPr>
          <w:ilvl w:val="0"/>
          <w:numId w:val="11"/>
        </w:numPr>
      </w:pPr>
      <w:r>
        <w:t>L’utilisateur sélectionne un groupe</w:t>
      </w:r>
    </w:p>
    <w:p w:rsidR="00DE112C" w:rsidRPr="007D2480" w:rsidRDefault="00DE112C" w:rsidP="00DE112C">
      <w:pPr>
        <w:pStyle w:val="Paragraphedeliste"/>
        <w:numPr>
          <w:ilvl w:val="0"/>
          <w:numId w:val="11"/>
        </w:numPr>
      </w:pPr>
      <w:r>
        <w:t>Le système renvoie le planning du groupe en question pour la semaine courante</w:t>
      </w:r>
    </w:p>
    <w:p w:rsidR="00DE112C" w:rsidRDefault="00DE112C" w:rsidP="00DE112C">
      <w:pPr>
        <w:rPr>
          <w:i/>
          <w:u w:val="single"/>
        </w:rPr>
      </w:pPr>
      <w:r>
        <w:rPr>
          <w:i/>
          <w:u w:val="single"/>
        </w:rPr>
        <w:t>Alternative</w:t>
      </w:r>
    </w:p>
    <w:p w:rsidR="00DE112C" w:rsidRPr="009331D1" w:rsidRDefault="00DE112C" w:rsidP="00DE112C">
      <w:r>
        <w:t>L’utilisateur peut demander au système de lui afficher les semaines suivantes et précédentes en cliquant sur un bouton « suivant » ou « précédent ». L’utilisation peut également fermer la fenêtre en appuyant sur un bouton « Fermer ». L’utilisateur peut redimensionner la fenêtre. Dans ce cas, les dimensions en largeur du panneau de gauche (contenant l’arbre) ne change pas.</w:t>
      </w:r>
    </w:p>
    <w:p w:rsidR="00DE112C" w:rsidRPr="006E6BBF" w:rsidRDefault="00DE112C" w:rsidP="00DE112C">
      <w:pPr>
        <w:rPr>
          <w:i/>
          <w:u w:val="single"/>
        </w:rPr>
      </w:pPr>
      <w:r w:rsidRPr="006E6BBF">
        <w:rPr>
          <w:i/>
          <w:u w:val="single"/>
        </w:rPr>
        <w:t>Cas de mauvaise utilisation</w:t>
      </w:r>
    </w:p>
    <w:p w:rsidR="00DE112C" w:rsidRPr="00F37084" w:rsidRDefault="00DE112C" w:rsidP="00DE112C">
      <w:pPr>
        <w:rPr>
          <w:rFonts w:ascii="Calibri" w:eastAsia="Calibri" w:hAnsi="Calibri" w:cs="Times New Roman"/>
        </w:rPr>
      </w:pPr>
      <w:r>
        <w:t>Aucun mauvais cas d’utilisation possible.</w:t>
      </w:r>
    </w:p>
    <w:p w:rsidR="00DE112C" w:rsidRPr="00AC2006" w:rsidRDefault="00DE112C" w:rsidP="00DE112C">
      <w:pPr>
        <w:rPr>
          <w:rFonts w:ascii="Calibri" w:eastAsia="Calibri" w:hAnsi="Calibri" w:cs="Times New Roman"/>
          <w:b/>
        </w:rPr>
      </w:pPr>
      <w:r>
        <w:rPr>
          <w:b/>
        </w:rPr>
        <w:t>Conditions spéciales</w:t>
      </w:r>
    </w:p>
    <w:p w:rsidR="00DE112C" w:rsidRPr="00AC2006" w:rsidRDefault="00DE112C" w:rsidP="00DE112C">
      <w:pPr>
        <w:rPr>
          <w:rFonts w:ascii="Calibri" w:eastAsia="Calibri" w:hAnsi="Calibri" w:cs="Times New Roman"/>
        </w:rPr>
      </w:pPr>
      <w:r w:rsidRPr="00AC2006">
        <w:t>Aucun</w:t>
      </w:r>
      <w:r>
        <w:t>e</w:t>
      </w:r>
      <w:r w:rsidRPr="00AC2006">
        <w:t>.</w:t>
      </w:r>
    </w:p>
    <w:p w:rsidR="00DE112C" w:rsidRPr="00AC2006" w:rsidRDefault="00DE112C" w:rsidP="00DE112C">
      <w:pPr>
        <w:rPr>
          <w:rFonts w:ascii="Calibri" w:eastAsia="Calibri" w:hAnsi="Calibri" w:cs="Times New Roman"/>
          <w:b/>
        </w:rPr>
      </w:pPr>
      <w:proofErr w:type="spellStart"/>
      <w:r w:rsidRPr="00AC2006">
        <w:rPr>
          <w:b/>
        </w:rPr>
        <w:t>Pré-c</w:t>
      </w:r>
      <w:r w:rsidRPr="00AC2006">
        <w:rPr>
          <w:rFonts w:ascii="Calibri" w:eastAsia="Calibri" w:hAnsi="Calibri" w:cs="Times New Roman"/>
          <w:b/>
        </w:rPr>
        <w:t>onditions</w:t>
      </w:r>
      <w:proofErr w:type="spellEnd"/>
    </w:p>
    <w:p w:rsidR="00DE112C" w:rsidRPr="00AC2006" w:rsidRDefault="00DE112C" w:rsidP="00DE112C">
      <w:pPr>
        <w:rPr>
          <w:rFonts w:ascii="Calibri" w:eastAsia="Calibri" w:hAnsi="Calibri" w:cs="Times New Roman"/>
        </w:rPr>
      </w:pPr>
      <w:r>
        <w:t>Les réservations de salles ont été effectuées au préalable par le responsable emploi du temps.</w:t>
      </w:r>
    </w:p>
    <w:p w:rsidR="00DE112C" w:rsidRPr="00AC2006" w:rsidRDefault="00DE112C" w:rsidP="00DE112C">
      <w:pPr>
        <w:rPr>
          <w:rFonts w:ascii="Calibri" w:eastAsia="Calibri" w:hAnsi="Calibri" w:cs="Times New Roman"/>
          <w:b/>
        </w:rPr>
      </w:pPr>
      <w:r w:rsidRPr="00AC2006">
        <w:rPr>
          <w:b/>
        </w:rPr>
        <w:t>Post-c</w:t>
      </w:r>
      <w:r w:rsidRPr="00AC2006">
        <w:rPr>
          <w:rFonts w:ascii="Calibri" w:eastAsia="Calibri" w:hAnsi="Calibri" w:cs="Times New Roman"/>
          <w:b/>
        </w:rPr>
        <w:t>onditions</w:t>
      </w:r>
    </w:p>
    <w:p w:rsidR="00DE112C" w:rsidRPr="00AC2006" w:rsidRDefault="00DE112C" w:rsidP="00DE112C">
      <w:r>
        <w:t>Aucune.</w:t>
      </w:r>
    </w:p>
    <w:p w:rsidR="00DE112C" w:rsidRPr="007C05B1" w:rsidRDefault="00DE112C" w:rsidP="00DE112C">
      <w:pPr>
        <w:rPr>
          <w:rFonts w:ascii="Calibri" w:eastAsia="Calibri" w:hAnsi="Calibri" w:cs="Times New Roman"/>
          <w:b/>
        </w:rPr>
      </w:pPr>
      <w:r w:rsidRPr="007C05B1">
        <w:rPr>
          <w:rFonts w:ascii="Calibri" w:eastAsia="Calibri" w:hAnsi="Calibri" w:cs="Times New Roman"/>
          <w:b/>
        </w:rPr>
        <w:t>Points</w:t>
      </w:r>
      <w:r w:rsidRPr="007C05B1">
        <w:rPr>
          <w:b/>
        </w:rPr>
        <w:t xml:space="preserve"> d’e</w:t>
      </w:r>
      <w:r w:rsidRPr="007C05B1">
        <w:rPr>
          <w:rFonts w:ascii="Calibri" w:eastAsia="Calibri" w:hAnsi="Calibri" w:cs="Times New Roman"/>
          <w:b/>
        </w:rPr>
        <w:t xml:space="preserve">xtension </w:t>
      </w:r>
    </w:p>
    <w:p w:rsidR="00DE112C" w:rsidRPr="007C05B1" w:rsidRDefault="00DE112C" w:rsidP="00DE112C">
      <w:r w:rsidRPr="007C05B1">
        <w:t>Aucun.</w:t>
      </w:r>
    </w:p>
    <w:p w:rsidR="00DE112C" w:rsidRDefault="00DE112C" w:rsidP="00DE112C">
      <w:r>
        <w:rPr>
          <w:noProof/>
          <w:lang w:eastAsia="fr-FR"/>
        </w:rPr>
        <w:lastRenderedPageBreak/>
        <w:drawing>
          <wp:inline distT="0" distB="0" distL="0" distR="0">
            <wp:extent cx="6165780" cy="3873261"/>
            <wp:effectExtent l="19050" t="0" r="6420" b="0"/>
            <wp:docPr id="16" name="Image 1" descr="C:\Documents and Settings\Thibaut\Bureau\Polytech' IG\IG4\Semestre 2\Projet Transversal\Stratulat\Use Case\Consulter planning u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hibaut\Bureau\Polytech' IG\IG4\Semestre 2\Projet Transversal\Stratulat\Use Case\Consulter planning um2.PNG"/>
                    <pic:cNvPicPr>
                      <a:picLocks noChangeAspect="1" noChangeArrowheads="1"/>
                    </pic:cNvPicPr>
                  </pic:nvPicPr>
                  <pic:blipFill>
                    <a:blip r:embed="rId17" cstate="print"/>
                    <a:srcRect/>
                    <a:stretch>
                      <a:fillRect/>
                    </a:stretch>
                  </pic:blipFill>
                  <pic:spPr bwMode="auto">
                    <a:xfrm>
                      <a:off x="0" y="0"/>
                      <a:ext cx="6167616" cy="3874414"/>
                    </a:xfrm>
                    <a:prstGeom prst="rect">
                      <a:avLst/>
                    </a:prstGeom>
                    <a:noFill/>
                    <a:ln w="9525">
                      <a:noFill/>
                      <a:miter lim="800000"/>
                      <a:headEnd/>
                      <a:tailEnd/>
                    </a:ln>
                  </pic:spPr>
                </pic:pic>
              </a:graphicData>
            </a:graphic>
          </wp:inline>
        </w:drawing>
      </w:r>
    </w:p>
    <w:p w:rsidR="00C053BF" w:rsidRDefault="00DE112C" w:rsidP="00DE112C">
      <w:pPr>
        <w:jc w:val="center"/>
        <w:rPr>
          <w:b/>
        </w:rPr>
      </w:pPr>
      <w:r>
        <w:rPr>
          <w:b/>
        </w:rPr>
        <w:t>Fig. Maquette - Consulter planning UM2</w:t>
      </w:r>
    </w:p>
    <w:p w:rsidR="00C053BF" w:rsidRPr="007161EC" w:rsidRDefault="00C053BF" w:rsidP="00DE112C">
      <w:pPr>
        <w:jc w:val="center"/>
        <w:rPr>
          <w:b/>
        </w:rPr>
      </w:pPr>
    </w:p>
    <w:p w:rsidR="00DE112C" w:rsidRDefault="00DE112C" w:rsidP="00C053BF">
      <w:pPr>
        <w:pStyle w:val="Titre2"/>
        <w:numPr>
          <w:ilvl w:val="0"/>
          <w:numId w:val="22"/>
        </w:numPr>
      </w:pPr>
      <w:bookmarkStart w:id="20" w:name="_Toc318138864"/>
      <w:r>
        <w:t>Consulter son planning</w:t>
      </w:r>
      <w:bookmarkEnd w:id="20"/>
    </w:p>
    <w:p w:rsidR="00DE112C" w:rsidRPr="00213937" w:rsidRDefault="00DE112C" w:rsidP="00DE112C">
      <w:pPr>
        <w:rPr>
          <w:rFonts w:ascii="Calibri" w:eastAsia="Calibri" w:hAnsi="Calibri" w:cs="Times New Roman"/>
          <w:b/>
        </w:rPr>
      </w:pPr>
      <w:r w:rsidRPr="00213937">
        <w:rPr>
          <w:b/>
        </w:rPr>
        <w:t>Brève d</w:t>
      </w:r>
      <w:r w:rsidRPr="00213937">
        <w:rPr>
          <w:rFonts w:ascii="Calibri" w:eastAsia="Calibri" w:hAnsi="Calibri" w:cs="Times New Roman"/>
          <w:b/>
        </w:rPr>
        <w:t>escription</w:t>
      </w:r>
    </w:p>
    <w:p w:rsidR="00DE112C" w:rsidRPr="00F37084" w:rsidRDefault="00DE112C" w:rsidP="00DE112C">
      <w:r w:rsidRPr="00F37084">
        <w:t xml:space="preserve">Ce cas d’utilisation décrit comment </w:t>
      </w:r>
      <w:r>
        <w:t>un enseignant peut consulter son planning.</w:t>
      </w:r>
    </w:p>
    <w:p w:rsidR="00DE112C" w:rsidRPr="00F37084" w:rsidRDefault="00DE112C" w:rsidP="00DE112C">
      <w:pPr>
        <w:rPr>
          <w:b/>
        </w:rPr>
      </w:pPr>
      <w:r w:rsidRPr="00F37084">
        <w:rPr>
          <w:b/>
        </w:rPr>
        <w:t>Enchainement des événements.</w:t>
      </w:r>
    </w:p>
    <w:p w:rsidR="00DE112C" w:rsidRPr="00F37084" w:rsidRDefault="00DE112C" w:rsidP="00DE112C">
      <w:r w:rsidRPr="00F37084">
        <w:t>Ce cas d’</w:t>
      </w:r>
      <w:r>
        <w:t>utilisation commenc</w:t>
      </w:r>
      <w:r w:rsidRPr="00F37084">
        <w:t xml:space="preserve">e quand l’acteur </w:t>
      </w:r>
      <w:r>
        <w:t>clique sur un Bouton « Consulter son planning » après s’être logué</w:t>
      </w:r>
      <w:r w:rsidRPr="00F37084">
        <w:t>.</w:t>
      </w:r>
    </w:p>
    <w:p w:rsidR="00DE112C" w:rsidRPr="006E6BBF" w:rsidRDefault="00DE112C" w:rsidP="00DE112C">
      <w:pPr>
        <w:rPr>
          <w:i/>
          <w:u w:val="single"/>
        </w:rPr>
      </w:pPr>
      <w:r w:rsidRPr="006E6BBF">
        <w:rPr>
          <w:i/>
          <w:u w:val="single"/>
        </w:rPr>
        <w:t>Utilisation normale</w:t>
      </w:r>
    </w:p>
    <w:p w:rsidR="00DE112C" w:rsidRDefault="00DE112C" w:rsidP="00DE112C">
      <w:pPr>
        <w:pStyle w:val="Paragraphedeliste"/>
        <w:numPr>
          <w:ilvl w:val="0"/>
          <w:numId w:val="12"/>
        </w:numPr>
      </w:pPr>
      <w:r>
        <w:t>Le système affiche le planning de l’enseignant de la semaine en cours</w:t>
      </w:r>
    </w:p>
    <w:p w:rsidR="00DE112C" w:rsidRDefault="00DE112C" w:rsidP="00DE112C">
      <w:pPr>
        <w:pStyle w:val="Paragraphedeliste"/>
        <w:numPr>
          <w:ilvl w:val="0"/>
          <w:numId w:val="12"/>
        </w:numPr>
      </w:pPr>
      <w:r>
        <w:t>L’utilisateur clique sur un bouton « suivant »</w:t>
      </w:r>
    </w:p>
    <w:p w:rsidR="00DE112C" w:rsidRPr="007D2480" w:rsidRDefault="00DE112C" w:rsidP="00DE112C">
      <w:pPr>
        <w:pStyle w:val="Paragraphedeliste"/>
        <w:numPr>
          <w:ilvl w:val="0"/>
          <w:numId w:val="12"/>
        </w:numPr>
      </w:pPr>
      <w:r>
        <w:t>Le système renvoie le planning de la semaine suivante</w:t>
      </w:r>
    </w:p>
    <w:p w:rsidR="00DE112C" w:rsidRDefault="00DE112C" w:rsidP="00DE112C">
      <w:pPr>
        <w:rPr>
          <w:i/>
          <w:u w:val="single"/>
        </w:rPr>
      </w:pPr>
      <w:r>
        <w:rPr>
          <w:i/>
          <w:u w:val="single"/>
        </w:rPr>
        <w:t>Alternative</w:t>
      </w:r>
    </w:p>
    <w:p w:rsidR="00DE112C" w:rsidRPr="009331D1" w:rsidRDefault="00DE112C" w:rsidP="00DE112C">
      <w:r>
        <w:t>L’utilisateur peut demander la semaine précédente en cliquant sur un bouton « précédent ». L’utilisateur peut fermer la fenêtre en cliquant sur un bouton « Fermer ». L’utilisateur peut redimensionner la fenêtre. Dans ce cas, les dimensions en largeur du panneau de gauche (contenant l’arbre) ne change pas.</w:t>
      </w:r>
    </w:p>
    <w:p w:rsidR="00DE112C" w:rsidRPr="006E6BBF" w:rsidRDefault="00DE112C" w:rsidP="00DE112C">
      <w:pPr>
        <w:rPr>
          <w:i/>
          <w:u w:val="single"/>
        </w:rPr>
      </w:pPr>
      <w:r w:rsidRPr="006E6BBF">
        <w:rPr>
          <w:i/>
          <w:u w:val="single"/>
        </w:rPr>
        <w:t>Cas de mauvaise utilisation</w:t>
      </w:r>
    </w:p>
    <w:p w:rsidR="00DE112C" w:rsidRPr="00F37084" w:rsidRDefault="00DE112C" w:rsidP="00DE112C">
      <w:pPr>
        <w:rPr>
          <w:rFonts w:ascii="Calibri" w:eastAsia="Calibri" w:hAnsi="Calibri" w:cs="Times New Roman"/>
        </w:rPr>
      </w:pPr>
      <w:r>
        <w:lastRenderedPageBreak/>
        <w:t>Aucun mauvais cas d’utilisation possible.</w:t>
      </w:r>
    </w:p>
    <w:p w:rsidR="00DE112C" w:rsidRPr="00AC2006" w:rsidRDefault="00DE112C" w:rsidP="00DE112C">
      <w:pPr>
        <w:rPr>
          <w:rFonts w:ascii="Calibri" w:eastAsia="Calibri" w:hAnsi="Calibri" w:cs="Times New Roman"/>
          <w:b/>
        </w:rPr>
      </w:pPr>
      <w:r>
        <w:rPr>
          <w:b/>
        </w:rPr>
        <w:t>Conditions spéciales</w:t>
      </w:r>
    </w:p>
    <w:p w:rsidR="00DE112C" w:rsidRPr="00AC2006" w:rsidRDefault="00DE112C" w:rsidP="00DE112C">
      <w:pPr>
        <w:rPr>
          <w:rFonts w:ascii="Calibri" w:eastAsia="Calibri" w:hAnsi="Calibri" w:cs="Times New Roman"/>
        </w:rPr>
      </w:pPr>
      <w:r w:rsidRPr="00AC2006">
        <w:t>Aucun</w:t>
      </w:r>
      <w:r>
        <w:t>e</w:t>
      </w:r>
      <w:r w:rsidRPr="00AC2006">
        <w:t>.</w:t>
      </w:r>
    </w:p>
    <w:p w:rsidR="00DE112C" w:rsidRPr="00AC2006" w:rsidRDefault="00DE112C" w:rsidP="00DE112C">
      <w:pPr>
        <w:rPr>
          <w:rFonts w:ascii="Calibri" w:eastAsia="Calibri" w:hAnsi="Calibri" w:cs="Times New Roman"/>
          <w:b/>
        </w:rPr>
      </w:pPr>
      <w:proofErr w:type="spellStart"/>
      <w:r w:rsidRPr="00AC2006">
        <w:rPr>
          <w:b/>
        </w:rPr>
        <w:t>Pré-c</w:t>
      </w:r>
      <w:r w:rsidRPr="00AC2006">
        <w:rPr>
          <w:rFonts w:ascii="Calibri" w:eastAsia="Calibri" w:hAnsi="Calibri" w:cs="Times New Roman"/>
          <w:b/>
        </w:rPr>
        <w:t>onditions</w:t>
      </w:r>
      <w:proofErr w:type="spellEnd"/>
    </w:p>
    <w:p w:rsidR="00DE112C" w:rsidRPr="00AC2006" w:rsidRDefault="00DE112C" w:rsidP="00DE112C">
      <w:pPr>
        <w:rPr>
          <w:rFonts w:ascii="Calibri" w:eastAsia="Calibri" w:hAnsi="Calibri" w:cs="Times New Roman"/>
        </w:rPr>
      </w:pPr>
      <w:r>
        <w:t>Les réservations de salles ont été effectuées par le responsable emploi du temps. L’utilisateur est logué.</w:t>
      </w:r>
    </w:p>
    <w:p w:rsidR="00DE112C" w:rsidRPr="00AC2006" w:rsidRDefault="00DE112C" w:rsidP="00DE112C">
      <w:pPr>
        <w:rPr>
          <w:rFonts w:ascii="Calibri" w:eastAsia="Calibri" w:hAnsi="Calibri" w:cs="Times New Roman"/>
          <w:b/>
        </w:rPr>
      </w:pPr>
      <w:r w:rsidRPr="00AC2006">
        <w:rPr>
          <w:b/>
        </w:rPr>
        <w:t>Post-c</w:t>
      </w:r>
      <w:r w:rsidRPr="00AC2006">
        <w:rPr>
          <w:rFonts w:ascii="Calibri" w:eastAsia="Calibri" w:hAnsi="Calibri" w:cs="Times New Roman"/>
          <w:b/>
        </w:rPr>
        <w:t>onditions</w:t>
      </w:r>
    </w:p>
    <w:p w:rsidR="00DE112C" w:rsidRPr="00AC2006" w:rsidRDefault="00DE112C" w:rsidP="00DE112C">
      <w:r>
        <w:t>Aucune.</w:t>
      </w:r>
    </w:p>
    <w:p w:rsidR="00DE112C" w:rsidRPr="007715C4" w:rsidRDefault="00DE112C" w:rsidP="00DE112C">
      <w:pPr>
        <w:rPr>
          <w:rFonts w:ascii="Calibri" w:eastAsia="Calibri" w:hAnsi="Calibri" w:cs="Times New Roman"/>
          <w:b/>
        </w:rPr>
      </w:pPr>
      <w:r w:rsidRPr="007715C4">
        <w:rPr>
          <w:rFonts w:ascii="Calibri" w:eastAsia="Calibri" w:hAnsi="Calibri" w:cs="Times New Roman"/>
          <w:b/>
        </w:rPr>
        <w:t>Points</w:t>
      </w:r>
      <w:r w:rsidRPr="007715C4">
        <w:rPr>
          <w:b/>
        </w:rPr>
        <w:t xml:space="preserve"> d’e</w:t>
      </w:r>
      <w:r w:rsidRPr="007715C4">
        <w:rPr>
          <w:rFonts w:ascii="Calibri" w:eastAsia="Calibri" w:hAnsi="Calibri" w:cs="Times New Roman"/>
          <w:b/>
        </w:rPr>
        <w:t xml:space="preserve">xtension </w:t>
      </w:r>
    </w:p>
    <w:p w:rsidR="00DE112C" w:rsidRPr="007715C4" w:rsidRDefault="00DE112C" w:rsidP="00DE112C">
      <w:r w:rsidRPr="007715C4">
        <w:t>Aucun.</w:t>
      </w:r>
    </w:p>
    <w:p w:rsidR="00DE112C" w:rsidRDefault="00DE112C" w:rsidP="00DE112C">
      <w:pPr>
        <w:rPr>
          <w:b/>
        </w:rPr>
      </w:pPr>
      <w:r>
        <w:rPr>
          <w:b/>
          <w:noProof/>
          <w:lang w:eastAsia="fr-FR"/>
        </w:rPr>
        <w:drawing>
          <wp:inline distT="0" distB="0" distL="0" distR="0">
            <wp:extent cx="6136899" cy="3735238"/>
            <wp:effectExtent l="19050" t="0" r="0" b="0"/>
            <wp:docPr id="17" name="Image 2" descr="C:\Documents and Settings\Thibaut\Bureau\Polytech' IG\IG4\Semestre 2\Projet Transversal\Stratulat\Use Case\Consulter planning enseign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Thibaut\Bureau\Polytech' IG\IG4\Semestre 2\Projet Transversal\Stratulat\Use Case\Consulter planning enseignant.PNG"/>
                    <pic:cNvPicPr>
                      <a:picLocks noChangeAspect="1" noChangeArrowheads="1"/>
                    </pic:cNvPicPr>
                  </pic:nvPicPr>
                  <pic:blipFill>
                    <a:blip r:embed="rId18" cstate="print"/>
                    <a:srcRect/>
                    <a:stretch>
                      <a:fillRect/>
                    </a:stretch>
                  </pic:blipFill>
                  <pic:spPr bwMode="auto">
                    <a:xfrm>
                      <a:off x="0" y="0"/>
                      <a:ext cx="6138919" cy="3736467"/>
                    </a:xfrm>
                    <a:prstGeom prst="rect">
                      <a:avLst/>
                    </a:prstGeom>
                    <a:noFill/>
                    <a:ln w="9525">
                      <a:noFill/>
                      <a:miter lim="800000"/>
                      <a:headEnd/>
                      <a:tailEnd/>
                    </a:ln>
                  </pic:spPr>
                </pic:pic>
              </a:graphicData>
            </a:graphic>
          </wp:inline>
        </w:drawing>
      </w:r>
    </w:p>
    <w:p w:rsidR="00DE112C" w:rsidRDefault="00DE112C" w:rsidP="00DE112C">
      <w:pPr>
        <w:jc w:val="center"/>
        <w:rPr>
          <w:b/>
        </w:rPr>
      </w:pPr>
      <w:r>
        <w:rPr>
          <w:b/>
        </w:rPr>
        <w:t>Fig. Maquette – Consulter son planning</w:t>
      </w:r>
    </w:p>
    <w:p w:rsidR="00DE112C" w:rsidRPr="00C96652" w:rsidRDefault="00DE112C" w:rsidP="00DE112C">
      <w:pPr>
        <w:rPr>
          <w:b/>
        </w:rPr>
      </w:pPr>
    </w:p>
    <w:p w:rsidR="00DE112C" w:rsidRDefault="00DE112C" w:rsidP="00DE112C"/>
    <w:p w:rsidR="00DE112C" w:rsidRDefault="00DE112C">
      <w:pPr>
        <w:rPr>
          <w:rFonts w:asciiTheme="majorHAnsi" w:eastAsia="Calibri" w:hAnsiTheme="majorHAnsi" w:cstheme="majorBidi"/>
          <w:b/>
          <w:bCs/>
          <w:color w:val="4F81BD" w:themeColor="accent1"/>
          <w:sz w:val="26"/>
          <w:szCs w:val="26"/>
        </w:rPr>
      </w:pPr>
      <w:r>
        <w:rPr>
          <w:rFonts w:eastAsia="Calibri"/>
        </w:rPr>
        <w:br w:type="page"/>
      </w:r>
    </w:p>
    <w:p w:rsidR="004D018B" w:rsidRDefault="004D018B" w:rsidP="004D018B">
      <w:pPr>
        <w:pStyle w:val="Titre2"/>
        <w:numPr>
          <w:ilvl w:val="0"/>
          <w:numId w:val="22"/>
        </w:numPr>
        <w:rPr>
          <w:rFonts w:eastAsia="Calibri"/>
        </w:rPr>
      </w:pPr>
      <w:bookmarkStart w:id="21" w:name="_Toc318138865"/>
      <w:r>
        <w:rPr>
          <w:rFonts w:eastAsia="Calibri"/>
        </w:rPr>
        <w:lastRenderedPageBreak/>
        <w:t>Demande de réservation enseignement</w:t>
      </w:r>
      <w:bookmarkEnd w:id="21"/>
    </w:p>
    <w:p w:rsidR="00432277" w:rsidRDefault="00DE112C" w:rsidP="00DE112C">
      <w:r>
        <w:t>Même cas d’utilisation que « Demande de réservation »</w:t>
      </w:r>
    </w:p>
    <w:p w:rsidR="00432277" w:rsidRPr="00DE112C" w:rsidRDefault="00432277" w:rsidP="00DE112C">
      <w:pPr>
        <w:pStyle w:val="Titre2"/>
        <w:numPr>
          <w:ilvl w:val="0"/>
          <w:numId w:val="22"/>
        </w:numPr>
      </w:pPr>
      <w:bookmarkStart w:id="22" w:name="_Toc318138866"/>
      <w:r>
        <w:t>Consulter liste des demandes effectuées</w:t>
      </w:r>
      <w:bookmarkEnd w:id="22"/>
    </w:p>
    <w:p w:rsidR="00DE112C" w:rsidRPr="00E9430F" w:rsidRDefault="00DE112C" w:rsidP="00DE112C">
      <w:pPr>
        <w:spacing w:after="0" w:line="240" w:lineRule="auto"/>
        <w:contextualSpacing/>
      </w:pPr>
      <w:r>
        <w:rPr>
          <w:noProof/>
          <w:lang w:eastAsia="fr-FR"/>
        </w:rPr>
        <w:drawing>
          <wp:inline distT="0" distB="0" distL="0" distR="0">
            <wp:extent cx="5754370" cy="3720465"/>
            <wp:effectExtent l="19050" t="0" r="0" b="0"/>
            <wp:docPr id="26" name="Image 2" descr="maquetteGestion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quetteGestionResa"/>
                    <pic:cNvPicPr>
                      <a:picLocks noChangeAspect="1" noChangeArrowheads="1"/>
                    </pic:cNvPicPr>
                  </pic:nvPicPr>
                  <pic:blipFill>
                    <a:blip r:embed="rId19" cstate="print"/>
                    <a:srcRect/>
                    <a:stretch>
                      <a:fillRect/>
                    </a:stretch>
                  </pic:blipFill>
                  <pic:spPr bwMode="auto">
                    <a:xfrm>
                      <a:off x="0" y="0"/>
                      <a:ext cx="5754370" cy="3720465"/>
                    </a:xfrm>
                    <a:prstGeom prst="rect">
                      <a:avLst/>
                    </a:prstGeom>
                    <a:noFill/>
                    <a:ln w="9525">
                      <a:noFill/>
                      <a:miter lim="800000"/>
                      <a:headEnd/>
                      <a:tailEnd/>
                    </a:ln>
                  </pic:spPr>
                </pic:pic>
              </a:graphicData>
            </a:graphic>
          </wp:inline>
        </w:drawing>
      </w:r>
    </w:p>
    <w:p w:rsidR="00DE112C" w:rsidRDefault="00DE112C" w:rsidP="00DE112C">
      <w:pPr>
        <w:spacing w:after="0" w:line="240" w:lineRule="auto"/>
        <w:contextualSpacing/>
        <w:rPr>
          <w:b/>
          <w:bCs/>
        </w:rPr>
      </w:pPr>
    </w:p>
    <w:p w:rsidR="00DE112C" w:rsidRDefault="00DE112C" w:rsidP="00DE112C">
      <w:pPr>
        <w:spacing w:after="0" w:line="240" w:lineRule="auto"/>
        <w:contextualSpacing/>
        <w:rPr>
          <w:b/>
          <w:bCs/>
        </w:rPr>
      </w:pPr>
    </w:p>
    <w:p w:rsidR="00DE112C" w:rsidRDefault="00DE112C" w:rsidP="00DE112C">
      <w:pPr>
        <w:spacing w:after="0" w:line="240" w:lineRule="auto"/>
        <w:contextualSpacing/>
        <w:rPr>
          <w:b/>
          <w:bCs/>
        </w:rPr>
      </w:pPr>
      <w:r>
        <w:rPr>
          <w:b/>
          <w:bCs/>
        </w:rPr>
        <w:t>Brève description</w:t>
      </w:r>
    </w:p>
    <w:p w:rsidR="00DE112C" w:rsidRDefault="00DE112C" w:rsidP="00DE112C">
      <w:pPr>
        <w:spacing w:after="0" w:line="240" w:lineRule="auto"/>
        <w:contextualSpacing/>
      </w:pPr>
    </w:p>
    <w:p w:rsidR="00DE112C" w:rsidRDefault="00DE112C" w:rsidP="00DE112C">
      <w:pPr>
        <w:spacing w:after="0" w:line="240" w:lineRule="auto"/>
        <w:contextualSpacing/>
      </w:pPr>
      <w:r>
        <w:t>Ce cas d’utilisation décrit comment un utilisateur peut supprimer une demande de réservation.</w:t>
      </w:r>
    </w:p>
    <w:p w:rsidR="00DE112C" w:rsidRDefault="00DE112C" w:rsidP="00DE112C">
      <w:pPr>
        <w:spacing w:after="0" w:line="240" w:lineRule="auto"/>
        <w:contextualSpacing/>
        <w:rPr>
          <w:b/>
          <w:bCs/>
        </w:rPr>
      </w:pPr>
    </w:p>
    <w:p w:rsidR="00DE112C" w:rsidRDefault="00DE112C" w:rsidP="00DE112C">
      <w:pPr>
        <w:spacing w:after="0" w:line="240" w:lineRule="auto"/>
        <w:contextualSpacing/>
        <w:rPr>
          <w:b/>
          <w:bCs/>
        </w:rPr>
      </w:pPr>
    </w:p>
    <w:p w:rsidR="00DE112C" w:rsidRDefault="00DE112C" w:rsidP="00DE112C">
      <w:pPr>
        <w:spacing w:after="0" w:line="240" w:lineRule="auto"/>
        <w:contextualSpacing/>
        <w:rPr>
          <w:b/>
          <w:bCs/>
        </w:rPr>
      </w:pPr>
      <w:r>
        <w:rPr>
          <w:b/>
          <w:bCs/>
        </w:rPr>
        <w:t>Enchaînement des événements</w:t>
      </w:r>
    </w:p>
    <w:p w:rsidR="00DE112C" w:rsidRDefault="00DE112C" w:rsidP="00DE112C">
      <w:pPr>
        <w:spacing w:after="0" w:line="240" w:lineRule="auto"/>
        <w:contextualSpacing/>
      </w:pPr>
    </w:p>
    <w:p w:rsidR="00DE112C" w:rsidRDefault="00DE112C" w:rsidP="00DE112C">
      <w:pPr>
        <w:spacing w:after="0" w:line="240" w:lineRule="auto"/>
        <w:contextualSpacing/>
        <w:rPr>
          <w:b/>
          <w:bCs/>
        </w:rPr>
      </w:pPr>
      <w:r>
        <w:t>Ce cas d’utilisation commence quand l’enseignant clique sur un bouton « Gérer les demandes de réservation » après s’être logué et qu’au moins une demande de réservation ait été faite en son nom.</w:t>
      </w:r>
      <w:r>
        <w:rPr>
          <w:b/>
          <w:bCs/>
        </w:rPr>
        <w:t xml:space="preserve"> </w:t>
      </w:r>
    </w:p>
    <w:p w:rsidR="00DE112C" w:rsidRDefault="00DE112C" w:rsidP="00DE112C">
      <w:pPr>
        <w:spacing w:after="0" w:line="240" w:lineRule="auto"/>
        <w:contextualSpacing/>
      </w:pPr>
    </w:p>
    <w:p w:rsidR="00DE112C" w:rsidRDefault="00DE112C" w:rsidP="00DE112C">
      <w:pPr>
        <w:spacing w:after="0" w:line="240" w:lineRule="auto"/>
        <w:contextualSpacing/>
      </w:pPr>
      <w:r>
        <w:t xml:space="preserve">Au démarrage, le système affiche une fenêtre avec en haut,  un texte « Gestion des demandes ». Le titre de la fenêtre est « Gestion des demandes ». </w:t>
      </w:r>
    </w:p>
    <w:p w:rsidR="00DE112C" w:rsidRDefault="00DE112C" w:rsidP="00DE112C">
      <w:pPr>
        <w:spacing w:after="0" w:line="240" w:lineRule="auto"/>
        <w:contextualSpacing/>
      </w:pPr>
      <w:r>
        <w:t xml:space="preserve">En dessous de ces textes, un tableau avec six colonnes, une </w:t>
      </w:r>
      <w:proofErr w:type="spellStart"/>
      <w:r>
        <w:t>scrollbar</w:t>
      </w:r>
      <w:proofErr w:type="spellEnd"/>
      <w:r>
        <w:t xml:space="preserve"> verticale, une </w:t>
      </w:r>
      <w:proofErr w:type="spellStart"/>
      <w:r>
        <w:t>scrollbar</w:t>
      </w:r>
      <w:proofErr w:type="spellEnd"/>
      <w:r>
        <w:t xml:space="preserve"> horizontale et des cases à cocher à sa gauche. Les colonnes sont : une </w:t>
      </w:r>
      <w:proofErr w:type="spellStart"/>
      <w:r>
        <w:t>checkbox</w:t>
      </w:r>
      <w:proofErr w:type="spellEnd"/>
      <w:r>
        <w:t>, « Date », « Créneau », « Etat »,  « Type »,  « Enseignement » et « Caractéristique ».</w:t>
      </w:r>
    </w:p>
    <w:p w:rsidR="00DE112C" w:rsidRDefault="00DE112C" w:rsidP="00DE112C">
      <w:pPr>
        <w:spacing w:after="0" w:line="240" w:lineRule="auto"/>
        <w:contextualSpacing/>
      </w:pPr>
    </w:p>
    <w:p w:rsidR="00DE112C" w:rsidRDefault="00DE112C" w:rsidP="00DE112C">
      <w:pPr>
        <w:spacing w:after="0" w:line="240" w:lineRule="auto"/>
        <w:contextualSpacing/>
      </w:pPr>
      <w:r>
        <w:t>La colonne « Type » ne peut contenir que deux valeurs : « Réunion » et « Enseignement ». Si la ligne de la demande est une réunion, la colonne « Enseignement » contient le champ « non défini ».</w:t>
      </w:r>
    </w:p>
    <w:p w:rsidR="00DE112C" w:rsidRDefault="00DE112C" w:rsidP="00DE112C">
      <w:pPr>
        <w:spacing w:after="0" w:line="240" w:lineRule="auto"/>
        <w:contextualSpacing/>
      </w:pPr>
    </w:p>
    <w:p w:rsidR="00DE112C" w:rsidRDefault="00DE112C" w:rsidP="00DE112C">
      <w:pPr>
        <w:spacing w:after="0" w:line="240" w:lineRule="auto"/>
        <w:contextualSpacing/>
      </w:pPr>
      <w:r>
        <w:t>Chaque ligne du tableau correspond à une demande enregistrée dans le système.</w:t>
      </w:r>
    </w:p>
    <w:p w:rsidR="00DE112C" w:rsidRDefault="00DE112C" w:rsidP="00DE112C">
      <w:pPr>
        <w:spacing w:after="0" w:line="240" w:lineRule="auto"/>
        <w:contextualSpacing/>
      </w:pPr>
      <w:r>
        <w:t>En bas de la fenêtre sont affichés deux boutons : « Supprimer » et « Annuler ».</w:t>
      </w:r>
    </w:p>
    <w:p w:rsidR="00DE112C" w:rsidRDefault="00DE112C" w:rsidP="00DE112C">
      <w:pPr>
        <w:spacing w:after="0" w:line="240" w:lineRule="auto"/>
        <w:contextualSpacing/>
        <w:rPr>
          <w:i/>
          <w:iCs/>
          <w:u w:val="single"/>
        </w:rPr>
      </w:pPr>
    </w:p>
    <w:p w:rsidR="00DE112C" w:rsidRDefault="00DE112C" w:rsidP="00DE112C">
      <w:pPr>
        <w:spacing w:after="0" w:line="240" w:lineRule="auto"/>
        <w:contextualSpacing/>
        <w:rPr>
          <w:i/>
          <w:iCs/>
          <w:u w:val="single"/>
        </w:rPr>
      </w:pPr>
      <w:r>
        <w:rPr>
          <w:i/>
          <w:iCs/>
          <w:u w:val="single"/>
        </w:rPr>
        <w:lastRenderedPageBreak/>
        <w:t>Utilisation normale</w:t>
      </w:r>
    </w:p>
    <w:p w:rsidR="00DE112C" w:rsidRDefault="00DE112C" w:rsidP="00DE112C">
      <w:pPr>
        <w:spacing w:after="0" w:line="240" w:lineRule="auto"/>
        <w:contextualSpacing/>
        <w:rPr>
          <w:i/>
          <w:iCs/>
          <w:u w:val="single"/>
        </w:rPr>
      </w:pPr>
    </w:p>
    <w:p w:rsidR="00DE112C" w:rsidRDefault="00DE112C" w:rsidP="00E448C5">
      <w:pPr>
        <w:numPr>
          <w:ilvl w:val="0"/>
          <w:numId w:val="27"/>
        </w:numPr>
        <w:tabs>
          <w:tab w:val="num" w:pos="1068"/>
        </w:tabs>
        <w:spacing w:after="0" w:line="240" w:lineRule="auto"/>
        <w:ind w:hanging="359"/>
        <w:contextualSpacing/>
      </w:pPr>
      <w:r>
        <w:t>Le système affiche la fenêtre précédemment décrite et remplit le tableau avec la liste des demandes effectuées par l’enseignant sauvegardées dans le système,  une demande par ligne. Les demandes sont triées suivant l’ordre croissant des colonnes de gauche à droite.</w:t>
      </w:r>
    </w:p>
    <w:p w:rsidR="00DE112C" w:rsidRDefault="00DE112C" w:rsidP="00DE112C">
      <w:pPr>
        <w:numPr>
          <w:ilvl w:val="0"/>
          <w:numId w:val="27"/>
        </w:numPr>
        <w:tabs>
          <w:tab w:val="num" w:pos="1068"/>
        </w:tabs>
        <w:spacing w:after="0" w:line="240" w:lineRule="auto"/>
        <w:ind w:hanging="360"/>
        <w:contextualSpacing/>
      </w:pPr>
      <w:bookmarkStart w:id="23" w:name="_GoBack"/>
      <w:r>
        <w:t xml:space="preserve">L’enseignant choisit une ou plusieurs demandes à supprimer en cochant la case </w:t>
      </w:r>
      <w:bookmarkEnd w:id="23"/>
      <w:r>
        <w:t>correspondante.</w:t>
      </w:r>
    </w:p>
    <w:p w:rsidR="00DE112C" w:rsidRDefault="00DE112C" w:rsidP="00DE112C">
      <w:pPr>
        <w:numPr>
          <w:ilvl w:val="0"/>
          <w:numId w:val="27"/>
        </w:numPr>
        <w:tabs>
          <w:tab w:val="num" w:pos="1068"/>
        </w:tabs>
        <w:spacing w:after="0" w:line="240" w:lineRule="auto"/>
        <w:ind w:hanging="360"/>
        <w:contextualSpacing/>
      </w:pPr>
      <w:r>
        <w:t>L’enseignant clique sur « Supprimer »</w:t>
      </w:r>
    </w:p>
    <w:p w:rsidR="00DE112C" w:rsidRDefault="00DE112C" w:rsidP="00DE112C">
      <w:pPr>
        <w:numPr>
          <w:ilvl w:val="0"/>
          <w:numId w:val="27"/>
        </w:numPr>
        <w:tabs>
          <w:tab w:val="num" w:pos="1068"/>
        </w:tabs>
        <w:spacing w:after="0" w:line="240" w:lineRule="auto"/>
        <w:ind w:hanging="360"/>
        <w:contextualSpacing/>
      </w:pPr>
      <w:r>
        <w:t xml:space="preserve">Le système affiche alors un message de confirmation sous la forme </w:t>
      </w:r>
      <w:proofErr w:type="gramStart"/>
      <w:r>
        <w:t>d’une</w:t>
      </w:r>
      <w:proofErr w:type="gramEnd"/>
      <w:r>
        <w:t xml:space="preserve"> pop-up contenant un texte « Voulez-vous supprimer les demandes sélectionnées ? », avec comme titre « Confirmation de suppression » et deux boutons « Oui » et « Non ».</w:t>
      </w:r>
    </w:p>
    <w:p w:rsidR="00DE112C" w:rsidRDefault="00DE112C" w:rsidP="00DE112C">
      <w:pPr>
        <w:numPr>
          <w:ilvl w:val="0"/>
          <w:numId w:val="27"/>
        </w:numPr>
        <w:tabs>
          <w:tab w:val="num" w:pos="1068"/>
        </w:tabs>
        <w:spacing w:after="0" w:line="240" w:lineRule="auto"/>
        <w:ind w:hanging="360"/>
        <w:contextualSpacing/>
      </w:pPr>
      <w:r>
        <w:t>L’enseignant appuie sur « Oui »</w:t>
      </w:r>
    </w:p>
    <w:p w:rsidR="00DE112C" w:rsidRDefault="00DE112C" w:rsidP="00DE112C">
      <w:pPr>
        <w:numPr>
          <w:ilvl w:val="0"/>
          <w:numId w:val="27"/>
        </w:numPr>
        <w:tabs>
          <w:tab w:val="num" w:pos="1068"/>
        </w:tabs>
        <w:spacing w:after="0" w:line="240" w:lineRule="auto"/>
        <w:ind w:hanging="360"/>
        <w:contextualSpacing/>
      </w:pPr>
      <w:r>
        <w:t xml:space="preserve">Le système supprime la demande et affiche une </w:t>
      </w:r>
      <w:proofErr w:type="spellStart"/>
      <w:r>
        <w:t>popup</w:t>
      </w:r>
      <w:proofErr w:type="spellEnd"/>
      <w:r>
        <w:t xml:space="preserve"> ayant comme titre « Demandes supprimées », avec un texte « Les demandes sélectionnées ont été supprimées », et un bouton « Ok ».</w:t>
      </w:r>
    </w:p>
    <w:p w:rsidR="00DE112C" w:rsidRDefault="00DE112C" w:rsidP="00DE112C">
      <w:pPr>
        <w:numPr>
          <w:ilvl w:val="0"/>
          <w:numId w:val="27"/>
        </w:numPr>
        <w:tabs>
          <w:tab w:val="num" w:pos="1068"/>
        </w:tabs>
        <w:spacing w:after="0" w:line="240" w:lineRule="auto"/>
        <w:ind w:hanging="360"/>
        <w:contextualSpacing/>
      </w:pPr>
      <w:r>
        <w:t>L’utilisateur appuie sur le bouton « Ok »</w:t>
      </w:r>
    </w:p>
    <w:p w:rsidR="00DE112C" w:rsidRDefault="00DE112C" w:rsidP="00DE112C">
      <w:pPr>
        <w:spacing w:after="0" w:line="240" w:lineRule="auto"/>
        <w:contextualSpacing/>
      </w:pPr>
    </w:p>
    <w:p w:rsidR="00DE112C" w:rsidRDefault="00DE112C" w:rsidP="00DE112C">
      <w:pPr>
        <w:spacing w:after="0" w:line="240" w:lineRule="auto"/>
        <w:contextualSpacing/>
        <w:rPr>
          <w:i/>
          <w:iCs/>
          <w:u w:val="single"/>
        </w:rPr>
      </w:pPr>
      <w:r>
        <w:rPr>
          <w:i/>
          <w:iCs/>
          <w:u w:val="single"/>
        </w:rPr>
        <w:t>Alternatives</w:t>
      </w:r>
    </w:p>
    <w:p w:rsidR="00DE112C" w:rsidRDefault="00DE112C" w:rsidP="00DE112C">
      <w:pPr>
        <w:spacing w:after="0" w:line="240" w:lineRule="auto"/>
        <w:contextualSpacing/>
      </w:pPr>
      <w:r>
        <w:t xml:space="preserve">Lorsque l’utilisateur clique sur une </w:t>
      </w:r>
      <w:proofErr w:type="spellStart"/>
      <w:r>
        <w:t>checkbox</w:t>
      </w:r>
      <w:proofErr w:type="spellEnd"/>
      <w:r>
        <w:t>, elle passe de l’état « check » à l’état « </w:t>
      </w:r>
      <w:proofErr w:type="spellStart"/>
      <w:r>
        <w:t>uncheck</w:t>
      </w:r>
      <w:proofErr w:type="spellEnd"/>
      <w:r>
        <w:t> » ou de l’état « </w:t>
      </w:r>
      <w:proofErr w:type="spellStart"/>
      <w:r>
        <w:t>uncheck</w:t>
      </w:r>
      <w:proofErr w:type="spellEnd"/>
      <w:r>
        <w:t> » à l’état « check ».</w:t>
      </w:r>
    </w:p>
    <w:p w:rsidR="00DE112C" w:rsidRDefault="00DE112C" w:rsidP="00DE112C">
      <w:pPr>
        <w:spacing w:after="0" w:line="240" w:lineRule="auto"/>
        <w:contextualSpacing/>
      </w:pPr>
      <w:r>
        <w:t>Lorsque l’utilisateur clique sur annuler, le cas d’utilisation se termine.</w:t>
      </w:r>
    </w:p>
    <w:p w:rsidR="00DE112C" w:rsidRDefault="00DE112C" w:rsidP="00DE112C">
      <w:pPr>
        <w:spacing w:after="0" w:line="240" w:lineRule="auto"/>
        <w:contextualSpacing/>
      </w:pPr>
      <w:r>
        <w:t xml:space="preserve">Dans la fenêtre </w:t>
      </w:r>
      <w:proofErr w:type="spellStart"/>
      <w:r>
        <w:t>popup</w:t>
      </w:r>
      <w:proofErr w:type="spellEnd"/>
      <w:r>
        <w:t xml:space="preserve"> de confirmation, lorsque l’utilisateur clique sur le bouton « Non », la fenêtre </w:t>
      </w:r>
      <w:proofErr w:type="spellStart"/>
      <w:r>
        <w:t>popup</w:t>
      </w:r>
      <w:proofErr w:type="spellEnd"/>
      <w:r>
        <w:t xml:space="preserve"> se ferme et l’état du système ne change pas.</w:t>
      </w:r>
    </w:p>
    <w:p w:rsidR="00DE112C" w:rsidRDefault="00DE112C" w:rsidP="00DE112C">
      <w:pPr>
        <w:spacing w:after="0" w:line="240" w:lineRule="auto"/>
        <w:contextualSpacing/>
      </w:pPr>
      <w:r>
        <w:t>Aucune fenêtre n’est redimensionnable.</w:t>
      </w:r>
    </w:p>
    <w:p w:rsidR="00DE112C" w:rsidRDefault="00DE112C" w:rsidP="00DE112C">
      <w:pPr>
        <w:spacing w:after="0" w:line="240" w:lineRule="auto"/>
        <w:contextualSpacing/>
      </w:pPr>
      <w:r>
        <w:t xml:space="preserve">Si l’utilisateur utilise la </w:t>
      </w:r>
      <w:proofErr w:type="spellStart"/>
      <w:r>
        <w:t>scrollbar</w:t>
      </w:r>
      <w:proofErr w:type="spellEnd"/>
      <w:r>
        <w:t xml:space="preserve"> vertical, il y a un défilement vertical des lignes du tableau.</w:t>
      </w:r>
    </w:p>
    <w:p w:rsidR="00DE112C" w:rsidRDefault="00DE112C" w:rsidP="00DE112C">
      <w:pPr>
        <w:spacing w:after="0" w:line="240" w:lineRule="auto"/>
        <w:contextualSpacing/>
      </w:pPr>
      <w:r>
        <w:t xml:space="preserve">Si l’utilisateur utilise la </w:t>
      </w:r>
      <w:proofErr w:type="spellStart"/>
      <w:r>
        <w:t>scrollbar</w:t>
      </w:r>
      <w:proofErr w:type="spellEnd"/>
      <w:r>
        <w:t xml:space="preserve"> horizontale, il y a un défilement horizontal des colonnes du tableau.</w:t>
      </w:r>
    </w:p>
    <w:p w:rsidR="00DE112C" w:rsidRDefault="00DE112C" w:rsidP="00DE112C">
      <w:pPr>
        <w:spacing w:after="0" w:line="240" w:lineRule="auto"/>
        <w:contextualSpacing/>
        <w:rPr>
          <w:i/>
          <w:iCs/>
          <w:u w:val="single"/>
        </w:rPr>
      </w:pPr>
    </w:p>
    <w:p w:rsidR="00DE112C" w:rsidRDefault="00DE112C" w:rsidP="00DE112C">
      <w:pPr>
        <w:spacing w:after="0" w:line="240" w:lineRule="auto"/>
        <w:contextualSpacing/>
        <w:rPr>
          <w:i/>
          <w:iCs/>
          <w:u w:val="single"/>
        </w:rPr>
      </w:pPr>
      <w:r>
        <w:rPr>
          <w:i/>
          <w:iCs/>
          <w:u w:val="single"/>
        </w:rPr>
        <w:t>Cas de mauvaise utilisation</w:t>
      </w:r>
    </w:p>
    <w:p w:rsidR="00DE112C" w:rsidRDefault="00DE112C" w:rsidP="00DE112C">
      <w:pPr>
        <w:spacing w:after="0" w:line="240" w:lineRule="auto"/>
        <w:contextualSpacing/>
      </w:pPr>
      <w:r>
        <w:t xml:space="preserve">L’utilisateur clique sur le bouton « Supprimer » alors qu’il n’y a aucune ligne de sélectionnée. Dans ce cas, une fenêtre </w:t>
      </w:r>
      <w:proofErr w:type="spellStart"/>
      <w:r>
        <w:t>popup</w:t>
      </w:r>
      <w:proofErr w:type="spellEnd"/>
      <w:r>
        <w:t xml:space="preserve"> nommée « Erreur » contenant le texte « Aucune demande n’a été sélectionnée » et un bouton « Ok » s’affiche et l’état du système ne change pas.</w:t>
      </w:r>
    </w:p>
    <w:p w:rsidR="00DE112C" w:rsidRDefault="00DE112C" w:rsidP="00DE112C">
      <w:pPr>
        <w:spacing w:after="0" w:line="240" w:lineRule="auto"/>
        <w:contextualSpacing/>
        <w:rPr>
          <w:b/>
          <w:bCs/>
        </w:rPr>
      </w:pPr>
    </w:p>
    <w:p w:rsidR="00DE112C" w:rsidRDefault="00DE112C" w:rsidP="00DE112C">
      <w:pPr>
        <w:spacing w:after="0" w:line="240" w:lineRule="auto"/>
        <w:contextualSpacing/>
        <w:rPr>
          <w:b/>
          <w:bCs/>
        </w:rPr>
      </w:pPr>
      <w:r>
        <w:rPr>
          <w:b/>
          <w:bCs/>
        </w:rPr>
        <w:t>Conditions spéciales</w:t>
      </w:r>
    </w:p>
    <w:p w:rsidR="00DE112C" w:rsidRDefault="00DE112C" w:rsidP="00DE112C">
      <w:pPr>
        <w:spacing w:after="0" w:line="240" w:lineRule="auto"/>
        <w:contextualSpacing/>
      </w:pPr>
      <w:r>
        <w:t>Aucune.</w:t>
      </w:r>
    </w:p>
    <w:p w:rsidR="00DE112C" w:rsidRDefault="00DE112C" w:rsidP="00DE112C">
      <w:pPr>
        <w:spacing w:after="0" w:line="240" w:lineRule="auto"/>
        <w:contextualSpacing/>
        <w:rPr>
          <w:b/>
          <w:bCs/>
        </w:rPr>
      </w:pPr>
    </w:p>
    <w:p w:rsidR="00DE112C" w:rsidRDefault="00DE112C" w:rsidP="00DE112C">
      <w:pPr>
        <w:spacing w:after="0" w:line="240" w:lineRule="auto"/>
        <w:contextualSpacing/>
        <w:rPr>
          <w:b/>
          <w:bCs/>
        </w:rPr>
      </w:pPr>
      <w:proofErr w:type="spellStart"/>
      <w:r>
        <w:rPr>
          <w:b/>
          <w:bCs/>
        </w:rPr>
        <w:t>Pré-conditions</w:t>
      </w:r>
      <w:proofErr w:type="spellEnd"/>
    </w:p>
    <w:p w:rsidR="00DE112C" w:rsidRDefault="00DE112C" w:rsidP="00DE112C">
      <w:pPr>
        <w:spacing w:after="0" w:line="240" w:lineRule="auto"/>
        <w:contextualSpacing/>
      </w:pPr>
      <w:r>
        <w:t xml:space="preserve">L’utilisateur est logué. </w:t>
      </w:r>
    </w:p>
    <w:p w:rsidR="00DE112C" w:rsidRDefault="00DE112C" w:rsidP="00DE112C">
      <w:pPr>
        <w:spacing w:after="0" w:line="240" w:lineRule="auto"/>
        <w:contextualSpacing/>
      </w:pPr>
      <w:r>
        <w:t>L’utilisateur a effectué au préalable au moins une demande de réservation qui a été validée par le système, qu’elle ait été acceptée ou non.</w:t>
      </w:r>
    </w:p>
    <w:p w:rsidR="00DE112C" w:rsidRDefault="00DE112C" w:rsidP="00DE112C">
      <w:pPr>
        <w:spacing w:after="0" w:line="240" w:lineRule="auto"/>
        <w:contextualSpacing/>
        <w:rPr>
          <w:b/>
          <w:bCs/>
        </w:rPr>
      </w:pPr>
    </w:p>
    <w:p w:rsidR="00DE112C" w:rsidRDefault="00DE112C" w:rsidP="00DE112C">
      <w:pPr>
        <w:spacing w:after="0" w:line="240" w:lineRule="auto"/>
        <w:contextualSpacing/>
        <w:rPr>
          <w:b/>
          <w:bCs/>
        </w:rPr>
      </w:pPr>
      <w:r>
        <w:rPr>
          <w:b/>
          <w:bCs/>
        </w:rPr>
        <w:t>Post-conditions</w:t>
      </w:r>
    </w:p>
    <w:p w:rsidR="00DE112C" w:rsidRDefault="00DE112C" w:rsidP="00DE112C">
      <w:pPr>
        <w:spacing w:after="0" w:line="240" w:lineRule="auto"/>
        <w:contextualSpacing/>
      </w:pPr>
      <w:r>
        <w:t>Si l’utilisateur a effectué le cas d’utilisation normal complet au moins une fois, toutes les demandes non encore validées sélectionnées sont supprimées du système, et les enseignements correspondants aux demandes validées sélectionnées sont supprimés du système.</w:t>
      </w:r>
    </w:p>
    <w:p w:rsidR="00DE112C" w:rsidRDefault="00DE112C" w:rsidP="00DE112C">
      <w:pPr>
        <w:spacing w:after="0" w:line="240" w:lineRule="auto"/>
        <w:contextualSpacing/>
        <w:rPr>
          <w:b/>
          <w:bCs/>
        </w:rPr>
      </w:pPr>
    </w:p>
    <w:p w:rsidR="00DE112C" w:rsidRDefault="00DE112C" w:rsidP="00DE112C">
      <w:pPr>
        <w:spacing w:after="0" w:line="240" w:lineRule="auto"/>
        <w:contextualSpacing/>
        <w:rPr>
          <w:b/>
          <w:bCs/>
        </w:rPr>
      </w:pPr>
      <w:r>
        <w:rPr>
          <w:b/>
          <w:bCs/>
        </w:rPr>
        <w:t xml:space="preserve">Points d’extension </w:t>
      </w:r>
    </w:p>
    <w:p w:rsidR="00DE112C" w:rsidRDefault="00DE112C" w:rsidP="00DE112C">
      <w:pPr>
        <w:spacing w:after="0" w:line="240" w:lineRule="auto"/>
        <w:contextualSpacing/>
      </w:pPr>
      <w:r>
        <w:t>Aucun.</w:t>
      </w:r>
    </w:p>
    <w:p w:rsidR="00CB4A59" w:rsidRDefault="00CB4A59" w:rsidP="00CB4A59">
      <w:pPr>
        <w:pStyle w:val="Titre2"/>
        <w:numPr>
          <w:ilvl w:val="0"/>
          <w:numId w:val="22"/>
        </w:numPr>
      </w:pPr>
      <w:bookmarkStart w:id="24" w:name="_Toc318138867"/>
      <w:r>
        <w:lastRenderedPageBreak/>
        <w:t>Consulter heures effectuées</w:t>
      </w:r>
      <w:bookmarkEnd w:id="24"/>
    </w:p>
    <w:p w:rsidR="00DE112C" w:rsidRDefault="00DE112C" w:rsidP="00DE112C">
      <w:pPr>
        <w:spacing w:line="240" w:lineRule="auto"/>
        <w:rPr>
          <w:b/>
          <w:bCs/>
        </w:rPr>
      </w:pPr>
      <w:r>
        <w:rPr>
          <w:noProof/>
          <w:lang w:eastAsia="fr-FR"/>
        </w:rPr>
        <w:drawing>
          <wp:inline distT="0" distB="0" distL="0" distR="0">
            <wp:extent cx="3977005" cy="1811655"/>
            <wp:effectExtent l="0" t="0" r="4445" b="0"/>
            <wp:docPr id="29" name="Image 1" descr="C:\Users\D-Day\Desktop\Maquettes\Administration\heureseffect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ay\Desktop\Maquettes\Administration\heureseffectu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77005" cy="1811655"/>
                    </a:xfrm>
                    <a:prstGeom prst="rect">
                      <a:avLst/>
                    </a:prstGeom>
                    <a:noFill/>
                    <a:ln>
                      <a:noFill/>
                    </a:ln>
                  </pic:spPr>
                </pic:pic>
              </a:graphicData>
            </a:graphic>
          </wp:inline>
        </w:drawing>
      </w:r>
    </w:p>
    <w:p w:rsidR="00DE112C" w:rsidRDefault="00DE112C" w:rsidP="00DE112C">
      <w:pPr>
        <w:spacing w:line="240" w:lineRule="auto"/>
        <w:rPr>
          <w:b/>
          <w:bCs/>
        </w:rPr>
      </w:pPr>
      <w:r>
        <w:rPr>
          <w:b/>
          <w:bCs/>
        </w:rPr>
        <w:t>Brève description</w:t>
      </w:r>
    </w:p>
    <w:p w:rsidR="00DE112C" w:rsidRDefault="00DE112C" w:rsidP="00DE112C">
      <w:pPr>
        <w:spacing w:line="240" w:lineRule="auto"/>
      </w:pPr>
      <w:r>
        <w:t>Le système affiche le nombre d’heure total que l’enseignant doit effectuer au cours de l’année, le nombre d’heure pour lesquelles il a fait une demande de réservation, le nombre d’heures qu’il a déjà effectuée et les heures qu’il lui reste à faire.</w:t>
      </w:r>
    </w:p>
    <w:p w:rsidR="00DE112C" w:rsidRDefault="00DE112C" w:rsidP="00DE112C">
      <w:pPr>
        <w:spacing w:line="240" w:lineRule="auto"/>
        <w:rPr>
          <w:b/>
          <w:bCs/>
        </w:rPr>
      </w:pPr>
      <w:r>
        <w:rPr>
          <w:b/>
          <w:bCs/>
        </w:rPr>
        <w:t>Enchaînement des événements.</w:t>
      </w:r>
    </w:p>
    <w:p w:rsidR="00DE112C" w:rsidRDefault="00DE112C" w:rsidP="00DE112C">
      <w:pPr>
        <w:pStyle w:val="Paragraphedeliste"/>
        <w:numPr>
          <w:ilvl w:val="0"/>
          <w:numId w:val="28"/>
        </w:numPr>
        <w:spacing w:line="240" w:lineRule="auto"/>
      </w:pPr>
      <w:r>
        <w:t>Après avoir cliqué sur le bouton « Consulter mes heures », le système affiche :</w:t>
      </w:r>
    </w:p>
    <w:p w:rsidR="00DE112C" w:rsidRDefault="00DE112C" w:rsidP="00DE112C">
      <w:pPr>
        <w:pStyle w:val="Paragraphedeliste"/>
        <w:numPr>
          <w:ilvl w:val="0"/>
          <w:numId w:val="29"/>
        </w:numPr>
        <w:spacing w:line="240" w:lineRule="auto"/>
      </w:pPr>
      <w:r>
        <w:t xml:space="preserve">Le nombre d’heure total que l’enseignant doit effectuer au cours de l’année </w:t>
      </w:r>
    </w:p>
    <w:p w:rsidR="00DE112C" w:rsidRDefault="00DE112C" w:rsidP="00DE112C">
      <w:pPr>
        <w:pStyle w:val="Paragraphedeliste"/>
        <w:numPr>
          <w:ilvl w:val="0"/>
          <w:numId w:val="29"/>
        </w:numPr>
        <w:spacing w:line="240" w:lineRule="auto"/>
      </w:pPr>
      <w:r>
        <w:t>Le nombre d’heure pour lesquelles il a fait une demande de réservation</w:t>
      </w:r>
    </w:p>
    <w:p w:rsidR="00DE112C" w:rsidRDefault="00DE112C" w:rsidP="00DE112C">
      <w:pPr>
        <w:pStyle w:val="Paragraphedeliste"/>
        <w:numPr>
          <w:ilvl w:val="0"/>
          <w:numId w:val="29"/>
        </w:numPr>
        <w:spacing w:line="240" w:lineRule="auto"/>
      </w:pPr>
      <w:r>
        <w:t>le nombre d’heures qu’il a déjà effectuées</w:t>
      </w:r>
    </w:p>
    <w:p w:rsidR="00DE112C" w:rsidRDefault="00DE112C" w:rsidP="00DE112C">
      <w:pPr>
        <w:pStyle w:val="Paragraphedeliste"/>
        <w:numPr>
          <w:ilvl w:val="0"/>
          <w:numId w:val="29"/>
        </w:numPr>
        <w:spacing w:line="240" w:lineRule="auto"/>
      </w:pPr>
      <w:r>
        <w:t>les heures qu’il lui reste à faire</w:t>
      </w:r>
    </w:p>
    <w:p w:rsidR="00DE112C" w:rsidRDefault="00DE112C" w:rsidP="00DE112C">
      <w:pPr>
        <w:pStyle w:val="Paragraphedeliste"/>
        <w:numPr>
          <w:ilvl w:val="0"/>
          <w:numId w:val="28"/>
        </w:numPr>
        <w:spacing w:line="240" w:lineRule="auto"/>
      </w:pPr>
      <w:r>
        <w:t>En cliquant sur « Fermer » le système ferme cette fenêtre.</w:t>
      </w:r>
    </w:p>
    <w:p w:rsidR="00DE112C" w:rsidRDefault="00DE112C" w:rsidP="00DE112C">
      <w:pPr>
        <w:spacing w:line="240" w:lineRule="auto"/>
        <w:rPr>
          <w:b/>
          <w:bCs/>
        </w:rPr>
      </w:pPr>
      <w:r>
        <w:rPr>
          <w:b/>
          <w:bCs/>
        </w:rPr>
        <w:t>Conditions spéciales</w:t>
      </w:r>
    </w:p>
    <w:p w:rsidR="00DE112C" w:rsidRDefault="00DE112C" w:rsidP="00DE112C">
      <w:pPr>
        <w:spacing w:line="240" w:lineRule="auto"/>
      </w:pPr>
      <w:r>
        <w:t>Aucune.</w:t>
      </w:r>
    </w:p>
    <w:p w:rsidR="00DE112C" w:rsidRDefault="00DE112C" w:rsidP="00DE112C">
      <w:pPr>
        <w:spacing w:line="240" w:lineRule="auto"/>
        <w:rPr>
          <w:b/>
          <w:bCs/>
        </w:rPr>
      </w:pPr>
      <w:r>
        <w:rPr>
          <w:b/>
          <w:bCs/>
        </w:rPr>
        <w:t>Préconditions</w:t>
      </w:r>
    </w:p>
    <w:p w:rsidR="00DE112C" w:rsidRPr="005C0F8F" w:rsidRDefault="00DE112C" w:rsidP="00DE112C">
      <w:pPr>
        <w:rPr>
          <w:rFonts w:ascii="Calibri" w:eastAsia="Calibri" w:hAnsi="Calibri" w:cs="Times New Roman"/>
        </w:rPr>
      </w:pPr>
      <w:r>
        <w:t>On peut accéder à cette interface uniquement en étant authentifié en tant qu’enseignant.</w:t>
      </w:r>
    </w:p>
    <w:p w:rsidR="00DE112C" w:rsidRDefault="00DE112C" w:rsidP="00DE112C">
      <w:pPr>
        <w:spacing w:line="240" w:lineRule="auto"/>
        <w:rPr>
          <w:b/>
          <w:bCs/>
        </w:rPr>
      </w:pPr>
      <w:r>
        <w:rPr>
          <w:b/>
          <w:bCs/>
        </w:rPr>
        <w:t>Post-conditions</w:t>
      </w:r>
    </w:p>
    <w:p w:rsidR="00DE112C" w:rsidRDefault="00DE112C" w:rsidP="00DE112C">
      <w:pPr>
        <w:spacing w:line="240" w:lineRule="auto"/>
      </w:pPr>
      <w:r>
        <w:t>Aucunes</w:t>
      </w:r>
    </w:p>
    <w:p w:rsidR="00DE112C" w:rsidRDefault="00DE112C" w:rsidP="00DE112C">
      <w:pPr>
        <w:spacing w:line="240" w:lineRule="auto"/>
        <w:rPr>
          <w:b/>
          <w:bCs/>
        </w:rPr>
      </w:pPr>
      <w:r>
        <w:rPr>
          <w:b/>
          <w:bCs/>
        </w:rPr>
        <w:t xml:space="preserve">Points d’extension </w:t>
      </w:r>
    </w:p>
    <w:p w:rsidR="00DE112C" w:rsidRDefault="00DE112C" w:rsidP="00DE112C">
      <w:r>
        <w:t>Aucun.</w:t>
      </w:r>
    </w:p>
    <w:p w:rsidR="00C053BF" w:rsidRPr="007D0EA9" w:rsidRDefault="00C053BF" w:rsidP="00DE112C"/>
    <w:p w:rsidR="00890284" w:rsidRDefault="006464C0" w:rsidP="00890284">
      <w:pPr>
        <w:pStyle w:val="Titre2"/>
        <w:numPr>
          <w:ilvl w:val="0"/>
          <w:numId w:val="22"/>
        </w:numPr>
      </w:pPr>
      <w:bookmarkStart w:id="25" w:name="_Toc318138868"/>
      <w:r>
        <w:t>Consulter planning des acteurs aux droits inférieurs</w:t>
      </w:r>
      <w:bookmarkEnd w:id="25"/>
    </w:p>
    <w:p w:rsidR="00C053BF" w:rsidRPr="00C053BF" w:rsidRDefault="00C053BF" w:rsidP="00C053BF"/>
    <w:p w:rsidR="00C053BF" w:rsidRPr="00213937" w:rsidRDefault="00C053BF" w:rsidP="00C053BF">
      <w:pPr>
        <w:rPr>
          <w:rFonts w:ascii="Calibri" w:eastAsia="Calibri" w:hAnsi="Calibri" w:cs="Times New Roman"/>
          <w:b/>
        </w:rPr>
      </w:pPr>
      <w:r w:rsidRPr="00213937">
        <w:rPr>
          <w:b/>
        </w:rPr>
        <w:t>Brève d</w:t>
      </w:r>
      <w:r w:rsidRPr="00213937">
        <w:rPr>
          <w:rFonts w:ascii="Calibri" w:eastAsia="Calibri" w:hAnsi="Calibri" w:cs="Times New Roman"/>
          <w:b/>
        </w:rPr>
        <w:t>escription</w:t>
      </w:r>
    </w:p>
    <w:p w:rsidR="00C053BF" w:rsidRPr="00F37084" w:rsidRDefault="00C053BF" w:rsidP="00C053BF">
      <w:r w:rsidRPr="00F37084">
        <w:t xml:space="preserve">Ce cas d’utilisation </w:t>
      </w:r>
      <w:r>
        <w:t>résume l’ensemble des cas d’utilisation de consultation des plannings de la part des responsables sur les responsables de niveau inférieur. Par exemple, consultation du planning des enseignants et responsables matière de la part d’un responsable U.E.</w:t>
      </w:r>
    </w:p>
    <w:p w:rsidR="00C053BF" w:rsidRPr="00F37084" w:rsidRDefault="00C053BF" w:rsidP="00C053BF">
      <w:pPr>
        <w:rPr>
          <w:b/>
        </w:rPr>
      </w:pPr>
      <w:r w:rsidRPr="00F37084">
        <w:rPr>
          <w:b/>
        </w:rPr>
        <w:lastRenderedPageBreak/>
        <w:t>Enchainement des événements.</w:t>
      </w:r>
    </w:p>
    <w:p w:rsidR="00C053BF" w:rsidRPr="00F37084" w:rsidRDefault="00C053BF" w:rsidP="00C053BF">
      <w:r w:rsidRPr="00F37084">
        <w:t>Ce cas d’</w:t>
      </w:r>
      <w:r>
        <w:t>utilisation commenc</w:t>
      </w:r>
      <w:r w:rsidRPr="00F37084">
        <w:t xml:space="preserve">e quand l’acteur </w:t>
      </w:r>
      <w:r>
        <w:t>clique sur un Bouton « Consulter Planning Enseignants » après s’être logué.</w:t>
      </w:r>
    </w:p>
    <w:p w:rsidR="00C053BF" w:rsidRPr="00D50417" w:rsidRDefault="00C053BF" w:rsidP="00C053BF">
      <w:pPr>
        <w:rPr>
          <w:i/>
          <w:u w:val="single"/>
        </w:rPr>
      </w:pPr>
      <w:r w:rsidRPr="00D50417">
        <w:rPr>
          <w:i/>
          <w:u w:val="single"/>
        </w:rPr>
        <w:t>Utilisation normale</w:t>
      </w:r>
    </w:p>
    <w:p w:rsidR="00C053BF" w:rsidRDefault="00C053BF" w:rsidP="00C053BF">
      <w:pPr>
        <w:pStyle w:val="Paragraphedeliste"/>
        <w:numPr>
          <w:ilvl w:val="0"/>
          <w:numId w:val="16"/>
        </w:numPr>
      </w:pPr>
      <w:r>
        <w:t>Le système affiche l’ensemble des enseignants dont l’utilisateur est responsable dans une liste</w:t>
      </w:r>
    </w:p>
    <w:p w:rsidR="00C053BF" w:rsidRDefault="00C053BF" w:rsidP="00C053BF">
      <w:pPr>
        <w:pStyle w:val="Paragraphedeliste"/>
        <w:numPr>
          <w:ilvl w:val="0"/>
          <w:numId w:val="16"/>
        </w:numPr>
      </w:pPr>
      <w:r>
        <w:t>L’utilisateur sélectionne un enseignant en particulier en cliquant dessus</w:t>
      </w:r>
    </w:p>
    <w:p w:rsidR="00C053BF" w:rsidRDefault="00C053BF" w:rsidP="00C053BF">
      <w:pPr>
        <w:pStyle w:val="Paragraphedeliste"/>
        <w:numPr>
          <w:ilvl w:val="0"/>
          <w:numId w:val="16"/>
        </w:numPr>
      </w:pPr>
      <w:r>
        <w:t>Le système renvoie le planning de l’enseignant concerné à la semaine en cours</w:t>
      </w:r>
    </w:p>
    <w:p w:rsidR="00C053BF" w:rsidRDefault="00C053BF" w:rsidP="00C053BF">
      <w:pPr>
        <w:pStyle w:val="Paragraphedeliste"/>
        <w:numPr>
          <w:ilvl w:val="0"/>
          <w:numId w:val="16"/>
        </w:numPr>
      </w:pPr>
      <w:r>
        <w:t>L’utilisateur/le responsable consulte le planning de l’enseignant à l’instar du cas d’utilisation « Consulter son planning »</w:t>
      </w:r>
    </w:p>
    <w:p w:rsidR="00C053BF" w:rsidRDefault="00C053BF" w:rsidP="00C053BF">
      <w:pPr>
        <w:rPr>
          <w:i/>
          <w:u w:val="single"/>
        </w:rPr>
      </w:pPr>
      <w:r>
        <w:rPr>
          <w:i/>
          <w:u w:val="single"/>
        </w:rPr>
        <w:t>Alternative</w:t>
      </w:r>
    </w:p>
    <w:p w:rsidR="00C053BF" w:rsidRPr="009331D1" w:rsidRDefault="00C053BF" w:rsidP="00C053BF">
      <w:r>
        <w:t>L’utilisateur peut changer d’enseignant. Dans ce cas, le système renvoie le planning de la semaine en cours du nouvel enseignant sélectionné. L’utilisateur peut également fermer la fenêtre grâce à un bouton « Fermer ». L’utilisateur peut redimensionner la fenêtre. Dans ce cas, les dimensions en largeur du panneau de gauche (contenant la liste des enseignants) ne change pas.</w:t>
      </w:r>
    </w:p>
    <w:p w:rsidR="00C053BF" w:rsidRPr="00D50417" w:rsidRDefault="00C053BF" w:rsidP="00C053BF">
      <w:pPr>
        <w:rPr>
          <w:i/>
          <w:u w:val="single"/>
        </w:rPr>
      </w:pPr>
      <w:r w:rsidRPr="00D50417">
        <w:rPr>
          <w:i/>
          <w:u w:val="single"/>
        </w:rPr>
        <w:t>Cas de mauvaise utilisation</w:t>
      </w:r>
    </w:p>
    <w:p w:rsidR="00C053BF" w:rsidRPr="00F37084" w:rsidRDefault="00C053BF" w:rsidP="00C053BF">
      <w:pPr>
        <w:rPr>
          <w:rFonts w:ascii="Calibri" w:eastAsia="Calibri" w:hAnsi="Calibri" w:cs="Times New Roman"/>
        </w:rPr>
      </w:pPr>
      <w:r>
        <w:t>Aucun mauvais cas d’utilisation possible.</w:t>
      </w:r>
    </w:p>
    <w:p w:rsidR="00C053BF" w:rsidRPr="00AC2006" w:rsidRDefault="00C053BF" w:rsidP="00C053BF">
      <w:pPr>
        <w:rPr>
          <w:rFonts w:ascii="Calibri" w:eastAsia="Calibri" w:hAnsi="Calibri" w:cs="Times New Roman"/>
          <w:b/>
        </w:rPr>
      </w:pPr>
      <w:r>
        <w:rPr>
          <w:b/>
        </w:rPr>
        <w:t>Conditions spéciales</w:t>
      </w:r>
    </w:p>
    <w:p w:rsidR="00C053BF" w:rsidRPr="00AC2006" w:rsidRDefault="00C053BF" w:rsidP="00C053BF">
      <w:pPr>
        <w:rPr>
          <w:rFonts w:ascii="Calibri" w:eastAsia="Calibri" w:hAnsi="Calibri" w:cs="Times New Roman"/>
        </w:rPr>
      </w:pPr>
      <w:r w:rsidRPr="00AC2006">
        <w:t>Aucun</w:t>
      </w:r>
      <w:r>
        <w:t>e</w:t>
      </w:r>
      <w:r w:rsidRPr="00AC2006">
        <w:t>.</w:t>
      </w:r>
    </w:p>
    <w:p w:rsidR="00C053BF" w:rsidRPr="00AC2006" w:rsidRDefault="00C053BF" w:rsidP="00C053BF">
      <w:pPr>
        <w:rPr>
          <w:rFonts w:ascii="Calibri" w:eastAsia="Calibri" w:hAnsi="Calibri" w:cs="Times New Roman"/>
          <w:b/>
        </w:rPr>
      </w:pPr>
      <w:proofErr w:type="spellStart"/>
      <w:r w:rsidRPr="00AC2006">
        <w:rPr>
          <w:b/>
        </w:rPr>
        <w:t>Pré-c</w:t>
      </w:r>
      <w:r w:rsidRPr="00AC2006">
        <w:rPr>
          <w:rFonts w:ascii="Calibri" w:eastAsia="Calibri" w:hAnsi="Calibri" w:cs="Times New Roman"/>
          <w:b/>
        </w:rPr>
        <w:t>onditions</w:t>
      </w:r>
      <w:proofErr w:type="spellEnd"/>
    </w:p>
    <w:p w:rsidR="00C053BF" w:rsidRPr="00AC2006" w:rsidRDefault="00C053BF" w:rsidP="00C053BF">
      <w:pPr>
        <w:rPr>
          <w:rFonts w:ascii="Calibri" w:eastAsia="Calibri" w:hAnsi="Calibri" w:cs="Times New Roman"/>
        </w:rPr>
      </w:pPr>
      <w:r>
        <w:t>L’utilisateur a est logué et a les droits nécessaires pour consulter les plannings des enseignants.</w:t>
      </w:r>
    </w:p>
    <w:p w:rsidR="00C053BF" w:rsidRPr="00AC2006" w:rsidRDefault="00C053BF" w:rsidP="00C053BF">
      <w:pPr>
        <w:rPr>
          <w:rFonts w:ascii="Calibri" w:eastAsia="Calibri" w:hAnsi="Calibri" w:cs="Times New Roman"/>
          <w:b/>
        </w:rPr>
      </w:pPr>
      <w:r w:rsidRPr="00AC2006">
        <w:rPr>
          <w:b/>
        </w:rPr>
        <w:t>Post-c</w:t>
      </w:r>
      <w:r w:rsidRPr="00AC2006">
        <w:rPr>
          <w:rFonts w:ascii="Calibri" w:eastAsia="Calibri" w:hAnsi="Calibri" w:cs="Times New Roman"/>
          <w:b/>
        </w:rPr>
        <w:t>onditions</w:t>
      </w:r>
    </w:p>
    <w:p w:rsidR="00C053BF" w:rsidRPr="00AC2006" w:rsidRDefault="00C053BF" w:rsidP="00C053BF">
      <w:r>
        <w:t>Aucune.</w:t>
      </w:r>
    </w:p>
    <w:p w:rsidR="00C053BF" w:rsidRPr="00D50417" w:rsidRDefault="00C053BF" w:rsidP="00C053BF">
      <w:pPr>
        <w:rPr>
          <w:rFonts w:ascii="Calibri" w:eastAsia="Calibri" w:hAnsi="Calibri" w:cs="Times New Roman"/>
          <w:b/>
        </w:rPr>
      </w:pPr>
      <w:r w:rsidRPr="00D50417">
        <w:rPr>
          <w:rFonts w:ascii="Calibri" w:eastAsia="Calibri" w:hAnsi="Calibri" w:cs="Times New Roman"/>
          <w:b/>
        </w:rPr>
        <w:t>Points</w:t>
      </w:r>
      <w:r w:rsidRPr="00D50417">
        <w:rPr>
          <w:b/>
        </w:rPr>
        <w:t xml:space="preserve"> d’e</w:t>
      </w:r>
      <w:r w:rsidRPr="00D50417">
        <w:rPr>
          <w:rFonts w:ascii="Calibri" w:eastAsia="Calibri" w:hAnsi="Calibri" w:cs="Times New Roman"/>
          <w:b/>
        </w:rPr>
        <w:t xml:space="preserve">xtension </w:t>
      </w:r>
    </w:p>
    <w:p w:rsidR="00C053BF" w:rsidRPr="00D50417" w:rsidRDefault="00C053BF" w:rsidP="00C053BF">
      <w:r w:rsidRPr="00D50417">
        <w:t>Aucun.</w:t>
      </w:r>
    </w:p>
    <w:p w:rsidR="00C053BF" w:rsidRDefault="00C053BF" w:rsidP="00C053BF">
      <w:pPr>
        <w:rPr>
          <w:b/>
        </w:rPr>
      </w:pPr>
      <w:r>
        <w:rPr>
          <w:b/>
          <w:noProof/>
          <w:lang w:eastAsia="fr-FR"/>
        </w:rPr>
        <w:lastRenderedPageBreak/>
        <w:drawing>
          <wp:inline distT="0" distB="0" distL="0" distR="0">
            <wp:extent cx="5762625" cy="3502025"/>
            <wp:effectExtent l="19050" t="0" r="9525" b="0"/>
            <wp:docPr id="31" name="Image 2" descr="C:\Documents and Settings\Thibaut\Bureau\Polytech' IG\IG4\Semestre 2\Projet Transversal\Stratulat\Use Case\Maquettes\Consulter planning enseign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Thibaut\Bureau\Polytech' IG\IG4\Semestre 2\Projet Transversal\Stratulat\Use Case\Maquettes\Consulter planning enseignant.PNG"/>
                    <pic:cNvPicPr>
                      <a:picLocks noChangeAspect="1" noChangeArrowheads="1"/>
                    </pic:cNvPicPr>
                  </pic:nvPicPr>
                  <pic:blipFill>
                    <a:blip r:embed="rId21" cstate="print"/>
                    <a:srcRect/>
                    <a:stretch>
                      <a:fillRect/>
                    </a:stretch>
                  </pic:blipFill>
                  <pic:spPr bwMode="auto">
                    <a:xfrm>
                      <a:off x="0" y="0"/>
                      <a:ext cx="5762625" cy="3502025"/>
                    </a:xfrm>
                    <a:prstGeom prst="rect">
                      <a:avLst/>
                    </a:prstGeom>
                    <a:noFill/>
                    <a:ln w="9525">
                      <a:noFill/>
                      <a:miter lim="800000"/>
                      <a:headEnd/>
                      <a:tailEnd/>
                    </a:ln>
                  </pic:spPr>
                </pic:pic>
              </a:graphicData>
            </a:graphic>
          </wp:inline>
        </w:drawing>
      </w:r>
    </w:p>
    <w:p w:rsidR="00C053BF" w:rsidRDefault="00C053BF" w:rsidP="00C053BF">
      <w:pPr>
        <w:jc w:val="center"/>
        <w:rPr>
          <w:b/>
        </w:rPr>
      </w:pPr>
      <w:r w:rsidRPr="00306E55">
        <w:rPr>
          <w:b/>
        </w:rPr>
        <w:t xml:space="preserve">Fig. </w:t>
      </w:r>
      <w:r>
        <w:rPr>
          <w:b/>
        </w:rPr>
        <w:t xml:space="preserve">Maquette – Consulter planning enseignants </w:t>
      </w:r>
    </w:p>
    <w:p w:rsidR="00C053BF" w:rsidRPr="00306E55" w:rsidRDefault="00C053BF" w:rsidP="00C053BF">
      <w:pPr>
        <w:jc w:val="center"/>
        <w:rPr>
          <w:b/>
        </w:rPr>
      </w:pPr>
    </w:p>
    <w:p w:rsidR="008166DC" w:rsidRPr="006A7280" w:rsidRDefault="008166DC" w:rsidP="008166DC">
      <w:pPr>
        <w:pStyle w:val="Titre2"/>
        <w:numPr>
          <w:ilvl w:val="0"/>
          <w:numId w:val="22"/>
        </w:numPr>
      </w:pPr>
      <w:bookmarkStart w:id="26" w:name="_Toc318138869"/>
      <w:r w:rsidRPr="006A7280">
        <w:t>Consulter demandes de réservation</w:t>
      </w:r>
      <w:bookmarkEnd w:id="26"/>
    </w:p>
    <w:p w:rsidR="00C053BF" w:rsidRPr="00DE112C" w:rsidRDefault="00C053BF" w:rsidP="00C053BF">
      <w:r>
        <w:t>Même cas d’utilisation que « </w:t>
      </w:r>
      <w:r w:rsidR="00861BB5" w:rsidRPr="00F752A1">
        <w:t>Consulter demandes de réservation</w:t>
      </w:r>
      <w:r w:rsidR="00861BB5">
        <w:t xml:space="preserve"> </w:t>
      </w:r>
      <w:r>
        <w:t>»</w:t>
      </w:r>
      <w:r w:rsidR="003A41A0">
        <w:t xml:space="preserve"> (Paragraphe I.5</w:t>
      </w:r>
      <w:r w:rsidR="00861BB5">
        <w:t>.).</w:t>
      </w:r>
    </w:p>
    <w:p w:rsidR="00B934CB" w:rsidRDefault="00B934CB" w:rsidP="008166DC"/>
    <w:p w:rsidR="008166DC" w:rsidRDefault="008166DC" w:rsidP="007B6177">
      <w:pPr>
        <w:pStyle w:val="Titre2"/>
        <w:numPr>
          <w:ilvl w:val="0"/>
          <w:numId w:val="22"/>
        </w:numPr>
      </w:pPr>
      <w:bookmarkStart w:id="27" w:name="_Toc318138870"/>
      <w:r w:rsidRPr="006A7280">
        <w:t>Modification et validation des demandes</w:t>
      </w:r>
      <w:bookmarkEnd w:id="27"/>
    </w:p>
    <w:p w:rsidR="00C053BF" w:rsidRPr="00DE112C" w:rsidRDefault="00C053BF" w:rsidP="00C053BF">
      <w:r>
        <w:t>Même cas d’utilisation que « </w:t>
      </w:r>
      <w:r w:rsidR="003A41A0" w:rsidRPr="00F752A1">
        <w:t>Modification et validation des demandes</w:t>
      </w:r>
      <w:r w:rsidR="003A41A0">
        <w:t xml:space="preserve"> </w:t>
      </w:r>
      <w:r>
        <w:t>»</w:t>
      </w:r>
      <w:r w:rsidR="003A41A0">
        <w:t xml:space="preserve"> (Paragraphe I.5.).</w:t>
      </w:r>
    </w:p>
    <w:p w:rsidR="00DE112C" w:rsidRDefault="00DE112C">
      <w:pPr>
        <w:rPr>
          <w:rFonts w:asciiTheme="majorHAnsi" w:eastAsiaTheme="majorEastAsia" w:hAnsiTheme="majorHAnsi" w:cstheme="majorBidi"/>
          <w:b/>
          <w:bCs/>
          <w:color w:val="4F81BD" w:themeColor="accent1"/>
          <w:sz w:val="26"/>
          <w:szCs w:val="26"/>
        </w:rPr>
      </w:pPr>
      <w:r>
        <w:br w:type="page"/>
      </w:r>
    </w:p>
    <w:p w:rsidR="008166DC" w:rsidRDefault="008166DC" w:rsidP="002C39CA">
      <w:pPr>
        <w:pStyle w:val="Titre2"/>
        <w:numPr>
          <w:ilvl w:val="0"/>
          <w:numId w:val="22"/>
        </w:numPr>
      </w:pPr>
      <w:bookmarkStart w:id="28" w:name="_Toc318138871"/>
      <w:r w:rsidRPr="006A7280">
        <w:lastRenderedPageBreak/>
        <w:t xml:space="preserve">Consulter </w:t>
      </w:r>
      <w:r w:rsidR="00D76DA8">
        <w:t>liste des enseignants</w:t>
      </w:r>
      <w:bookmarkEnd w:id="28"/>
    </w:p>
    <w:p w:rsidR="0043655F" w:rsidRPr="0043655F" w:rsidRDefault="0043655F" w:rsidP="0043655F"/>
    <w:p w:rsidR="00DE112C" w:rsidRPr="004F69CC" w:rsidRDefault="00DE112C" w:rsidP="00DE112C">
      <w:r>
        <w:rPr>
          <w:rFonts w:ascii="Calibri" w:eastAsia="Calibri" w:hAnsi="Calibri" w:cs="Times New Roman"/>
          <w:noProof/>
          <w:lang w:eastAsia="fr-FR"/>
        </w:rPr>
        <w:drawing>
          <wp:inline distT="0" distB="0" distL="0" distR="0">
            <wp:extent cx="5762625" cy="3916680"/>
            <wp:effectExtent l="0" t="0" r="9525" b="7620"/>
            <wp:docPr id="30" name="Image 2" descr="C:\Users\D-Day\Desktop\Maquettes\Administration\heuresenseign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Day\Desktop\Maquettes\Administration\heuresenseignant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2625" cy="3916680"/>
                    </a:xfrm>
                    <a:prstGeom prst="rect">
                      <a:avLst/>
                    </a:prstGeom>
                    <a:noFill/>
                    <a:ln>
                      <a:noFill/>
                    </a:ln>
                  </pic:spPr>
                </pic:pic>
              </a:graphicData>
            </a:graphic>
          </wp:inline>
        </w:drawing>
      </w:r>
    </w:p>
    <w:p w:rsidR="00DE112C" w:rsidRDefault="00DE112C" w:rsidP="00C053BF">
      <w:pPr>
        <w:spacing w:after="80"/>
        <w:rPr>
          <w:rFonts w:ascii="Calibri" w:eastAsia="Calibri" w:hAnsi="Calibri" w:cs="Times New Roman"/>
          <w:b/>
        </w:rPr>
      </w:pPr>
      <w:r w:rsidRPr="00213937">
        <w:rPr>
          <w:b/>
        </w:rPr>
        <w:t>Brève d</w:t>
      </w:r>
      <w:r w:rsidRPr="00213937">
        <w:rPr>
          <w:rFonts w:ascii="Calibri" w:eastAsia="Calibri" w:hAnsi="Calibri" w:cs="Times New Roman"/>
          <w:b/>
        </w:rPr>
        <w:t>escription</w:t>
      </w:r>
    </w:p>
    <w:p w:rsidR="00DE112C" w:rsidRDefault="00DE112C" w:rsidP="00DE112C">
      <w:pPr>
        <w:rPr>
          <w:rFonts w:ascii="Calibri" w:eastAsia="Calibri" w:hAnsi="Calibri" w:cs="Times New Roman"/>
        </w:rPr>
      </w:pPr>
      <w:r>
        <w:rPr>
          <w:rFonts w:ascii="Calibri" w:eastAsia="Calibri" w:hAnsi="Calibri" w:cs="Times New Roman"/>
        </w:rPr>
        <w:t>Le système affiche la liste de tous les enseignants ainsi que pour chaque enseignant ses heures de service dues, réservées et effectuées.</w:t>
      </w:r>
    </w:p>
    <w:p w:rsidR="00DE112C" w:rsidRDefault="00DE112C" w:rsidP="00C053BF">
      <w:pPr>
        <w:spacing w:after="80"/>
        <w:rPr>
          <w:b/>
        </w:rPr>
      </w:pPr>
      <w:r w:rsidRPr="00F37084">
        <w:rPr>
          <w:b/>
        </w:rPr>
        <w:t>Enchainement des événements.</w:t>
      </w:r>
    </w:p>
    <w:p w:rsidR="00DE112C" w:rsidRDefault="00DE112C" w:rsidP="00DE112C">
      <w:pPr>
        <w:pStyle w:val="Sansinterligne"/>
        <w:numPr>
          <w:ilvl w:val="0"/>
          <w:numId w:val="30"/>
        </w:numPr>
      </w:pPr>
      <w:r>
        <w:t>Le système affiche tous les enseignants (nom puis prénom) par ordre alphabétique dans une liste ainsi que pour chaque enseignant :</w:t>
      </w:r>
    </w:p>
    <w:p w:rsidR="00DE112C" w:rsidRDefault="00DE112C" w:rsidP="00DE112C">
      <w:pPr>
        <w:pStyle w:val="Sansinterligne"/>
        <w:numPr>
          <w:ilvl w:val="0"/>
          <w:numId w:val="31"/>
        </w:numPr>
      </w:pPr>
      <w:r>
        <w:t xml:space="preserve">Le nombre d’heure total que l’enseignant doit effectuer au cours de l’année </w:t>
      </w:r>
    </w:p>
    <w:p w:rsidR="00DE112C" w:rsidRDefault="00DE112C" w:rsidP="00DE112C">
      <w:pPr>
        <w:pStyle w:val="Sansinterligne"/>
        <w:numPr>
          <w:ilvl w:val="0"/>
          <w:numId w:val="31"/>
        </w:numPr>
      </w:pPr>
      <w:r>
        <w:t>Le nombre d’heure pour lesquelles il a fait une demande de réservation</w:t>
      </w:r>
    </w:p>
    <w:p w:rsidR="00DE112C" w:rsidRDefault="00DE112C" w:rsidP="00DE112C">
      <w:pPr>
        <w:pStyle w:val="Sansinterligne"/>
        <w:numPr>
          <w:ilvl w:val="0"/>
          <w:numId w:val="31"/>
        </w:numPr>
      </w:pPr>
      <w:r>
        <w:t>Le nombre d’heures qu’il a déjà effectuées</w:t>
      </w:r>
    </w:p>
    <w:p w:rsidR="00DE112C" w:rsidRDefault="00DE112C" w:rsidP="00DE112C">
      <w:pPr>
        <w:pStyle w:val="Sansinterligne"/>
        <w:numPr>
          <w:ilvl w:val="0"/>
          <w:numId w:val="31"/>
        </w:numPr>
      </w:pPr>
      <w:r>
        <w:t>Les heures qu’il lui reste à faire</w:t>
      </w:r>
    </w:p>
    <w:p w:rsidR="00DE112C" w:rsidRDefault="00DE112C" w:rsidP="00DE112C">
      <w:pPr>
        <w:pStyle w:val="Paragraphedeliste"/>
        <w:numPr>
          <w:ilvl w:val="0"/>
          <w:numId w:val="30"/>
        </w:numPr>
      </w:pPr>
      <w:r>
        <w:t xml:space="preserve">En cliquant sur « Fermer », le système ferme cette fenêtre. </w:t>
      </w:r>
    </w:p>
    <w:p w:rsidR="00DE112C" w:rsidRPr="00AC2006" w:rsidRDefault="00DE112C" w:rsidP="00C053BF">
      <w:pPr>
        <w:spacing w:after="80" w:line="240" w:lineRule="auto"/>
        <w:contextualSpacing/>
        <w:rPr>
          <w:rFonts w:ascii="Calibri" w:eastAsia="Calibri" w:hAnsi="Calibri" w:cs="Times New Roman"/>
          <w:b/>
        </w:rPr>
      </w:pPr>
      <w:r>
        <w:rPr>
          <w:b/>
        </w:rPr>
        <w:t>Conditions spéciales</w:t>
      </w:r>
    </w:p>
    <w:p w:rsidR="00C053BF" w:rsidRDefault="00DE112C" w:rsidP="00C053BF">
      <w:pPr>
        <w:spacing w:after="0" w:line="240" w:lineRule="auto"/>
        <w:contextualSpacing/>
      </w:pPr>
      <w:r w:rsidRPr="00AC2006">
        <w:t>Aucun</w:t>
      </w:r>
      <w:r>
        <w:t>es</w:t>
      </w:r>
      <w:r w:rsidRPr="00AC2006">
        <w:t>.</w:t>
      </w:r>
    </w:p>
    <w:p w:rsidR="00C053BF" w:rsidRPr="00C053BF" w:rsidRDefault="00C053BF" w:rsidP="00C053BF">
      <w:pPr>
        <w:spacing w:after="0" w:line="240" w:lineRule="auto"/>
        <w:contextualSpacing/>
        <w:rPr>
          <w:rFonts w:ascii="Calibri" w:eastAsia="Calibri" w:hAnsi="Calibri" w:cs="Times New Roman"/>
        </w:rPr>
      </w:pPr>
    </w:p>
    <w:p w:rsidR="00DE112C" w:rsidRPr="00AC2006" w:rsidRDefault="00DE112C" w:rsidP="00C053BF">
      <w:pPr>
        <w:spacing w:after="80" w:line="240" w:lineRule="auto"/>
        <w:contextualSpacing/>
        <w:rPr>
          <w:rFonts w:ascii="Calibri" w:eastAsia="Calibri" w:hAnsi="Calibri" w:cs="Times New Roman"/>
          <w:b/>
        </w:rPr>
      </w:pPr>
      <w:r w:rsidRPr="00AC2006">
        <w:rPr>
          <w:b/>
        </w:rPr>
        <w:t>Préco</w:t>
      </w:r>
      <w:r w:rsidRPr="00AC2006">
        <w:rPr>
          <w:rFonts w:ascii="Calibri" w:eastAsia="Calibri" w:hAnsi="Calibri" w:cs="Times New Roman"/>
          <w:b/>
        </w:rPr>
        <w:t>nditions</w:t>
      </w:r>
    </w:p>
    <w:p w:rsidR="00C053BF" w:rsidRDefault="00DE112C" w:rsidP="00C053BF">
      <w:pPr>
        <w:spacing w:after="0" w:line="240" w:lineRule="auto"/>
        <w:contextualSpacing/>
        <w:rPr>
          <w:rFonts w:ascii="Calibri" w:eastAsia="Calibri" w:hAnsi="Calibri" w:cs="Times New Roman"/>
        </w:rPr>
      </w:pPr>
      <w:r>
        <w:t>On peut accéder à cette interface uniquement en étant authentifié en tant que responsable du planning</w:t>
      </w:r>
      <w:r w:rsidRPr="00AC2006">
        <w:t>.</w:t>
      </w:r>
    </w:p>
    <w:p w:rsidR="00C053BF" w:rsidRPr="00C053BF" w:rsidRDefault="00C053BF" w:rsidP="00C053BF">
      <w:pPr>
        <w:spacing w:after="0" w:line="240" w:lineRule="auto"/>
        <w:contextualSpacing/>
        <w:rPr>
          <w:rFonts w:ascii="Calibri" w:eastAsia="Calibri" w:hAnsi="Calibri" w:cs="Times New Roman"/>
        </w:rPr>
      </w:pPr>
    </w:p>
    <w:p w:rsidR="00DE112C" w:rsidRDefault="00DE112C" w:rsidP="00C053BF">
      <w:pPr>
        <w:spacing w:after="80" w:line="240" w:lineRule="auto"/>
        <w:contextualSpacing/>
        <w:rPr>
          <w:rFonts w:ascii="Calibri" w:eastAsia="Calibri" w:hAnsi="Calibri" w:cs="Times New Roman"/>
          <w:b/>
        </w:rPr>
      </w:pPr>
      <w:r w:rsidRPr="00AC2006">
        <w:rPr>
          <w:b/>
        </w:rPr>
        <w:t>Post-c</w:t>
      </w:r>
      <w:r w:rsidRPr="00AC2006">
        <w:rPr>
          <w:rFonts w:ascii="Calibri" w:eastAsia="Calibri" w:hAnsi="Calibri" w:cs="Times New Roman"/>
          <w:b/>
        </w:rPr>
        <w:t>onditions</w:t>
      </w:r>
    </w:p>
    <w:p w:rsidR="00C053BF" w:rsidRPr="005E7C60" w:rsidRDefault="00DE112C" w:rsidP="00C053BF">
      <w:pPr>
        <w:spacing w:after="0" w:line="240" w:lineRule="auto"/>
        <w:contextualSpacing/>
        <w:rPr>
          <w:rFonts w:ascii="Calibri" w:eastAsia="Calibri" w:hAnsi="Calibri" w:cs="Times New Roman"/>
        </w:rPr>
      </w:pPr>
      <w:r>
        <w:rPr>
          <w:rFonts w:ascii="Calibri" w:eastAsia="Calibri" w:hAnsi="Calibri" w:cs="Times New Roman"/>
        </w:rPr>
        <w:t>Aucunes</w:t>
      </w:r>
      <w:r w:rsidRPr="005E7C60">
        <w:rPr>
          <w:rFonts w:ascii="Calibri" w:eastAsia="Calibri" w:hAnsi="Calibri" w:cs="Times New Roman"/>
        </w:rPr>
        <w:t>.</w:t>
      </w:r>
    </w:p>
    <w:p w:rsidR="00DE112C" w:rsidRPr="005343F0" w:rsidRDefault="00DE112C" w:rsidP="00C053BF">
      <w:pPr>
        <w:spacing w:after="80" w:line="240" w:lineRule="auto"/>
        <w:contextualSpacing/>
        <w:rPr>
          <w:rFonts w:ascii="Calibri" w:eastAsia="Calibri" w:hAnsi="Calibri" w:cs="Times New Roman"/>
          <w:b/>
        </w:rPr>
      </w:pPr>
      <w:r w:rsidRPr="005343F0">
        <w:rPr>
          <w:rFonts w:ascii="Calibri" w:eastAsia="Calibri" w:hAnsi="Calibri" w:cs="Times New Roman"/>
          <w:b/>
        </w:rPr>
        <w:t>Points</w:t>
      </w:r>
      <w:r w:rsidRPr="005343F0">
        <w:rPr>
          <w:b/>
        </w:rPr>
        <w:t xml:space="preserve"> d’e</w:t>
      </w:r>
      <w:r w:rsidRPr="005343F0">
        <w:rPr>
          <w:rFonts w:ascii="Calibri" w:eastAsia="Calibri" w:hAnsi="Calibri" w:cs="Times New Roman"/>
          <w:b/>
        </w:rPr>
        <w:t xml:space="preserve">xtension </w:t>
      </w:r>
    </w:p>
    <w:p w:rsidR="00DE112C" w:rsidRDefault="00DE112C" w:rsidP="00C053BF">
      <w:pPr>
        <w:spacing w:after="0" w:line="240" w:lineRule="auto"/>
        <w:contextualSpacing/>
      </w:pPr>
      <w:r>
        <w:t>Aucun.</w:t>
      </w:r>
    </w:p>
    <w:p w:rsidR="008166DC" w:rsidRDefault="00BF7211" w:rsidP="00BF7211">
      <w:pPr>
        <w:pStyle w:val="Titre1"/>
      </w:pPr>
      <w:bookmarkStart w:id="29" w:name="_Toc318138872"/>
      <w:r>
        <w:lastRenderedPageBreak/>
        <w:t>III) Interface de création et mise à jour des données</w:t>
      </w:r>
      <w:bookmarkEnd w:id="29"/>
    </w:p>
    <w:p w:rsidR="00BF7211" w:rsidRDefault="00BF7211" w:rsidP="00BF7211"/>
    <w:p w:rsidR="00B65116" w:rsidRDefault="00B65116" w:rsidP="00BF7211">
      <w:r>
        <w:t>Il n’a pas été demandé de fournir des interfaces permettant de remplir la base de données. Nous supposons donc que nous partons d’une base de données pré-remplie (Bâtiments, campus, enseignant, UE, matières, etc…).</w:t>
      </w:r>
    </w:p>
    <w:p w:rsidR="00D164F3" w:rsidRDefault="00A02407" w:rsidP="00A02407">
      <w:pPr>
        <w:pStyle w:val="Titre1"/>
      </w:pPr>
      <w:bookmarkStart w:id="30" w:name="_Toc318138873"/>
      <w:r>
        <w:t>IV) Menus</w:t>
      </w:r>
      <w:bookmarkEnd w:id="30"/>
    </w:p>
    <w:p w:rsidR="00A02407" w:rsidRDefault="00A02407" w:rsidP="00A02407"/>
    <w:p w:rsidR="00A02407" w:rsidRDefault="00A02407" w:rsidP="00A02407">
      <w:r>
        <w:t>Il y a trois interfaces de menu différentes suivant comment on est connecté, la première nommé URM basic comporte les fonctionnalités qui ne nécessitent pas de statut spécial la voici :</w:t>
      </w:r>
    </w:p>
    <w:p w:rsidR="00A02407" w:rsidRDefault="00A02407" w:rsidP="00A02407">
      <w:r>
        <w:rPr>
          <w:noProof/>
          <w:lang w:eastAsia="fr-FR"/>
        </w:rPr>
        <w:drawing>
          <wp:inline distT="0" distB="0" distL="0" distR="0">
            <wp:extent cx="2960368" cy="1541721"/>
            <wp:effectExtent l="19050" t="0" r="0" b="0"/>
            <wp:docPr id="22" name="Picture 22" descr="M:\ui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uibasic.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67461" cy="1545415"/>
                    </a:xfrm>
                    <a:prstGeom prst="rect">
                      <a:avLst/>
                    </a:prstGeom>
                    <a:noFill/>
                    <a:ln>
                      <a:noFill/>
                    </a:ln>
                  </pic:spPr>
                </pic:pic>
              </a:graphicData>
            </a:graphic>
          </wp:inline>
        </w:drawing>
      </w:r>
    </w:p>
    <w:p w:rsidR="00A02407" w:rsidRDefault="00A02407" w:rsidP="00A02407">
      <w:r>
        <w:t>Ensuite il y a l’interface pour les enseignants qui comporte les fonctionnalités basic plus celles propres aux enseignants:</w:t>
      </w:r>
    </w:p>
    <w:p w:rsidR="00A02407" w:rsidRDefault="00A02407" w:rsidP="00A02407">
      <w:r>
        <w:rPr>
          <w:noProof/>
          <w:lang w:eastAsia="fr-FR"/>
        </w:rPr>
        <w:drawing>
          <wp:inline distT="0" distB="0" distL="0" distR="0">
            <wp:extent cx="2815288" cy="2264735"/>
            <wp:effectExtent l="19050" t="0" r="4112" b="0"/>
            <wp:docPr id="23" name="Picture 23" descr="M:\uienseign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uienseignant.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19454" cy="2268086"/>
                    </a:xfrm>
                    <a:prstGeom prst="rect">
                      <a:avLst/>
                    </a:prstGeom>
                    <a:noFill/>
                    <a:ln>
                      <a:noFill/>
                    </a:ln>
                  </pic:spPr>
                </pic:pic>
              </a:graphicData>
            </a:graphic>
          </wp:inline>
        </w:drawing>
      </w:r>
    </w:p>
    <w:p w:rsidR="00A02407" w:rsidRDefault="00A02407" w:rsidP="00A02407">
      <w:r>
        <w:t>Enfin il y a l’interface d’administration qui est utilisée par le responsable emploi du temps :</w:t>
      </w:r>
    </w:p>
    <w:p w:rsidR="00737998" w:rsidRDefault="00A02407" w:rsidP="00A02407">
      <w:r>
        <w:rPr>
          <w:noProof/>
          <w:lang w:eastAsia="fr-FR"/>
        </w:rPr>
        <w:drawing>
          <wp:inline distT="0" distB="0" distL="0" distR="0">
            <wp:extent cx="2605405" cy="1362710"/>
            <wp:effectExtent l="19050" t="0" r="4445" b="0"/>
            <wp:docPr id="24" name="Picture 24" descr="M:\adminU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dminUI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05405" cy="1362710"/>
                    </a:xfrm>
                    <a:prstGeom prst="rect">
                      <a:avLst/>
                    </a:prstGeom>
                    <a:noFill/>
                    <a:ln>
                      <a:noFill/>
                    </a:ln>
                  </pic:spPr>
                </pic:pic>
              </a:graphicData>
            </a:graphic>
          </wp:inline>
        </w:drawing>
      </w:r>
      <w:r>
        <w:t xml:space="preserve"> </w:t>
      </w:r>
    </w:p>
    <w:p w:rsidR="00737998" w:rsidRDefault="00737998" w:rsidP="00737998">
      <w:pPr>
        <w:pStyle w:val="Titre1"/>
        <w:numPr>
          <w:ilvl w:val="0"/>
          <w:numId w:val="19"/>
        </w:numPr>
      </w:pPr>
      <w:bookmarkStart w:id="31" w:name="_Toc318138874"/>
      <w:r>
        <w:lastRenderedPageBreak/>
        <w:t>Demande simplifiée</w:t>
      </w:r>
      <w:bookmarkEnd w:id="31"/>
    </w:p>
    <w:p w:rsidR="00737998" w:rsidRDefault="00737998" w:rsidP="00737998"/>
    <w:p w:rsidR="00D3550E" w:rsidRDefault="00737998" w:rsidP="00737998">
      <w:r>
        <w:t xml:space="preserve">Le mardi 21 février 2011, entre 9h45 et 13h, en présence d’Anne Laurent et de Claudine </w:t>
      </w:r>
      <w:proofErr w:type="spellStart"/>
      <w:r>
        <w:t>Pastor</w:t>
      </w:r>
      <w:proofErr w:type="spellEnd"/>
      <w:r>
        <w:t xml:space="preserve">, la </w:t>
      </w:r>
      <w:r w:rsidR="00D3550E">
        <w:t>base de données à implémenter a été simplifiée, réduisant ainsi les fonctionnalités a priori définie.</w:t>
      </w:r>
    </w:p>
    <w:p w:rsidR="00D3550E" w:rsidRDefault="00D3550E" w:rsidP="00737998">
      <w:r>
        <w:t>Les changements notables sont :</w:t>
      </w:r>
    </w:p>
    <w:p w:rsidR="00D46105" w:rsidRDefault="00D65BBA" w:rsidP="00D46105">
      <w:pPr>
        <w:pStyle w:val="Paragraphedeliste"/>
        <w:numPr>
          <w:ilvl w:val="0"/>
          <w:numId w:val="32"/>
        </w:numPr>
      </w:pPr>
      <w:r>
        <w:t>Il n’y a plus que deux niveaux de responsabilité ceux qui sont « super-user » ayant les droits de traitements de réservation de salle, et ce qui peuvent simplement faire des demandes de réservations.</w:t>
      </w:r>
    </w:p>
    <w:p w:rsidR="00D65BBA" w:rsidRDefault="00D65BBA" w:rsidP="00D46105">
      <w:pPr>
        <w:pStyle w:val="Paragraphedeliste"/>
        <w:numPr>
          <w:ilvl w:val="0"/>
          <w:numId w:val="32"/>
        </w:numPr>
      </w:pPr>
      <w:r>
        <w:t>Les créneaux sont considérés comme génériques (une liste de créneaux qui ne diffère pas selon les composantes)</w:t>
      </w:r>
    </w:p>
    <w:p w:rsidR="00D65BBA" w:rsidRDefault="00D65BBA" w:rsidP="00D46105">
      <w:pPr>
        <w:pStyle w:val="Paragraphedeliste"/>
        <w:numPr>
          <w:ilvl w:val="0"/>
          <w:numId w:val="32"/>
        </w:numPr>
      </w:pPr>
      <w:r>
        <w:t>Les composantes ne sont plus prises en comptes</w:t>
      </w:r>
    </w:p>
    <w:p w:rsidR="00D65BBA" w:rsidRDefault="00D65BBA" w:rsidP="00D46105">
      <w:pPr>
        <w:pStyle w:val="Paragraphedeliste"/>
        <w:numPr>
          <w:ilvl w:val="0"/>
          <w:numId w:val="32"/>
        </w:numPr>
      </w:pPr>
      <w:r>
        <w:t>On s’arrête au niveau de l’UE et non pas de l’étape ou le cursus</w:t>
      </w:r>
    </w:p>
    <w:p w:rsidR="001D39C5" w:rsidRDefault="001D39C5" w:rsidP="00D46105">
      <w:pPr>
        <w:pStyle w:val="Paragraphedeliste"/>
        <w:numPr>
          <w:ilvl w:val="0"/>
          <w:numId w:val="32"/>
        </w:numPr>
      </w:pPr>
      <w:r>
        <w:t>Il n’y a plus de maquette des enseignements</w:t>
      </w:r>
    </w:p>
    <w:p w:rsidR="00F4199D" w:rsidRDefault="00F4199D" w:rsidP="00D46105">
      <w:pPr>
        <w:pStyle w:val="Paragraphedeliste"/>
        <w:numPr>
          <w:ilvl w:val="0"/>
          <w:numId w:val="32"/>
        </w:numPr>
      </w:pPr>
      <w:r>
        <w:t>Il n’y a plus de distinction entre les fonctionnalités de début d’année et d’en cours d’année.</w:t>
      </w:r>
    </w:p>
    <w:p w:rsidR="00D65BBA" w:rsidRDefault="00D65BBA" w:rsidP="00D65BBA"/>
    <w:p w:rsidR="00D65BBA" w:rsidRDefault="00F46E17" w:rsidP="00D65BBA">
      <w:r>
        <w:t>Par ailleurs, pour une question de délais, il a été choisi par l’équipe de réduire les fonctionnalités à implémenter. Le programme étant conçu de manière à être évolutif, il sera facile de rajouter des fonctionnalités par la suite sans changer la structure.</w:t>
      </w:r>
    </w:p>
    <w:p w:rsidR="00F46E17" w:rsidRDefault="00F46E17" w:rsidP="00D65BBA">
      <w:r>
        <w:t xml:space="preserve">Nous avons ainsi choisi de privilégier la qualité à la quantité et d’implémenter les fonctionnalités les plus importantes </w:t>
      </w:r>
      <w:r w:rsidR="00D81DE0">
        <w:t>du logiciel.</w:t>
      </w:r>
    </w:p>
    <w:p w:rsidR="001D39C5" w:rsidRDefault="001D39C5" w:rsidP="001D39C5">
      <w:r>
        <w:t>Ainsi, les fonctions qui peuvent être implémentées malgré les simplifications définies le 21/02 sont :</w:t>
      </w:r>
    </w:p>
    <w:p w:rsidR="001D39C5" w:rsidRDefault="001D39C5" w:rsidP="001D39C5">
      <w:pPr>
        <w:pStyle w:val="Paragraphedeliste"/>
        <w:numPr>
          <w:ilvl w:val="0"/>
          <w:numId w:val="32"/>
        </w:numPr>
      </w:pPr>
      <w:r>
        <w:t>La consultation de la liste des demandes de réservation effectuées</w:t>
      </w:r>
    </w:p>
    <w:p w:rsidR="001D39C5" w:rsidRDefault="001D39C5" w:rsidP="001D39C5">
      <w:pPr>
        <w:pStyle w:val="Paragraphedeliste"/>
        <w:numPr>
          <w:ilvl w:val="0"/>
          <w:numId w:val="32"/>
        </w:numPr>
      </w:pPr>
      <w:r>
        <w:t>Consulter les heures effectuées</w:t>
      </w:r>
    </w:p>
    <w:p w:rsidR="001D39C5" w:rsidRDefault="001D39C5" w:rsidP="001D39C5">
      <w:pPr>
        <w:pStyle w:val="Paragraphedeliste"/>
        <w:numPr>
          <w:ilvl w:val="0"/>
          <w:numId w:val="32"/>
        </w:numPr>
      </w:pPr>
      <w:r>
        <w:t>Consulter la liste des enseignants</w:t>
      </w:r>
    </w:p>
    <w:p w:rsidR="001D39C5" w:rsidRDefault="001D39C5" w:rsidP="001D39C5"/>
    <w:p w:rsidR="001D39C5" w:rsidRDefault="001D39C5" w:rsidP="001D39C5">
      <w:r>
        <w:t xml:space="preserve">On </w:t>
      </w:r>
      <w:r w:rsidR="00BD3BEE">
        <w:t>obtient donc le diagramme de cas d’utilisation suivant.</w:t>
      </w:r>
    </w:p>
    <w:p w:rsidR="00A6477D" w:rsidRDefault="00A6477D" w:rsidP="00A6477D">
      <w:pPr>
        <w:keepNext/>
        <w:jc w:val="center"/>
      </w:pPr>
      <w:r>
        <w:rPr>
          <w:noProof/>
          <w:lang w:eastAsia="fr-FR"/>
        </w:rPr>
        <w:lastRenderedPageBreak/>
        <w:drawing>
          <wp:inline distT="0" distB="0" distL="0" distR="0" wp14:anchorId="4E5612BB" wp14:editId="5719747C">
            <wp:extent cx="4829175" cy="25527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29175" cy="2552700"/>
                    </a:xfrm>
                    <a:prstGeom prst="rect">
                      <a:avLst/>
                    </a:prstGeom>
                  </pic:spPr>
                </pic:pic>
              </a:graphicData>
            </a:graphic>
          </wp:inline>
        </w:drawing>
      </w:r>
    </w:p>
    <w:p w:rsidR="00BD3BEE" w:rsidRDefault="00A6477D" w:rsidP="00A6477D">
      <w:pPr>
        <w:pStyle w:val="Lgende"/>
        <w:jc w:val="center"/>
      </w:pPr>
      <w:r>
        <w:t xml:space="preserve">Figure </w:t>
      </w:r>
      <w:r w:rsidR="00165FF4">
        <w:fldChar w:fldCharType="begin"/>
      </w:r>
      <w:r w:rsidR="00165FF4">
        <w:instrText xml:space="preserve"> SEQ Figure \* ARABIC </w:instrText>
      </w:r>
      <w:r w:rsidR="00165FF4">
        <w:fldChar w:fldCharType="separate"/>
      </w:r>
      <w:r>
        <w:rPr>
          <w:noProof/>
        </w:rPr>
        <w:t>3</w:t>
      </w:r>
      <w:r w:rsidR="00165FF4">
        <w:rPr>
          <w:noProof/>
        </w:rPr>
        <w:fldChar w:fldCharType="end"/>
      </w:r>
      <w:r>
        <w:t xml:space="preserve"> - Diagramme de use case</w:t>
      </w:r>
    </w:p>
    <w:p w:rsidR="00737998" w:rsidRDefault="00737998" w:rsidP="00A6477D"/>
    <w:p w:rsidR="00A6477D" w:rsidRDefault="00F00CEC" w:rsidP="00A6477D">
      <w:r>
        <w:t>Il faut donc se référer aux paragraphes :</w:t>
      </w:r>
    </w:p>
    <w:p w:rsidR="00F00CEC" w:rsidRDefault="00F00CEC" w:rsidP="00F00CEC">
      <w:pPr>
        <w:pStyle w:val="Paragraphedeliste"/>
        <w:numPr>
          <w:ilvl w:val="0"/>
          <w:numId w:val="32"/>
        </w:numPr>
      </w:pPr>
      <w:r>
        <w:t>I.1. Authentification</w:t>
      </w:r>
    </w:p>
    <w:p w:rsidR="00F00CEC" w:rsidRDefault="00F00CEC" w:rsidP="00F00CEC">
      <w:pPr>
        <w:pStyle w:val="Paragraphedeliste"/>
        <w:numPr>
          <w:ilvl w:val="0"/>
          <w:numId w:val="32"/>
        </w:numPr>
      </w:pPr>
      <w:r>
        <w:t>I.3.</w:t>
      </w:r>
      <w:r w:rsidR="00285261">
        <w:t xml:space="preserve"> et II.1.</w:t>
      </w:r>
      <w:r w:rsidR="00B4422C">
        <w:t xml:space="preserve"> Demande de réservation</w:t>
      </w:r>
    </w:p>
    <w:p w:rsidR="00B4422C" w:rsidRDefault="00285261" w:rsidP="00F00CEC">
      <w:pPr>
        <w:pStyle w:val="Paragraphedeliste"/>
        <w:numPr>
          <w:ilvl w:val="0"/>
          <w:numId w:val="32"/>
        </w:numPr>
      </w:pPr>
      <w:r>
        <w:t>II.3. Consulter son planning</w:t>
      </w:r>
    </w:p>
    <w:p w:rsidR="00285261" w:rsidRDefault="006C5A19" w:rsidP="00F00CEC">
      <w:pPr>
        <w:pStyle w:val="Paragraphedeliste"/>
        <w:numPr>
          <w:ilvl w:val="0"/>
          <w:numId w:val="32"/>
        </w:numPr>
      </w:pPr>
      <w:r>
        <w:t>I.5. et II.8-9 Consultation et traitement des demandes de réservation</w:t>
      </w:r>
    </w:p>
    <w:sectPr w:rsidR="00285261" w:rsidSect="00435886">
      <w:head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FF4" w:rsidRDefault="00165FF4" w:rsidP="00435886">
      <w:pPr>
        <w:spacing w:after="0" w:line="240" w:lineRule="auto"/>
      </w:pPr>
      <w:r>
        <w:separator/>
      </w:r>
    </w:p>
  </w:endnote>
  <w:endnote w:type="continuationSeparator" w:id="0">
    <w:p w:rsidR="00165FF4" w:rsidRDefault="00165FF4" w:rsidP="00435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FF4" w:rsidRDefault="00165FF4" w:rsidP="00435886">
      <w:pPr>
        <w:spacing w:after="0" w:line="240" w:lineRule="auto"/>
      </w:pPr>
      <w:r>
        <w:separator/>
      </w:r>
    </w:p>
  </w:footnote>
  <w:footnote w:type="continuationSeparator" w:id="0">
    <w:p w:rsidR="00165FF4" w:rsidRDefault="00165FF4" w:rsidP="004358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886" w:rsidRDefault="00435886">
    <w:pPr>
      <w:pStyle w:val="En-tte"/>
    </w:pPr>
  </w:p>
  <w:p w:rsidR="00435886" w:rsidRDefault="0043588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decimal"/>
      <w:lvlText w:val="%1."/>
      <w:lvlJc w:val="left"/>
      <w:pPr>
        <w:tabs>
          <w:tab w:val="num" w:pos="0"/>
        </w:tabs>
        <w:ind w:left="1068" w:hanging="708"/>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788" w:hanging="708"/>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508" w:hanging="528"/>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228" w:hanging="708"/>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948" w:hanging="708"/>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668" w:hanging="528"/>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388" w:hanging="708"/>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108" w:hanging="708"/>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828" w:hanging="528"/>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03"/>
    <w:multiLevelType w:val="hybridMultilevel"/>
    <w:tmpl w:val="00000003"/>
    <w:lvl w:ilvl="0" w:tplc="FFFFFFFF">
      <w:start w:val="1"/>
      <w:numFmt w:val="decimal"/>
      <w:lvlText w:val="%1."/>
      <w:lvlJc w:val="left"/>
      <w:pPr>
        <w:tabs>
          <w:tab w:val="num" w:pos="-360"/>
        </w:tabs>
        <w:ind w:left="36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360"/>
        </w:tabs>
        <w:ind w:left="108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360"/>
        </w:tabs>
        <w:ind w:left="180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360"/>
        </w:tabs>
        <w:ind w:left="252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360"/>
        </w:tabs>
        <w:ind w:left="324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360"/>
        </w:tabs>
        <w:ind w:left="396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360"/>
        </w:tabs>
        <w:ind w:left="468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360"/>
        </w:tabs>
        <w:ind w:left="540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360"/>
        </w:tabs>
        <w:ind w:left="6120" w:hanging="180"/>
      </w:pPr>
      <w:rPr>
        <w:rFonts w:ascii="Times New Roman" w:eastAsia="Times New Roman" w:hAnsi="Times New Roman" w:cs="Times New Roman"/>
        <w:b w:val="0"/>
        <w:bCs w:val="0"/>
        <w:i w:val="0"/>
        <w:iCs w:val="0"/>
        <w:strike w:val="0"/>
        <w:color w:val="000000"/>
        <w:sz w:val="20"/>
        <w:szCs w:val="20"/>
        <w:u w:val="none"/>
      </w:rPr>
    </w:lvl>
  </w:abstractNum>
  <w:abstractNum w:abstractNumId="3">
    <w:nsid w:val="00000004"/>
    <w:multiLevelType w:val="hybridMultilevel"/>
    <w:tmpl w:val="00000004"/>
    <w:lvl w:ilvl="0" w:tplc="FFFFFFFF">
      <w:start w:val="1"/>
      <w:numFmt w:val="decimal"/>
      <w:lvlText w:val="%1."/>
      <w:lvlJc w:val="left"/>
      <w:pPr>
        <w:tabs>
          <w:tab w:val="num" w:pos="0"/>
        </w:tabs>
        <w:ind w:left="1068" w:hanging="708"/>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788" w:hanging="708"/>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508" w:hanging="528"/>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228" w:hanging="708"/>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948" w:hanging="708"/>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668" w:hanging="528"/>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388" w:hanging="708"/>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108" w:hanging="708"/>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828" w:hanging="528"/>
      </w:pPr>
      <w:rPr>
        <w:rFonts w:ascii="Times New Roman" w:eastAsia="Times New Roman" w:hAnsi="Times New Roman" w:cs="Times New Roman"/>
        <w:b w:val="0"/>
        <w:bCs w:val="0"/>
        <w:i w:val="0"/>
        <w:iCs w:val="0"/>
        <w:strike w:val="0"/>
        <w:color w:val="000000"/>
        <w:sz w:val="20"/>
        <w:szCs w:val="20"/>
        <w:u w:val="none"/>
      </w:rPr>
    </w:lvl>
  </w:abstractNum>
  <w:abstractNum w:abstractNumId="4">
    <w:nsid w:val="01C34EE1"/>
    <w:multiLevelType w:val="hybridMultilevel"/>
    <w:tmpl w:val="034E19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8B41121"/>
    <w:multiLevelType w:val="hybridMultilevel"/>
    <w:tmpl w:val="C4F8D8A8"/>
    <w:lvl w:ilvl="0" w:tplc="8A86BE94">
      <w:start w:val="1"/>
      <w:numFmt w:val="bullet"/>
      <w:lvlText w:val="-"/>
      <w:lvlJc w:val="left"/>
      <w:pPr>
        <w:ind w:left="1125" w:hanging="360"/>
      </w:pPr>
      <w:rPr>
        <w:rFonts w:ascii="Calibri" w:eastAsiaTheme="minorHAnsi" w:hAnsi="Calibri" w:cs="Calibri"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6">
    <w:nsid w:val="0D41211D"/>
    <w:multiLevelType w:val="hybridMultilevel"/>
    <w:tmpl w:val="7A92B522"/>
    <w:lvl w:ilvl="0" w:tplc="DE14557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FA73ACB"/>
    <w:multiLevelType w:val="hybridMultilevel"/>
    <w:tmpl w:val="B95C9E2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7460710"/>
    <w:multiLevelType w:val="hybridMultilevel"/>
    <w:tmpl w:val="6890EEF8"/>
    <w:lvl w:ilvl="0" w:tplc="159C5B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177E0189"/>
    <w:multiLevelType w:val="hybridMultilevel"/>
    <w:tmpl w:val="50867C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C9113BA"/>
    <w:multiLevelType w:val="hybridMultilevel"/>
    <w:tmpl w:val="7742A0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6D50472"/>
    <w:multiLevelType w:val="hybridMultilevel"/>
    <w:tmpl w:val="8DC42310"/>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73003AD"/>
    <w:multiLevelType w:val="hybridMultilevel"/>
    <w:tmpl w:val="6890EEF8"/>
    <w:lvl w:ilvl="0" w:tplc="159C5B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nsid w:val="2AE55AF3"/>
    <w:multiLevelType w:val="hybridMultilevel"/>
    <w:tmpl w:val="855A6E02"/>
    <w:lvl w:ilvl="0" w:tplc="040C0011">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4">
    <w:nsid w:val="2B656B37"/>
    <w:multiLevelType w:val="hybridMultilevel"/>
    <w:tmpl w:val="6890EEF8"/>
    <w:lvl w:ilvl="0" w:tplc="159C5B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nsid w:val="2E0128DC"/>
    <w:multiLevelType w:val="hybridMultilevel"/>
    <w:tmpl w:val="5C3A9FEC"/>
    <w:lvl w:ilvl="0" w:tplc="3796F88A">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E704724"/>
    <w:multiLevelType w:val="hybridMultilevel"/>
    <w:tmpl w:val="96303E86"/>
    <w:lvl w:ilvl="0" w:tplc="E52ED6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1E66F9E"/>
    <w:multiLevelType w:val="hybridMultilevel"/>
    <w:tmpl w:val="BDDC12B2"/>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nsid w:val="3E226A54"/>
    <w:multiLevelType w:val="hybridMultilevel"/>
    <w:tmpl w:val="6890EEF8"/>
    <w:lvl w:ilvl="0" w:tplc="159C5B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nsid w:val="43ED29F5"/>
    <w:multiLevelType w:val="hybridMultilevel"/>
    <w:tmpl w:val="9CD28F06"/>
    <w:lvl w:ilvl="0" w:tplc="8A86BE94">
      <w:start w:val="1"/>
      <w:numFmt w:val="bullet"/>
      <w:lvlText w:val="-"/>
      <w:lvlJc w:val="left"/>
      <w:pPr>
        <w:ind w:left="1125"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5093B12"/>
    <w:multiLevelType w:val="hybridMultilevel"/>
    <w:tmpl w:val="BDDC12B2"/>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1">
    <w:nsid w:val="50115160"/>
    <w:multiLevelType w:val="hybridMultilevel"/>
    <w:tmpl w:val="A54E37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62C2A25"/>
    <w:multiLevelType w:val="hybridMultilevel"/>
    <w:tmpl w:val="7274653A"/>
    <w:lvl w:ilvl="0" w:tplc="0F6E5356">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23">
    <w:nsid w:val="5E5537C1"/>
    <w:multiLevelType w:val="hybridMultilevel"/>
    <w:tmpl w:val="1DAA8E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F7253C8"/>
    <w:multiLevelType w:val="hybridMultilevel"/>
    <w:tmpl w:val="6890EEF8"/>
    <w:lvl w:ilvl="0" w:tplc="159C5B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nsid w:val="60CE0FD5"/>
    <w:multiLevelType w:val="hybridMultilevel"/>
    <w:tmpl w:val="1DAA8E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2011976"/>
    <w:multiLevelType w:val="hybridMultilevel"/>
    <w:tmpl w:val="00000002"/>
    <w:lvl w:ilvl="0" w:tplc="FFFFFFFF">
      <w:start w:val="1"/>
      <w:numFmt w:val="decimal"/>
      <w:lvlText w:val="%1."/>
      <w:lvlJc w:val="left"/>
      <w:pPr>
        <w:tabs>
          <w:tab w:val="num" w:pos="0"/>
        </w:tabs>
        <w:ind w:left="1068" w:hanging="708"/>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788" w:hanging="708"/>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508" w:hanging="528"/>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228" w:hanging="708"/>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948" w:hanging="708"/>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668" w:hanging="528"/>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388" w:hanging="708"/>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108" w:hanging="708"/>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828" w:hanging="528"/>
      </w:pPr>
      <w:rPr>
        <w:rFonts w:ascii="Times New Roman" w:eastAsia="Times New Roman" w:hAnsi="Times New Roman" w:cs="Times New Roman"/>
        <w:b w:val="0"/>
        <w:bCs w:val="0"/>
        <w:i w:val="0"/>
        <w:iCs w:val="0"/>
        <w:strike w:val="0"/>
        <w:color w:val="000000"/>
        <w:sz w:val="20"/>
        <w:szCs w:val="20"/>
        <w:u w:val="none"/>
      </w:rPr>
    </w:lvl>
  </w:abstractNum>
  <w:abstractNum w:abstractNumId="27">
    <w:nsid w:val="62342746"/>
    <w:multiLevelType w:val="hybridMultilevel"/>
    <w:tmpl w:val="1DAA8E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76B4ED6"/>
    <w:multiLevelType w:val="hybridMultilevel"/>
    <w:tmpl w:val="9048AD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8B65C6A"/>
    <w:multiLevelType w:val="hybridMultilevel"/>
    <w:tmpl w:val="6890EEF8"/>
    <w:lvl w:ilvl="0" w:tplc="159C5B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0">
    <w:nsid w:val="6D5943B7"/>
    <w:multiLevelType w:val="singleLevel"/>
    <w:tmpl w:val="0409000F"/>
    <w:lvl w:ilvl="0">
      <w:start w:val="1"/>
      <w:numFmt w:val="decimal"/>
      <w:lvlText w:val="%1."/>
      <w:lvlJc w:val="left"/>
      <w:pPr>
        <w:tabs>
          <w:tab w:val="num" w:pos="360"/>
        </w:tabs>
        <w:ind w:left="360" w:hanging="360"/>
      </w:pPr>
    </w:lvl>
  </w:abstractNum>
  <w:abstractNum w:abstractNumId="31">
    <w:nsid w:val="7AA323C1"/>
    <w:multiLevelType w:val="hybridMultilevel"/>
    <w:tmpl w:val="32DEF8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E2F28AF"/>
    <w:multiLevelType w:val="hybridMultilevel"/>
    <w:tmpl w:val="3DAE93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2"/>
  </w:num>
  <w:num w:numId="2">
    <w:abstractNumId w:val="30"/>
  </w:num>
  <w:num w:numId="3">
    <w:abstractNumId w:val="27"/>
  </w:num>
  <w:num w:numId="4">
    <w:abstractNumId w:val="25"/>
  </w:num>
  <w:num w:numId="5">
    <w:abstractNumId w:val="23"/>
  </w:num>
  <w:num w:numId="6">
    <w:abstractNumId w:val="17"/>
  </w:num>
  <w:num w:numId="7">
    <w:abstractNumId w:val="6"/>
  </w:num>
  <w:num w:numId="8">
    <w:abstractNumId w:val="20"/>
  </w:num>
  <w:num w:numId="9">
    <w:abstractNumId w:val="9"/>
  </w:num>
  <w:num w:numId="10">
    <w:abstractNumId w:val="31"/>
  </w:num>
  <w:num w:numId="11">
    <w:abstractNumId w:val="8"/>
  </w:num>
  <w:num w:numId="12">
    <w:abstractNumId w:val="12"/>
  </w:num>
  <w:num w:numId="13">
    <w:abstractNumId w:val="14"/>
  </w:num>
  <w:num w:numId="14">
    <w:abstractNumId w:val="29"/>
  </w:num>
  <w:num w:numId="15">
    <w:abstractNumId w:val="18"/>
  </w:num>
  <w:num w:numId="16">
    <w:abstractNumId w:val="24"/>
  </w:num>
  <w:num w:numId="17">
    <w:abstractNumId w:val="0"/>
  </w:num>
  <w:num w:numId="18">
    <w:abstractNumId w:val="1"/>
  </w:num>
  <w:num w:numId="19">
    <w:abstractNumId w:val="16"/>
  </w:num>
  <w:num w:numId="20">
    <w:abstractNumId w:val="22"/>
  </w:num>
  <w:num w:numId="21">
    <w:abstractNumId w:val="13"/>
  </w:num>
  <w:num w:numId="22">
    <w:abstractNumId w:val="4"/>
  </w:num>
  <w:num w:numId="23">
    <w:abstractNumId w:val="2"/>
  </w:num>
  <w:num w:numId="24">
    <w:abstractNumId w:val="3"/>
  </w:num>
  <w:num w:numId="25">
    <w:abstractNumId w:val="11"/>
  </w:num>
  <w:num w:numId="26">
    <w:abstractNumId w:val="28"/>
  </w:num>
  <w:num w:numId="27">
    <w:abstractNumId w:val="26"/>
  </w:num>
  <w:num w:numId="28">
    <w:abstractNumId w:val="10"/>
  </w:num>
  <w:num w:numId="29">
    <w:abstractNumId w:val="5"/>
  </w:num>
  <w:num w:numId="30">
    <w:abstractNumId w:val="21"/>
  </w:num>
  <w:num w:numId="31">
    <w:abstractNumId w:val="19"/>
  </w:num>
  <w:num w:numId="32">
    <w:abstractNumId w:val="15"/>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37084"/>
    <w:rsid w:val="00010725"/>
    <w:rsid w:val="0001666C"/>
    <w:rsid w:val="00045010"/>
    <w:rsid w:val="00072FEB"/>
    <w:rsid w:val="000B24D1"/>
    <w:rsid w:val="000E58CF"/>
    <w:rsid w:val="000E6B4D"/>
    <w:rsid w:val="00145D8D"/>
    <w:rsid w:val="001552D4"/>
    <w:rsid w:val="00165FF4"/>
    <w:rsid w:val="00170058"/>
    <w:rsid w:val="00184383"/>
    <w:rsid w:val="00191200"/>
    <w:rsid w:val="001A56B4"/>
    <w:rsid w:val="001B3714"/>
    <w:rsid w:val="001B5073"/>
    <w:rsid w:val="001C1F3A"/>
    <w:rsid w:val="001D39C5"/>
    <w:rsid w:val="001D7F97"/>
    <w:rsid w:val="001E7F01"/>
    <w:rsid w:val="00213937"/>
    <w:rsid w:val="00220327"/>
    <w:rsid w:val="002203D7"/>
    <w:rsid w:val="002508A1"/>
    <w:rsid w:val="0025763E"/>
    <w:rsid w:val="00285261"/>
    <w:rsid w:val="002B570B"/>
    <w:rsid w:val="002C39CA"/>
    <w:rsid w:val="002D3868"/>
    <w:rsid w:val="003064C0"/>
    <w:rsid w:val="00307CB7"/>
    <w:rsid w:val="0033021B"/>
    <w:rsid w:val="003531A0"/>
    <w:rsid w:val="003A41A0"/>
    <w:rsid w:val="00401C87"/>
    <w:rsid w:val="004153D6"/>
    <w:rsid w:val="00415ED7"/>
    <w:rsid w:val="00422C46"/>
    <w:rsid w:val="004318D0"/>
    <w:rsid w:val="00432277"/>
    <w:rsid w:val="00435886"/>
    <w:rsid w:val="0043655F"/>
    <w:rsid w:val="00440A0F"/>
    <w:rsid w:val="00442E10"/>
    <w:rsid w:val="0045706C"/>
    <w:rsid w:val="00486E13"/>
    <w:rsid w:val="00497A8F"/>
    <w:rsid w:val="004D018B"/>
    <w:rsid w:val="004E672B"/>
    <w:rsid w:val="004F69CC"/>
    <w:rsid w:val="005019EF"/>
    <w:rsid w:val="005259C3"/>
    <w:rsid w:val="005343F0"/>
    <w:rsid w:val="005440F5"/>
    <w:rsid w:val="00545A01"/>
    <w:rsid w:val="00556805"/>
    <w:rsid w:val="00564AB0"/>
    <w:rsid w:val="005C4DD9"/>
    <w:rsid w:val="005D6E43"/>
    <w:rsid w:val="005D73E8"/>
    <w:rsid w:val="005F4A8C"/>
    <w:rsid w:val="005F6069"/>
    <w:rsid w:val="006027E7"/>
    <w:rsid w:val="00607AA3"/>
    <w:rsid w:val="00614F0A"/>
    <w:rsid w:val="00626F60"/>
    <w:rsid w:val="00627107"/>
    <w:rsid w:val="00640ED6"/>
    <w:rsid w:val="006464C0"/>
    <w:rsid w:val="0065598C"/>
    <w:rsid w:val="0067251D"/>
    <w:rsid w:val="006A424A"/>
    <w:rsid w:val="006A5D7B"/>
    <w:rsid w:val="006C14DD"/>
    <w:rsid w:val="006C5A19"/>
    <w:rsid w:val="006E4FF6"/>
    <w:rsid w:val="006E6BBF"/>
    <w:rsid w:val="00700F91"/>
    <w:rsid w:val="007217EF"/>
    <w:rsid w:val="007258CC"/>
    <w:rsid w:val="00733850"/>
    <w:rsid w:val="00737270"/>
    <w:rsid w:val="00737998"/>
    <w:rsid w:val="007469FE"/>
    <w:rsid w:val="007715C4"/>
    <w:rsid w:val="00772BA3"/>
    <w:rsid w:val="007B6177"/>
    <w:rsid w:val="007C05B1"/>
    <w:rsid w:val="007C1044"/>
    <w:rsid w:val="007D0EA9"/>
    <w:rsid w:val="007D2480"/>
    <w:rsid w:val="007E1A6E"/>
    <w:rsid w:val="007E3A65"/>
    <w:rsid w:val="007E553E"/>
    <w:rsid w:val="007E70B7"/>
    <w:rsid w:val="007F2C2B"/>
    <w:rsid w:val="00805B2F"/>
    <w:rsid w:val="00815A20"/>
    <w:rsid w:val="008166DC"/>
    <w:rsid w:val="00817AF1"/>
    <w:rsid w:val="008253A0"/>
    <w:rsid w:val="00860B02"/>
    <w:rsid w:val="00860D76"/>
    <w:rsid w:val="00861BB5"/>
    <w:rsid w:val="0088559B"/>
    <w:rsid w:val="00890284"/>
    <w:rsid w:val="008A4EAA"/>
    <w:rsid w:val="008A7DEF"/>
    <w:rsid w:val="008C0F87"/>
    <w:rsid w:val="008D494A"/>
    <w:rsid w:val="008E320F"/>
    <w:rsid w:val="008F3EE3"/>
    <w:rsid w:val="009130AA"/>
    <w:rsid w:val="00923DE4"/>
    <w:rsid w:val="00927086"/>
    <w:rsid w:val="009331D1"/>
    <w:rsid w:val="00950815"/>
    <w:rsid w:val="00967513"/>
    <w:rsid w:val="00972225"/>
    <w:rsid w:val="0099239B"/>
    <w:rsid w:val="009A481D"/>
    <w:rsid w:val="009A4F52"/>
    <w:rsid w:val="009A5A79"/>
    <w:rsid w:val="009B7997"/>
    <w:rsid w:val="009C5332"/>
    <w:rsid w:val="009D0580"/>
    <w:rsid w:val="009E204F"/>
    <w:rsid w:val="009E5524"/>
    <w:rsid w:val="009E6D12"/>
    <w:rsid w:val="009F28BE"/>
    <w:rsid w:val="009F4DB2"/>
    <w:rsid w:val="00A016A9"/>
    <w:rsid w:val="00A02407"/>
    <w:rsid w:val="00A22A3B"/>
    <w:rsid w:val="00A463CD"/>
    <w:rsid w:val="00A6477D"/>
    <w:rsid w:val="00A7718E"/>
    <w:rsid w:val="00A92397"/>
    <w:rsid w:val="00A93EB9"/>
    <w:rsid w:val="00AC2006"/>
    <w:rsid w:val="00AC53A0"/>
    <w:rsid w:val="00AF644B"/>
    <w:rsid w:val="00B0337C"/>
    <w:rsid w:val="00B15303"/>
    <w:rsid w:val="00B4422C"/>
    <w:rsid w:val="00B502A3"/>
    <w:rsid w:val="00B65116"/>
    <w:rsid w:val="00B81B8A"/>
    <w:rsid w:val="00B874F8"/>
    <w:rsid w:val="00B934CB"/>
    <w:rsid w:val="00B9368D"/>
    <w:rsid w:val="00BD2231"/>
    <w:rsid w:val="00BD3200"/>
    <w:rsid w:val="00BD3416"/>
    <w:rsid w:val="00BD3BEE"/>
    <w:rsid w:val="00BE2518"/>
    <w:rsid w:val="00BE5ADE"/>
    <w:rsid w:val="00BF7211"/>
    <w:rsid w:val="00BF7D2B"/>
    <w:rsid w:val="00C053BF"/>
    <w:rsid w:val="00C24D07"/>
    <w:rsid w:val="00C50C8A"/>
    <w:rsid w:val="00C5292B"/>
    <w:rsid w:val="00C55692"/>
    <w:rsid w:val="00C6150F"/>
    <w:rsid w:val="00C64B7D"/>
    <w:rsid w:val="00C74FE4"/>
    <w:rsid w:val="00CA2896"/>
    <w:rsid w:val="00CB4A59"/>
    <w:rsid w:val="00CB6B22"/>
    <w:rsid w:val="00CE586F"/>
    <w:rsid w:val="00CE628B"/>
    <w:rsid w:val="00CF7418"/>
    <w:rsid w:val="00D10B34"/>
    <w:rsid w:val="00D164F3"/>
    <w:rsid w:val="00D3377E"/>
    <w:rsid w:val="00D3550E"/>
    <w:rsid w:val="00D46105"/>
    <w:rsid w:val="00D50417"/>
    <w:rsid w:val="00D65BBA"/>
    <w:rsid w:val="00D67A52"/>
    <w:rsid w:val="00D76DA8"/>
    <w:rsid w:val="00D81DE0"/>
    <w:rsid w:val="00DD0B30"/>
    <w:rsid w:val="00DE112C"/>
    <w:rsid w:val="00DE56FE"/>
    <w:rsid w:val="00DE5842"/>
    <w:rsid w:val="00DF66F9"/>
    <w:rsid w:val="00E0512C"/>
    <w:rsid w:val="00E25B53"/>
    <w:rsid w:val="00E345D4"/>
    <w:rsid w:val="00E43BD8"/>
    <w:rsid w:val="00E448C5"/>
    <w:rsid w:val="00E650AC"/>
    <w:rsid w:val="00E66D72"/>
    <w:rsid w:val="00E8261B"/>
    <w:rsid w:val="00ED2726"/>
    <w:rsid w:val="00EF1E03"/>
    <w:rsid w:val="00EF2877"/>
    <w:rsid w:val="00F00CEC"/>
    <w:rsid w:val="00F16682"/>
    <w:rsid w:val="00F25FEB"/>
    <w:rsid w:val="00F37084"/>
    <w:rsid w:val="00F4199D"/>
    <w:rsid w:val="00F42067"/>
    <w:rsid w:val="00F46E17"/>
    <w:rsid w:val="00F471BC"/>
    <w:rsid w:val="00F61F45"/>
    <w:rsid w:val="00F66398"/>
    <w:rsid w:val="00F711DD"/>
    <w:rsid w:val="00F71D89"/>
    <w:rsid w:val="00F924B9"/>
    <w:rsid w:val="00F9459E"/>
    <w:rsid w:val="00FB2405"/>
    <w:rsid w:val="00FE78AD"/>
    <w:rsid w:val="00FF1C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2D4"/>
  </w:style>
  <w:style w:type="paragraph" w:styleId="Titre1">
    <w:name w:val="heading 1"/>
    <w:basedOn w:val="Normal"/>
    <w:next w:val="Normal"/>
    <w:link w:val="Titre1Car"/>
    <w:uiPriority w:val="9"/>
    <w:qFormat/>
    <w:rsid w:val="009508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771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64B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ucuneliste">
    <w:name w:val="No List"/>
    <w:uiPriority w:val="99"/>
    <w:semiHidden/>
    <w:unhideWhenUsed/>
  </w:style>
  <w:style w:type="paragraph" w:styleId="Paragraphedeliste">
    <w:name w:val="List Paragraph"/>
    <w:basedOn w:val="Normal"/>
    <w:uiPriority w:val="34"/>
    <w:qFormat/>
    <w:rsid w:val="00F37084"/>
    <w:pPr>
      <w:ind w:left="720"/>
      <w:contextualSpacing/>
    </w:pPr>
  </w:style>
  <w:style w:type="paragraph" w:styleId="Textedebulles">
    <w:name w:val="Balloon Text"/>
    <w:basedOn w:val="Normal"/>
    <w:link w:val="TextedebullesCar"/>
    <w:uiPriority w:val="99"/>
    <w:semiHidden/>
    <w:unhideWhenUsed/>
    <w:rsid w:val="00B936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368D"/>
    <w:rPr>
      <w:rFonts w:ascii="Tahoma" w:hAnsi="Tahoma" w:cs="Tahoma"/>
      <w:sz w:val="16"/>
      <w:szCs w:val="16"/>
    </w:rPr>
  </w:style>
  <w:style w:type="character" w:customStyle="1" w:styleId="Titre1Car">
    <w:name w:val="Titre 1 Car"/>
    <w:basedOn w:val="Policepardfaut"/>
    <w:link w:val="Titre1"/>
    <w:uiPriority w:val="9"/>
    <w:rsid w:val="0095081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950815"/>
    <w:pPr>
      <w:outlineLvl w:val="9"/>
    </w:pPr>
    <w:rPr>
      <w:lang w:val="en-US" w:eastAsia="ja-JP"/>
    </w:rPr>
  </w:style>
  <w:style w:type="paragraph" w:styleId="TM1">
    <w:name w:val="toc 1"/>
    <w:basedOn w:val="Normal"/>
    <w:next w:val="Normal"/>
    <w:autoRedefine/>
    <w:uiPriority w:val="39"/>
    <w:unhideWhenUsed/>
    <w:rsid w:val="00950815"/>
    <w:pPr>
      <w:spacing w:after="100"/>
    </w:pPr>
  </w:style>
  <w:style w:type="character" w:styleId="Lienhypertexte">
    <w:name w:val="Hyperlink"/>
    <w:basedOn w:val="Policepardfaut"/>
    <w:uiPriority w:val="99"/>
    <w:unhideWhenUsed/>
    <w:rsid w:val="00950815"/>
    <w:rPr>
      <w:color w:val="0000FF" w:themeColor="hyperlink"/>
      <w:u w:val="single"/>
    </w:rPr>
  </w:style>
  <w:style w:type="character" w:customStyle="1" w:styleId="Titre2Car">
    <w:name w:val="Titre 2 Car"/>
    <w:basedOn w:val="Policepardfaut"/>
    <w:link w:val="Titre2"/>
    <w:uiPriority w:val="9"/>
    <w:rsid w:val="00A7718E"/>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A7718E"/>
    <w:pPr>
      <w:spacing w:after="100"/>
      <w:ind w:left="220"/>
    </w:pPr>
  </w:style>
  <w:style w:type="paragraph" w:styleId="En-tte">
    <w:name w:val="header"/>
    <w:basedOn w:val="Normal"/>
    <w:link w:val="En-tteCar"/>
    <w:uiPriority w:val="99"/>
    <w:unhideWhenUsed/>
    <w:rsid w:val="00435886"/>
    <w:pPr>
      <w:tabs>
        <w:tab w:val="center" w:pos="4536"/>
        <w:tab w:val="right" w:pos="9072"/>
      </w:tabs>
      <w:spacing w:after="0" w:line="240" w:lineRule="auto"/>
    </w:pPr>
  </w:style>
  <w:style w:type="character" w:customStyle="1" w:styleId="En-tteCar">
    <w:name w:val="En-tête Car"/>
    <w:basedOn w:val="Policepardfaut"/>
    <w:link w:val="En-tte"/>
    <w:uiPriority w:val="99"/>
    <w:rsid w:val="00435886"/>
  </w:style>
  <w:style w:type="paragraph" w:styleId="Pieddepage">
    <w:name w:val="footer"/>
    <w:basedOn w:val="Normal"/>
    <w:link w:val="PieddepageCar"/>
    <w:uiPriority w:val="99"/>
    <w:unhideWhenUsed/>
    <w:rsid w:val="00435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5886"/>
  </w:style>
  <w:style w:type="paragraph" w:styleId="Titre">
    <w:name w:val="Title"/>
    <w:basedOn w:val="Normal"/>
    <w:next w:val="Normal"/>
    <w:link w:val="TitreCar"/>
    <w:uiPriority w:val="10"/>
    <w:qFormat/>
    <w:rsid w:val="004358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reCar">
    <w:name w:val="Titre Car"/>
    <w:basedOn w:val="Policepardfaut"/>
    <w:link w:val="Titre"/>
    <w:uiPriority w:val="10"/>
    <w:rsid w:val="00435886"/>
    <w:rPr>
      <w:rFonts w:asciiTheme="majorHAnsi" w:eastAsiaTheme="majorEastAsia" w:hAnsiTheme="majorHAnsi" w:cstheme="majorBidi"/>
      <w:color w:val="17365D" w:themeColor="text2" w:themeShade="BF"/>
      <w:spacing w:val="5"/>
      <w:kern w:val="28"/>
      <w:sz w:val="52"/>
      <w:szCs w:val="52"/>
      <w:lang w:val="en-US" w:eastAsia="ja-JP"/>
    </w:rPr>
  </w:style>
  <w:style w:type="paragraph" w:styleId="Sous-titre">
    <w:name w:val="Subtitle"/>
    <w:basedOn w:val="Normal"/>
    <w:next w:val="Normal"/>
    <w:link w:val="Sous-titreCar"/>
    <w:uiPriority w:val="11"/>
    <w:qFormat/>
    <w:rsid w:val="00435886"/>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ous-titreCar">
    <w:name w:val="Sous-titre Car"/>
    <w:basedOn w:val="Policepardfaut"/>
    <w:link w:val="Sous-titre"/>
    <w:uiPriority w:val="11"/>
    <w:rsid w:val="00435886"/>
    <w:rPr>
      <w:rFonts w:asciiTheme="majorHAnsi" w:eastAsiaTheme="majorEastAsia" w:hAnsiTheme="majorHAnsi" w:cstheme="majorBidi"/>
      <w:i/>
      <w:iCs/>
      <w:color w:val="4F81BD" w:themeColor="accent1"/>
      <w:spacing w:val="15"/>
      <w:sz w:val="24"/>
      <w:szCs w:val="24"/>
      <w:lang w:val="en-US" w:eastAsia="ja-JP"/>
    </w:rPr>
  </w:style>
  <w:style w:type="paragraph" w:styleId="Lgende">
    <w:name w:val="caption"/>
    <w:basedOn w:val="Normal"/>
    <w:next w:val="Normal"/>
    <w:uiPriority w:val="35"/>
    <w:unhideWhenUsed/>
    <w:qFormat/>
    <w:rsid w:val="0065598C"/>
    <w:pPr>
      <w:spacing w:line="240" w:lineRule="auto"/>
    </w:pPr>
    <w:rPr>
      <w:b/>
      <w:bCs/>
      <w:color w:val="4F81BD" w:themeColor="accent1"/>
      <w:sz w:val="18"/>
      <w:szCs w:val="18"/>
    </w:rPr>
  </w:style>
  <w:style w:type="paragraph" w:styleId="Sansinterligne">
    <w:name w:val="No Spacing"/>
    <w:uiPriority w:val="1"/>
    <w:qFormat/>
    <w:rsid w:val="00DE112C"/>
    <w:pPr>
      <w:spacing w:after="0" w:line="240" w:lineRule="auto"/>
    </w:pPr>
  </w:style>
  <w:style w:type="character" w:customStyle="1" w:styleId="Titre3Car">
    <w:name w:val="Titre 3 Car"/>
    <w:basedOn w:val="Policepardfaut"/>
    <w:link w:val="Titre3"/>
    <w:uiPriority w:val="9"/>
    <w:rsid w:val="00C64B7D"/>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545A0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Christophe Gire, Camille Raymond, Thibaut Rouquette, Damien Sendner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A24355-53A7-4197-B950-FABD32136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28</Pages>
  <Words>4671</Words>
  <Characters>25693</Characters>
  <Application>Microsoft Office Word</Application>
  <DocSecurity>0</DocSecurity>
  <Lines>214</Lines>
  <Paragraphs>60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URM</vt:lpstr>
      <vt:lpstr/>
    </vt:vector>
  </TitlesOfParts>
  <Company/>
  <LinksUpToDate>false</LinksUpToDate>
  <CharactersWithSpaces>30304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URM</dc:title>
  <dc:subject/>
  <dc:creator>Your User Name</dc:creator>
  <cp:keywords/>
  <dc:description/>
  <cp:lastModifiedBy>Thibaut</cp:lastModifiedBy>
  <cp:revision>36</cp:revision>
  <cp:lastPrinted>2012-02-05T22:27:00Z</cp:lastPrinted>
  <dcterms:created xsi:type="dcterms:W3CDTF">2012-02-25T13:00:00Z</dcterms:created>
  <dcterms:modified xsi:type="dcterms:W3CDTF">2012-02-28T21:21:00Z</dcterms:modified>
</cp:coreProperties>
</file>