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objective is to develop an enhanced system aimed at facilitating comprehensive training for students preparing for driving tests. Liam, the client, is keen on incorporating both online and in-person training modules. The online component will offer training materials and practice tests, while the in-person aspect will provide hands-on training assistance from the Driver Pass team.</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aims for the system to be accessible both online and offline. The development team suggests leveraging cloud-based architecture for the interface to ensure seamless access. However, they express concerns about potential conflicts arising from saved changes when the system is used offline.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address this, a conflict resolution algorithm could be implemented to reconcile offline changes with the cloud data when the system goes back online. This ensures data integrity across the platform.</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Security is another critical consideration. The system should have role-based access control to ensure that only authorized employees can access sensitive information. For instance, training staff may have access to training modules and student progress, but only administrative staff should have access to private student information.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aims to offer a platform where consumers can select from a range of training packages. To manage demand effectively, the system should automatically disable the option to book packages that are already fully booked. This could be implemented through a real-time inventory management system integrated into the cloud-based interface.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Additionally, the platform should feature a dynamic dashboard for tracking student progress in online tests. The dashboard would display key metrics such as test name, time taken, score, and status, which could range from "Not Taken" to "Failed," "Passed," or "In Progress." This real-time tracking can be achieved by fetching data from the backend database and updating the user interface accordingly.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Lastly, the client wishes to have a feature where instructors can input notes and time metrics for each driving lesson. These should be viewable in an administrative dashboard, accessible only to authorized personnel. Security is a paramount concern, and role-based access control could be employed to restrict access to sensitive information.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incorporating these functionalities, the system will not only fulfill the client's specific requirements but also align with best practices in system design and analysis.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requires a system that is updated frequently to address any bugs or security vulnerabilities. This aligns with the principles of DevOps and Continuous Integration/Continuous Deployment (CI/CD), which can be used to automate the testing and deployment of updates.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Additionally, the system must be agile enough to adapt to changes in DMV guidelines. Immediate updates are crucial to ensure that students are always working with the most current and accurate information. This could be managed through an admin panel that allows for the quick modification of training content and guidelines.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also needs to be web-based, which is in line with modern system architecture, offering both scalability and ease of access. Given that it will be cloud-hosted, considerations around data latency and speed are vital, especially for functionalities like real-time exam monitoring. Optimizing server response times and employing efficient algorithms can help in ensuring that the system runs at the desired speed.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Firstly, the system should be browser-agnostic, meaning it should run seamlessly on various web browsers like Chrome, Microsoft Edge, and others. This ensures a wider reach and better user experience, aligning with the principles of progressive enhancement and graceful degradation in web development.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Secondly, the system should feature a responsive design to adapt to different screen sizes, particularly for mobile devices. This is crucial in today's mobile-first world and can be achieved using frameworks like Bootstrap or through custom CSS media queries.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Lastly, the backend will require a robust database to store various types of information, ranging from user profiles and test scores to package availability and instructor notes. Given the need for real-time updates and high-speed data retrieval, a relational database like PostgreSQL or a NoSQL database like MongoDB could be considered, depending on the specific data requirements.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Incorporating these technical specifications will not only meet the client's operational needs but also adhere to industry best practices in system design and analysis.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distinguish between different users primarily through their unique email and password combination. This is a standard practice in identity verification and ensures that each user has a unique identifier.</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 case sensitivity is crucial for enhancing security. It makes it more difficult for unauthorized users to guess passwords, thereby adding an extra layer of protection. This aligns with best practices in secure authentication.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configured to alert the admin if a user inputs incorrect information a certain number of times. This could be indicative of a security threat like a brute-force attack and should be immediately addressed. An alert mechanism can be implemented to notify the admin through email or other means.</w:t>
      </w: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allow for the addition, removal, and modification of users without requiring changes to the codebase. This can be achieved through a well-designed admin panel that interacts with the backend via POST requests and controllers. CRUD (Create, Read, Update, Delete) operations can be implemented to manage user data effectively.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designed to easily adapt to platform updates. This can be facilitated by setting up endpoints that can receive requests from programmers to update or modify functionalities. An API-first approach can be beneficial here, allowing for easy integration and updates.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admins should have comprehensive access to the system, including the ability to manage user accounts, passwords, and employee availability. This aligns with the principle of role-based access control, where different roles have different levels of access to the system's functionalities.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Both students and administrators will be required to log in using their username and password. This is a standard practice for secure authentication.</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HTTPS (not HTTP) should be used to ensure that the data exchanged between the client and the server is encrypted and secure. This is crucial for protecting sensitive user information and aligns with industry best practices.</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event of a brute force hacking attempt, the system should alert the administrator after a pre-defined number of consecutive failed login attempts, which can be set between 1-10. After four failed attempts, the system should lock the user out from making further attempts and alert the admin. This dual-action approach enhances security.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If a user forgets their password, they can initiate a password reset request. The system should then send a password reset link to the user's registered email address, allowing them to create a new password securely</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credentials when logging in.</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confirm consumer selection from the three packages the client wishes to include.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capture and confirm consumer details, such as customer first and last name, address, credit card information, phone number, and state.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operate primarily online but make certain materials, like study material, available for offline use.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identify the type of user logging in, whether it's a student or an administrator.</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display the three types of packages that the client has suggested.</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the client to disable packages if they become unavailable.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indicate disabled packages to consumers.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 password reset function for users.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display real-time exam progress and scores for students.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verify login information to grant users access to their accounts.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system shall update promptly to reflect any changes in DMV guidelines.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Interface Needs: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Responsiveness: The interface should be responsive to adapt to various screen sizes, including mobile devices and desktop browsers.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Intuitiveness: The UI should be intuitive, requiring minimal learning curve for users.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Security: Secure login panels for both regular users and administrators.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Updates: The interface should update in real-time to reflect changes in exam status, grades, and other dynamic content.</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Accessibility: The interface should be accessible, following best practices like ARIA (Accessible Rich Internet Applications) standards.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Regular Users (Students):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Home Page: Overview of available packages, study materials, and other resources.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 Access to online exams and practice tests.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to Grades: View scores and feedback on completed exams.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Information: Update passwords, address, and other personal details.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Registration: Sign-up functionality for new users.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 Status: Real-time updates on the status of ongoing or upcoming exams.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Instructor Notes: Access to any feedback or notes left by instructors.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Contact Information: Details for customer support or instructor contact.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Administrators:</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Management: Ability to add, delete, or modify user accounts.</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Package Management: Enable or disable training packages.</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 Monitoring: Real-time view of ongoing exams and the ability to intervene if necessary.</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Content Updates: Update study materials and exam questions to align with DMV changes.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Interaction:</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Regular Users: Primarily through mobile devices for on-the-go access but also through desktop browsers for more in-depth tasks like taking exams.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Administrators: Primarily through desktop browsers for better management capabilities.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Backup and Recovery: The design doesn't specify how data will be backed up and recovered in case of system failures.</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Internationalization: The design doesn't account for users who might not be English speakers or who are accessing the system from different time zones.</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Scalability: While the system is web-based, the design doesn't explicitly mention how it will handle increased user loads.</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Training and Onboarding: The design does not include how new users, especially administrators, will be trained to use the system.</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Audit Trails: The design doesn't specify if there will be audit trails for tracking changes, especially by administrators.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Assumptions:</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24/7 Availability: It's assumed that the system will be available around the clock, requiring robust server infrastructure.</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Base: The assumption is that the primary users will be DMV students, which influences the type of content and exams offered.</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Up-to-Date Information: It's assumed that the system will always be updated to reflect the latest DMV guidelines.</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Future App Version: The design assumes that there will be a mobile app version of DriverPass in the future, which would require additional development efforts.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Internet Dependency:</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system's functionality is heavily reliant on a stable internet connection. Without it, users won't be able to update data or access the database. This could be a significant limitation for users in areas with poor internet connectivity.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Time and Budget Constraints:</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project is bound by the time frame and budget set by the client. This could limit the scope of features that can be implemented and may necessitate prioritizing certain functionalities over others.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DMV Guidelines:</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content and exams are based strictly on DMV guidelines. While this ensures accuracy, it also limits the system's flexibility to offer additional or alternative training materials.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Limited Physical Resources:</w:t>
      </w:r>
    </w:p>
    <w:p>
      <w:pPr>
        <w:numPr>
          <w:ilvl w:val="0"/>
          <w:numId w:val="5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5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has only 10 cars available for training, which necessitates precise scheduling to ensure availability and avoid conflicts.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8939">
          <v:rect xmlns:o="urn:schemas-microsoft-com:office:office" xmlns:v="urn:schemas-microsoft-com:vml" id="rectole0000000000" style="width:432.000000pt;height:44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6">
    <w:abstractNumId w:val="54"/>
  </w:num>
  <w:num w:numId="38">
    <w:abstractNumId w:val="48"/>
  </w:num>
  <w:num w:numId="40">
    <w:abstractNumId w:val="42"/>
  </w:num>
  <w:num w:numId="42">
    <w:abstractNumId w:val="36"/>
  </w:num>
  <w:num w:numId="46">
    <w:abstractNumId w:val="30"/>
  </w:num>
  <w:num w:numId="48">
    <w:abstractNumId w:val="24"/>
  </w:num>
  <w:num w:numId="52">
    <w:abstractNumId w:val="18"/>
  </w:num>
  <w:num w:numId="54">
    <w:abstractNumId w:val="12"/>
  </w:num>
  <w:num w:numId="56">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