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48" w:rsidRPr="004B1636" w:rsidRDefault="004B1636" w:rsidP="004B1636">
      <w:pPr>
        <w:pStyle w:val="Titel"/>
        <w:rPr>
          <w:rFonts w:ascii="Economica" w:hAnsi="Economica"/>
          <w:sz w:val="96"/>
        </w:rPr>
      </w:pPr>
      <w:r w:rsidRPr="004B1636">
        <w:rPr>
          <w:rFonts w:ascii="Economica" w:hAnsi="Economica"/>
          <w:sz w:val="96"/>
        </w:rPr>
        <w:t>TESTPLAN &amp; RAPPORT</w:t>
      </w:r>
    </w:p>
    <w:p w:rsidR="004B1636" w:rsidRPr="004B1636" w:rsidRDefault="004B1636" w:rsidP="004B1636">
      <w:pPr>
        <w:pStyle w:val="Ondertitel"/>
        <w:rPr>
          <w:sz w:val="28"/>
        </w:rPr>
      </w:pPr>
      <w:r w:rsidRPr="004B1636">
        <w:rPr>
          <w:sz w:val="28"/>
        </w:rPr>
        <w:t>Opdracht 2 – IAC</w:t>
      </w:r>
    </w:p>
    <w:p w:rsidR="004B1636" w:rsidRPr="004B1636" w:rsidRDefault="004B1636" w:rsidP="004B1636"/>
    <w:p w:rsidR="004B1636" w:rsidRPr="004B1636" w:rsidRDefault="004B1636">
      <w:r w:rsidRPr="004B1636">
        <w:br w:type="page"/>
      </w:r>
    </w:p>
    <w:p w:rsidR="004B1636" w:rsidRPr="004B1636" w:rsidRDefault="004B1636" w:rsidP="008718B9">
      <w:pPr>
        <w:pStyle w:val="Kop2"/>
        <w:numPr>
          <w:ilvl w:val="0"/>
          <w:numId w:val="1"/>
        </w:numPr>
        <w:jc w:val="center"/>
        <w:rPr>
          <w:rFonts w:ascii="Economica" w:hAnsi="Economica"/>
          <w:sz w:val="36"/>
        </w:rPr>
      </w:pPr>
      <w:r w:rsidRPr="004B1636">
        <w:rPr>
          <w:rFonts w:ascii="Economica" w:hAnsi="Economica"/>
          <w:sz w:val="36"/>
        </w:rPr>
        <w:lastRenderedPageBreak/>
        <w:t>Versiebeheer</w:t>
      </w:r>
    </w:p>
    <w:p w:rsidR="004B1636" w:rsidRPr="004B1636" w:rsidRDefault="004B1636" w:rsidP="004B163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636" w:rsidRPr="004B1636" w:rsidTr="004B1636">
        <w:tc>
          <w:tcPr>
            <w:tcW w:w="3005" w:type="dxa"/>
          </w:tcPr>
          <w:p w:rsidR="004B1636" w:rsidRPr="004B1636" w:rsidRDefault="004B1636" w:rsidP="004B1636">
            <w:pPr>
              <w:rPr>
                <w:b/>
              </w:rPr>
            </w:pPr>
            <w:r w:rsidRPr="004B1636">
              <w:rPr>
                <w:b/>
              </w:rPr>
              <w:t>DATUM</w:t>
            </w:r>
          </w:p>
        </w:tc>
        <w:tc>
          <w:tcPr>
            <w:tcW w:w="3005" w:type="dxa"/>
          </w:tcPr>
          <w:p w:rsidR="004B1636" w:rsidRPr="004B1636" w:rsidRDefault="004B1636" w:rsidP="004B1636">
            <w:pPr>
              <w:rPr>
                <w:b/>
              </w:rPr>
            </w:pPr>
            <w:r w:rsidRPr="004B1636">
              <w:rPr>
                <w:b/>
              </w:rPr>
              <w:t>WIE</w:t>
            </w:r>
          </w:p>
        </w:tc>
        <w:tc>
          <w:tcPr>
            <w:tcW w:w="3006" w:type="dxa"/>
          </w:tcPr>
          <w:p w:rsidR="004B1636" w:rsidRPr="004B1636" w:rsidRDefault="004B1636" w:rsidP="004B1636">
            <w:pPr>
              <w:rPr>
                <w:b/>
              </w:rPr>
            </w:pPr>
            <w:r w:rsidRPr="004B1636">
              <w:rPr>
                <w:b/>
              </w:rPr>
              <w:t>VERSIE</w:t>
            </w:r>
          </w:p>
        </w:tc>
      </w:tr>
      <w:tr w:rsidR="004B1636" w:rsidRPr="004B1636" w:rsidTr="004B1636">
        <w:tc>
          <w:tcPr>
            <w:tcW w:w="3005" w:type="dxa"/>
          </w:tcPr>
          <w:p w:rsidR="004B1636" w:rsidRPr="004B1636" w:rsidRDefault="004B1636" w:rsidP="004B1636">
            <w:r w:rsidRPr="004B1636">
              <w:t>26/03/2017</w:t>
            </w:r>
          </w:p>
        </w:tc>
        <w:tc>
          <w:tcPr>
            <w:tcW w:w="3005" w:type="dxa"/>
          </w:tcPr>
          <w:p w:rsidR="004B1636" w:rsidRPr="004B1636" w:rsidRDefault="004B1636" w:rsidP="004B1636">
            <w:r w:rsidRPr="004B1636">
              <w:t>Jaron Koelewijn</w:t>
            </w:r>
          </w:p>
        </w:tc>
        <w:tc>
          <w:tcPr>
            <w:tcW w:w="3006" w:type="dxa"/>
          </w:tcPr>
          <w:p w:rsidR="004B1636" w:rsidRPr="004B1636" w:rsidRDefault="004B1636" w:rsidP="004B1636">
            <w:r w:rsidRPr="004B1636">
              <w:t>1.0</w:t>
            </w:r>
          </w:p>
        </w:tc>
      </w:tr>
    </w:tbl>
    <w:p w:rsidR="004B1636" w:rsidRPr="004B1636" w:rsidRDefault="004B1636" w:rsidP="004B1636"/>
    <w:p w:rsidR="004B1636" w:rsidRPr="004B1636" w:rsidRDefault="004B1636" w:rsidP="008718B9">
      <w:pPr>
        <w:pStyle w:val="Kop1"/>
        <w:numPr>
          <w:ilvl w:val="0"/>
          <w:numId w:val="1"/>
        </w:numPr>
        <w:jc w:val="center"/>
        <w:rPr>
          <w:rFonts w:ascii="Economica" w:hAnsi="Economica"/>
          <w:sz w:val="36"/>
        </w:rPr>
      </w:pPr>
      <w:r w:rsidRPr="004B1636">
        <w:rPr>
          <w:rFonts w:ascii="Economica" w:hAnsi="Economica"/>
          <w:sz w:val="36"/>
        </w:rPr>
        <w:t>Introductie</w:t>
      </w:r>
    </w:p>
    <w:p w:rsidR="004B1636" w:rsidRDefault="004B1636" w:rsidP="008718B9">
      <w:pPr>
        <w:jc w:val="center"/>
      </w:pPr>
      <w:r w:rsidRPr="004B1636">
        <w:t>Voor onze 2de praktijkopdracht moesten wij een REST-service maken, gebaseerd op onze eerdere gemaakte SOAP-service. In mijn geval betekende dat dus weer de “</w:t>
      </w:r>
      <w:r>
        <w:t>Pie</w:t>
      </w:r>
      <w:r w:rsidRPr="004B1636">
        <w:t xml:space="preserve">-service”, oftewel in mijn geval het omzetten van getallen naar de daar bijhorende procenten. Hierdoor wordt de </w:t>
      </w:r>
      <w:r>
        <w:t xml:space="preserve">“Pie-chart” </w:t>
      </w:r>
      <w:r w:rsidRPr="004B1636">
        <w:t>een beetje nagemaakt zonder dat er een echt plaatje geshowd moest worden.</w:t>
      </w:r>
    </w:p>
    <w:p w:rsidR="004B1636" w:rsidRDefault="004B1636" w:rsidP="008718B9">
      <w:pPr>
        <w:pStyle w:val="Kop1"/>
        <w:numPr>
          <w:ilvl w:val="0"/>
          <w:numId w:val="1"/>
        </w:numPr>
        <w:jc w:val="center"/>
        <w:rPr>
          <w:rFonts w:ascii="Economica" w:hAnsi="Economica"/>
          <w:sz w:val="36"/>
        </w:rPr>
      </w:pPr>
      <w:r>
        <w:rPr>
          <w:rFonts w:ascii="Economica" w:hAnsi="Economica"/>
          <w:sz w:val="36"/>
        </w:rPr>
        <w:t>Testomgeving</w:t>
      </w:r>
    </w:p>
    <w:p w:rsidR="004B1636" w:rsidRDefault="004B1636" w:rsidP="008718B9">
      <w:pPr>
        <w:jc w:val="center"/>
      </w:pPr>
      <w:r>
        <w:t>De test de worden uitgevoerd zijn:</w:t>
      </w:r>
    </w:p>
    <w:p w:rsidR="004B1636" w:rsidRDefault="004B1636" w:rsidP="008718B9">
      <w:pPr>
        <w:pStyle w:val="Lijstalinea"/>
        <w:numPr>
          <w:ilvl w:val="0"/>
          <w:numId w:val="2"/>
        </w:numPr>
        <w:jc w:val="center"/>
      </w:pPr>
      <w:r>
        <w:t>Test op errorhandling</w:t>
      </w:r>
    </w:p>
    <w:p w:rsidR="004B1636" w:rsidRDefault="004B1636" w:rsidP="008718B9">
      <w:pPr>
        <w:pStyle w:val="Lijstalinea"/>
        <w:numPr>
          <w:ilvl w:val="0"/>
          <w:numId w:val="2"/>
        </w:numPr>
        <w:jc w:val="center"/>
      </w:pPr>
      <w:r>
        <w:t>Test op correcte uitkomst van functie</w:t>
      </w:r>
    </w:p>
    <w:p w:rsidR="004B1636" w:rsidRDefault="00970EC7" w:rsidP="008718B9">
      <w:pPr>
        <w:jc w:val="center"/>
      </w:pPr>
      <w:r>
        <w:t>Deze test ga ik onder andere doen met de JUNIT – Framework.</w:t>
      </w:r>
    </w:p>
    <w:p w:rsidR="00970EC7" w:rsidRDefault="00970EC7" w:rsidP="008718B9">
      <w:pPr>
        <w:pStyle w:val="Kop1"/>
        <w:numPr>
          <w:ilvl w:val="0"/>
          <w:numId w:val="1"/>
        </w:numPr>
        <w:jc w:val="center"/>
        <w:rPr>
          <w:rFonts w:ascii="Economica" w:hAnsi="Economica"/>
          <w:sz w:val="36"/>
          <w:szCs w:val="36"/>
        </w:rPr>
      </w:pPr>
      <w:r>
        <w:rPr>
          <w:rFonts w:ascii="Economica" w:hAnsi="Economica"/>
          <w:sz w:val="36"/>
          <w:szCs w:val="36"/>
        </w:rPr>
        <w:t>Smoke Tests</w:t>
      </w:r>
    </w:p>
    <w:p w:rsidR="00970EC7" w:rsidRDefault="00970EC7" w:rsidP="008718B9">
      <w:pPr>
        <w:jc w:val="center"/>
      </w:pPr>
      <w:r>
        <w:t>Door de errorhandling zou de gebruiker te zien moeten krijgen wat er mis is gegaan met zijn invoer van parameters.</w:t>
      </w:r>
    </w:p>
    <w:p w:rsidR="00970EC7" w:rsidRDefault="00970EC7" w:rsidP="008718B9">
      <w:pPr>
        <w:jc w:val="center"/>
      </w:pPr>
      <w:r>
        <w:t>Bijvoorbeeld door deze invoer te hebben:</w:t>
      </w:r>
    </w:p>
    <w:p w:rsidR="00970EC7" w:rsidRPr="008718B9" w:rsidRDefault="00970EC7" w:rsidP="008718B9">
      <w:pPr>
        <w:jc w:val="center"/>
        <w:rPr>
          <w:sz w:val="28"/>
        </w:rPr>
      </w:pPr>
      <w:hyperlink r:id="rId5" w:history="1">
        <w:r w:rsidRPr="008718B9">
          <w:rPr>
            <w:rStyle w:val="Hyperlink"/>
            <w:sz w:val="28"/>
          </w:rPr>
          <w:t>http://localhost:4</w:t>
        </w:r>
        <w:r w:rsidRPr="008718B9">
          <w:rPr>
            <w:rStyle w:val="Hyperlink"/>
            <w:sz w:val="28"/>
          </w:rPr>
          <w:t>5</w:t>
        </w:r>
        <w:r w:rsidRPr="008718B9">
          <w:rPr>
            <w:rStyle w:val="Hyperlink"/>
            <w:sz w:val="28"/>
          </w:rPr>
          <w:t>67/restservice/percentages?number1=kaas&amp;number2=ham&amp;number3=burger</w:t>
        </w:r>
      </w:hyperlink>
    </w:p>
    <w:p w:rsidR="00970EC7" w:rsidRDefault="00970EC7" w:rsidP="008718B9">
      <w:pPr>
        <w:jc w:val="center"/>
      </w:pPr>
      <w:r>
        <w:t xml:space="preserve">Hierdoor zou je de error </w:t>
      </w:r>
      <w:proofErr w:type="spellStart"/>
      <w:r>
        <w:t>message</w:t>
      </w:r>
      <w:proofErr w:type="spellEnd"/>
      <w:r>
        <w:t xml:space="preserve"> moeten krijgen:</w:t>
      </w:r>
    </w:p>
    <w:p w:rsidR="00970EC7" w:rsidRPr="00970EC7" w:rsidRDefault="00970EC7" w:rsidP="00871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2"/>
          <w:szCs w:val="20"/>
          <w:lang w:val="en-GB" w:eastAsia="en-GB"/>
        </w:rPr>
      </w:pPr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 xml:space="preserve">{"errorcode":272,"errordesc":"ParseError, </w:t>
      </w:r>
      <w:proofErr w:type="spellStart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Zorg</w:t>
      </w:r>
      <w:proofErr w:type="spellEnd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 xml:space="preserve"> </w:t>
      </w:r>
      <w:proofErr w:type="spellStart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ervoor</w:t>
      </w:r>
      <w:proofErr w:type="spellEnd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 xml:space="preserve"> </w:t>
      </w:r>
      <w:proofErr w:type="spellStart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dat</w:t>
      </w:r>
      <w:proofErr w:type="spellEnd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 xml:space="preserve"> </w:t>
      </w:r>
      <w:proofErr w:type="spellStart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je</w:t>
      </w:r>
      <w:proofErr w:type="spellEnd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 xml:space="preserve"> </w:t>
      </w:r>
      <w:proofErr w:type="spellStart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wel</w:t>
      </w:r>
      <w:proofErr w:type="spellEnd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 xml:space="preserve"> de </w:t>
      </w:r>
      <w:proofErr w:type="spellStart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goede</w:t>
      </w:r>
      <w:proofErr w:type="spellEnd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 xml:space="preserve"> types </w:t>
      </w:r>
      <w:proofErr w:type="spellStart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invult</w:t>
      </w:r>
      <w:proofErr w:type="spellEnd"/>
      <w:r w:rsidRPr="00970EC7">
        <w:rPr>
          <w:rFonts w:ascii="Courier New" w:eastAsia="Times New Roman" w:hAnsi="Courier New" w:cs="Courier New"/>
          <w:sz w:val="22"/>
          <w:szCs w:val="20"/>
          <w:lang w:val="en-GB" w:eastAsia="en-GB"/>
        </w:rPr>
        <w:t>"}</w:t>
      </w:r>
    </w:p>
    <w:p w:rsidR="00970EC7" w:rsidRDefault="00970EC7" w:rsidP="008718B9">
      <w:pPr>
        <w:jc w:val="center"/>
      </w:pPr>
    </w:p>
    <w:p w:rsidR="00970EC7" w:rsidRDefault="00970EC7" w:rsidP="008718B9">
      <w:pPr>
        <w:jc w:val="center"/>
      </w:pPr>
      <w:r>
        <w:t>Waarop uitkomt dat je geen Integers hebt ingevoerd en deze dus moet veranderen. Ook is er een errorcode opgesteld zodat je deze makkelijk kan terugvinden.</w:t>
      </w:r>
    </w:p>
    <w:p w:rsidR="00970EC7" w:rsidRDefault="00970EC7" w:rsidP="008718B9">
      <w:pPr>
        <w:jc w:val="center"/>
      </w:pPr>
      <w:r>
        <w:t xml:space="preserve">Wanneer er goede parameters worden meegegeven dan geeft de service de JSON weer op de </w:t>
      </w:r>
      <w:proofErr w:type="spellStart"/>
      <w:r>
        <w:t>client</w:t>
      </w:r>
      <w:proofErr w:type="spellEnd"/>
      <w:r>
        <w:t>:</w:t>
      </w:r>
    </w:p>
    <w:p w:rsidR="00970EC7" w:rsidRPr="008718B9" w:rsidRDefault="00970EC7" w:rsidP="008718B9">
      <w:pPr>
        <w:jc w:val="center"/>
        <w:rPr>
          <w:sz w:val="28"/>
        </w:rPr>
      </w:pPr>
      <w:hyperlink r:id="rId6" w:history="1">
        <w:r w:rsidRPr="008718B9">
          <w:rPr>
            <w:rStyle w:val="Hyperlink"/>
            <w:sz w:val="28"/>
          </w:rPr>
          <w:t>http://localhost:4567</w:t>
        </w:r>
        <w:r w:rsidRPr="008718B9">
          <w:rPr>
            <w:rStyle w:val="Hyperlink"/>
            <w:sz w:val="28"/>
          </w:rPr>
          <w:t>/</w:t>
        </w:r>
        <w:r w:rsidRPr="008718B9">
          <w:rPr>
            <w:rStyle w:val="Hyperlink"/>
            <w:sz w:val="28"/>
          </w:rPr>
          <w:t>restservice/percentages?number1=20&amp;number2=50&amp;number3=50</w:t>
        </w:r>
      </w:hyperlink>
    </w:p>
    <w:p w:rsidR="00970EC7" w:rsidRDefault="00970EC7" w:rsidP="008718B9">
      <w:pPr>
        <w:jc w:val="center"/>
      </w:pPr>
      <w:r>
        <w:t>Hierdoor zou je dus deze uitkomst moeten krijgen:</w:t>
      </w:r>
    </w:p>
    <w:p w:rsidR="00970EC7" w:rsidRPr="008718B9" w:rsidRDefault="00970EC7" w:rsidP="008718B9">
      <w:pPr>
        <w:pStyle w:val="HTML-voorafopgemaakt"/>
        <w:jc w:val="center"/>
        <w:rPr>
          <w:sz w:val="22"/>
        </w:rPr>
      </w:pPr>
      <w:r w:rsidRPr="008718B9">
        <w:rPr>
          <w:sz w:val="22"/>
        </w:rPr>
        <w:t>{"solution1":16.666666666666664,"solution2":41.66666666666667,"solution3":41.66666666666667}</w:t>
      </w:r>
    </w:p>
    <w:p w:rsidR="00970EC7" w:rsidRDefault="00970EC7" w:rsidP="008718B9">
      <w:pPr>
        <w:jc w:val="center"/>
      </w:pPr>
      <w:bookmarkStart w:id="0" w:name="_GoBack"/>
      <w:bookmarkEnd w:id="0"/>
    </w:p>
    <w:p w:rsidR="00970EC7" w:rsidRDefault="00970EC7" w:rsidP="008718B9">
      <w:pPr>
        <w:jc w:val="center"/>
      </w:pPr>
      <w:r>
        <w:t>Waarop dan weer uitkomt dat de percentages goed zijn weergegeven (gecheckt met een rekenmachine -.-).</w:t>
      </w:r>
      <w:r>
        <w:br w:type="page"/>
      </w:r>
    </w:p>
    <w:p w:rsidR="00970EC7" w:rsidRDefault="00970EC7" w:rsidP="00970EC7"/>
    <w:p w:rsidR="00970EC7" w:rsidRDefault="00970EC7" w:rsidP="00970EC7">
      <w:pPr>
        <w:pStyle w:val="Kop1"/>
        <w:numPr>
          <w:ilvl w:val="0"/>
          <w:numId w:val="1"/>
        </w:numPr>
        <w:rPr>
          <w:rFonts w:ascii="Economica" w:hAnsi="Economica"/>
          <w:sz w:val="36"/>
          <w:szCs w:val="36"/>
        </w:rPr>
      </w:pPr>
      <w:r>
        <w:rPr>
          <w:rFonts w:ascii="Economica" w:hAnsi="Economica"/>
          <w:sz w:val="36"/>
          <w:szCs w:val="36"/>
        </w:rPr>
        <w:t>Unit Tests</w:t>
      </w:r>
    </w:p>
    <w:p w:rsidR="00970EC7" w:rsidRDefault="006E5E60" w:rsidP="00970EC7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731901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533" y="21434"/>
                <wp:lineTo x="21533" y="0"/>
                <wp:lineTo x="0" y="0"/>
              </wp:wrapPolygon>
            </wp:wrapThrough>
            <wp:docPr id="1" name="Afbeelding 1" descr="C:\Users\jkkoe\AppData\Local\Microsoft\Windows\INetCache\Content.Word\UNIT 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kkoe\AppData\Local\Microsoft\Windows\INetCache\Content.Word\UNIT tes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0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EC7">
        <w:t>Hierbij een afbeelding van mijn complete UNIT tests binnen in het project, deze kun je natuurlijk ook zelf uitvoeren.</w:t>
      </w:r>
    </w:p>
    <w:p w:rsidR="00970EC7" w:rsidRPr="00970EC7" w:rsidRDefault="008718B9" w:rsidP="00970EC7">
      <w:r>
        <w:t>P.S. - Alle test zijn geslaagd.</w:t>
      </w:r>
    </w:p>
    <w:sectPr w:rsidR="00970EC7" w:rsidRPr="0097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conomica">
    <w:altName w:val="Cambria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0E30"/>
    <w:multiLevelType w:val="hybridMultilevel"/>
    <w:tmpl w:val="49689A9A"/>
    <w:lvl w:ilvl="0" w:tplc="03FE5F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6955"/>
    <w:multiLevelType w:val="hybridMultilevel"/>
    <w:tmpl w:val="AF0AC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wMjA3NDIyNjcxMzBR0lEKTi0uzszPAykwrAUA84W/ZiwAAAA="/>
  </w:docVars>
  <w:rsids>
    <w:rsidRoot w:val="000571C8"/>
    <w:rsid w:val="000571C8"/>
    <w:rsid w:val="000B4248"/>
    <w:rsid w:val="00441D9F"/>
    <w:rsid w:val="004B1636"/>
    <w:rsid w:val="006E5E60"/>
    <w:rsid w:val="008718B9"/>
    <w:rsid w:val="0097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5236"/>
  <w15:chartTrackingRefBased/>
  <w15:docId w15:val="{4E429F0D-0D44-4A74-9F2D-AC04508D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conomica" w:eastAsiaTheme="minorHAnsi" w:hAnsi="Economic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B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16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16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1636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4B16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4B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B163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B16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Standaardalinea-lettertype"/>
    <w:uiPriority w:val="99"/>
    <w:unhideWhenUsed/>
    <w:rsid w:val="00970EC7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970EC7"/>
    <w:rPr>
      <w:color w:val="2B579A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70EC7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7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70E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67/restservice/percentages?number1=20&amp;number2=50&amp;number3=50" TargetMode="External"/><Relationship Id="rId5" Type="http://schemas.openxmlformats.org/officeDocument/2006/relationships/hyperlink" Target="http://localhost:4567/restservice/percentages?number1=kaas&amp;number2=ham&amp;number3=bur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koelewijn</dc:creator>
  <cp:keywords/>
  <dc:description/>
  <cp:lastModifiedBy>Jaron Koelewijn</cp:lastModifiedBy>
  <cp:revision>2</cp:revision>
  <dcterms:created xsi:type="dcterms:W3CDTF">2017-03-26T16:51:00Z</dcterms:created>
  <dcterms:modified xsi:type="dcterms:W3CDTF">2017-03-26T18:43:00Z</dcterms:modified>
</cp:coreProperties>
</file>