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Installatiehandleiding voor webmasters</w:t>
      </w:r>
    </w:p>
    <w:p>
      <w:pPr>
        <w:pStyle w:val="Subtitle"/>
      </w:pPr>
      <w:r>
        <w:t>Scouting Nederland OpenID Connect configureren op een Joomla 5-website</w:t>
      </w:r>
    </w:p>
    <w:p>
      <w:r>
        <w:rPr>
          <w:i/>
        </w:rPr>
        <w:t>Scouting Nederland OIDC  |  Joomla 5  |  versie 1.0.0  |  28 oktober 2026</w:t>
      </w:r>
    </w:p>
    <w:p/>
    <w:p>
      <w:r>
        <w:t>Deze handleiding is bedoeld voor webmasters van Scoutinggroepen en -organisaties. Zij beschrijft een nieuwe installatie van het maatwerkpakket Scouting Nederland OIDC 1.0.0 met External Login 5.2.0. De stappen voor bestaande installaties of migrations vereisen een apart plan.</w:t>
      </w:r>
    </w:p>
    <w:p>
      <w:pPr>
        <w:pStyle w:val="Heading1"/>
      </w:pPr>
      <w:r>
        <w:t>1. Wat heb je nodig?</w:t>
      </w:r>
    </w:p>
    <w:p>
      <w:pPr>
        <w:pStyle w:val="ListBullet"/>
      </w:pPr>
      <w:r>
        <w:t>Een werkende Joomla 5-website met HTTPS en toegang tot het Joomla-beheergedeelte.</w:t>
      </w:r>
    </w:p>
    <w:p>
      <w:pPr>
        <w:pStyle w:val="ListBullet"/>
      </w:pPr>
      <w:r>
        <w:t>Een herstelbare back-up van Joomla-bestanden en database en een afzonderlijk beheerdersaccount.</w:t>
      </w:r>
    </w:p>
    <w:p>
      <w:pPr>
        <w:pStyle w:val="ListBullet"/>
      </w:pPr>
      <w:r>
        <w:t>Het officiële External Login-pakket versie 5.2.0 en het pakket pkg_scoutingoidc-1.0.0.zip van de beheerder/leverancier.</w:t>
      </w:r>
    </w:p>
    <w:p>
      <w:pPr>
        <w:pStyle w:val="ListBullet"/>
      </w:pPr>
      <w:r>
        <w:t>Een Scouts Online 3-account met de roltoewijzing Webmaster, of hulp van de secretaris/gegevensbeheerder van je organisatie.</w:t>
      </w:r>
    </w:p>
    <w:p>
      <w:pPr>
        <w:pStyle w:val="ListBullet"/>
      </w:pPr>
      <w:r>
        <w:t>Toegang tot https://login.scouting.nl/ om een OpenID Connect-koppeling te registreren.</w:t>
      </w:r>
    </w:p>
    <w:p>
      <w:r>
        <w:t>Gebruik geen verouderde OpenID 2-handleidingen; deze installatie maakt gebruik van OpenID Connect.</w:t>
      </w:r>
    </w:p>
    <w:p>
      <w:pPr>
        <w:pStyle w:val="Heading1"/>
      </w:pPr>
      <w:r>
        <w:t>2. Website aanmelden bij Scouting Nederland</w:t>
      </w:r>
    </w:p>
    <w:p>
      <w:pPr>
        <w:ind w:left="288" w:hanging="288"/>
      </w:pPr>
      <w:r>
        <w:rPr>
          <w:b/>
        </w:rPr>
        <w:t xml:space="preserve">1. </w:t>
      </w:r>
      <w:r>
        <w:t>Log in op https://login.scouting.nl/ met je Scouts Online 3-account.</w:t>
      </w:r>
    </w:p>
    <w:p>
      <w:pPr>
        <w:ind w:left="288" w:hanging="288"/>
      </w:pPr>
      <w:r>
        <w:rPr>
          <w:b/>
        </w:rPr>
        <w:t xml:space="preserve">2. </w:t>
      </w:r>
      <w:r>
        <w:t>Open Beheerde websites en kies Voeg OpenID Connect koppeling toe.</w:t>
      </w:r>
    </w:p>
    <w:p>
      <w:pPr>
        <w:ind w:left="288" w:hanging="288"/>
      </w:pPr>
      <w:r>
        <w:rPr>
          <w:b/>
        </w:rPr>
        <w:t xml:space="preserve">3. </w:t>
      </w:r>
      <w:r>
        <w:t>Vul een herkenbare naam in voor je Scoutingwebsite.</w:t>
      </w:r>
    </w:p>
    <w:p>
      <w:pPr>
        <w:ind w:left="288" w:hanging="288"/>
      </w:pPr>
      <w:r>
        <w:rPr>
          <w:b/>
        </w:rPr>
        <w:t xml:space="preserve">4. </w:t>
      </w:r>
      <w:r>
        <w:t>Vul bij Redirect URIs de exacte callback/redirect-URL in die jouw Joomla/External Login-configuratie daadwerkelijk gebruikt. Let op https, hostnaam, www, pad en afsluitende slash. Kopieer de URL bij voorkeur uit de plugin of de ingelogde redirect-flow; gok deze niet.</w:t>
      </w:r>
    </w:p>
    <w:p>
      <w:pPr>
        <w:ind w:left="288" w:hanging="288"/>
      </w:pPr>
      <w:r>
        <w:rPr>
          <w:b/>
        </w:rPr>
        <w:t xml:space="preserve">5. </w:t>
      </w:r>
      <w:r>
        <w:t>Kies uitsluitend noodzakelijke scopes. Voor een lidnummer is membership relevant; voor naamgegevens kan profile nodig zijn. Selecteer eventueel email en andere scopes alleen indien functioneel vereist en beschikbaar.</w:t>
      </w:r>
    </w:p>
    <w:p>
      <w:pPr>
        <w:ind w:left="288" w:hanging="288"/>
      </w:pPr>
      <w:r>
        <w:rPr>
          <w:b/>
        </w:rPr>
        <w:t xml:space="preserve">6. </w:t>
      </w:r>
      <w:r>
        <w:t>Beperk via Organisaties welke Scouting-organisaties mogen inloggen; gebruik Inclusief onderliggende organisaties alleen wanneer dat gewenst is.</w:t>
      </w:r>
    </w:p>
    <w:p>
      <w:pPr>
        <w:ind w:left="288" w:hanging="288"/>
      </w:pPr>
      <w:r>
        <w:rPr>
          <w:b/>
        </w:rPr>
        <w:t xml:space="preserve">7. </w:t>
      </w:r>
      <w:r>
        <w:t>Gebruik voor een normale server-side Joomla-installatie een vertrouwelijke client met client secret, geen publieke client. Schakel PKCE-verplichting alleen in wanneer de gebruikte plugin daadwerkelijk PKCE ondersteunt.</w:t>
      </w:r>
    </w:p>
    <w:p>
      <w:pPr>
        <w:ind w:left="288" w:hanging="288"/>
      </w:pPr>
      <w:r>
        <w:rPr>
          <w:b/>
        </w:rPr>
        <w:t xml:space="preserve">8. </w:t>
      </w:r>
      <w:r>
        <w:t>Sla de koppeling op en open de gegevens: noteer de Client ID, bewaar de Client Secret veilig en controleer de gekozen scopes en redirect-URL.</w:t>
      </w:r>
    </w:p>
    <w:p>
      <w:r>
        <w:t>De optie voor verouderde SOL 1.0-accounts is niet aanbevolen en voor nieuw aangemaakte koppelingen sinds 18 juni 2026 niet beschikbaar.</w:t>
      </w:r>
    </w:p>
    <w:p>
      <w:r>
        <w:t>Bron: officiële documentatie van Scouting Nederland: https://login.scouting.nl/docs/nl/openid_connect.md</w:t>
      </w:r>
    </w:p>
    <w:p>
      <w:pPr>
        <w:pStyle w:val="Heading1"/>
      </w:pPr>
      <w:r>
        <w:t>3. Benodigde gegevens op een rij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4853"/>
          </w:tcPr>
          <w:p>
            <w:r>
              <w:t>Gegeven</w:t>
            </w:r>
          </w:p>
        </w:tc>
        <w:tc>
          <w:tcPr>
            <w:tcW w:type="dxa" w:w="4853"/>
          </w:tcPr>
          <w:p>
            <w:r>
              <w:t>Waar haal je het vandaan? / aandachtspunt</w:t>
            </w:r>
          </w:p>
        </w:tc>
      </w:tr>
      <w:tr>
        <w:tc>
          <w:tcPr>
            <w:tcW w:type="dxa" w:w="4853"/>
          </w:tcPr>
          <w:p>
            <w:r>
              <w:t>Issuer</w:t>
            </w:r>
          </w:p>
        </w:tc>
        <w:tc>
          <w:tcPr>
            <w:tcW w:type="dxa" w:w="4853"/>
          </w:tcPr>
          <w:p>
            <w:r>
              <w:t>https://login.scouting.nl</w:t>
            </w:r>
          </w:p>
        </w:tc>
      </w:tr>
      <w:tr>
        <w:tc>
          <w:tcPr>
            <w:tcW w:type="dxa" w:w="4853"/>
          </w:tcPr>
          <w:p>
            <w:r>
              <w:t>Client ID</w:t>
            </w:r>
          </w:p>
        </w:tc>
        <w:tc>
          <w:tcPr>
            <w:tcW w:type="dxa" w:w="4853"/>
          </w:tcPr>
          <w:p>
            <w:r>
              <w:t>Beheerde websites → jouw OIDC-koppeling</w:t>
            </w:r>
          </w:p>
        </w:tc>
      </w:tr>
      <w:tr>
        <w:tc>
          <w:tcPr>
            <w:tcW w:type="dxa" w:w="4853"/>
          </w:tcPr>
          <w:p>
            <w:r>
              <w:t>Client Secret</w:t>
            </w:r>
          </w:p>
        </w:tc>
        <w:tc>
          <w:tcPr>
            <w:tcW w:type="dxa" w:w="4853"/>
          </w:tcPr>
          <w:p>
            <w:r>
              <w:t>Beheerde websites → jouw OIDC-koppeling; vertrouwelijk behandelen</w:t>
            </w:r>
          </w:p>
        </w:tc>
      </w:tr>
      <w:tr>
        <w:tc>
          <w:tcPr>
            <w:tcW w:type="dxa" w:w="4853"/>
          </w:tcPr>
          <w:p>
            <w:r>
              <w:t>Redirect URI</w:t>
            </w:r>
          </w:p>
        </w:tc>
        <w:tc>
          <w:tcPr>
            <w:tcW w:type="dxa" w:w="4853"/>
          </w:tcPr>
          <w:p>
            <w:r>
              <w:t>Exacte URL die Joomla/External Login voor deze server gebruikt; identiek registreren bij Scouting</w:t>
            </w:r>
          </w:p>
        </w:tc>
      </w:tr>
      <w:tr>
        <w:tc>
          <w:tcPr>
            <w:tcW w:type="dxa" w:w="4853"/>
          </w:tcPr>
          <w:p>
            <w:r>
              <w:t>Scopes</w:t>
            </w:r>
          </w:p>
        </w:tc>
        <w:tc>
          <w:tcPr>
            <w:tcW w:type="dxa" w:w="4853"/>
          </w:tcPr>
          <w:p>
            <w:r>
              <w:t>Gelijk aan de benodigde gegevens en de scopes bij Scouting Nederland</w:t>
            </w:r>
          </w:p>
        </w:tc>
      </w:tr>
      <w:tr>
        <w:tc>
          <w:tcPr>
            <w:tcW w:type="dxa" w:w="4853"/>
          </w:tcPr>
          <w:p>
            <w:r>
              <w:t>Gebruikersnaamclaim</w:t>
            </w:r>
          </w:p>
        </w:tc>
        <w:tc>
          <w:tcPr>
            <w:tcW w:type="dxa" w:w="4853"/>
          </w:tcPr>
          <w:p>
            <w:r>
              <w:t>De door de plugin verwachte claim; bij de geteste inrichting wordt een Scouting-lidnummer gebruikt</w:t>
            </w:r>
          </w:p>
        </w:tc>
      </w:tr>
      <w:tr>
        <w:tc>
          <w:tcPr>
            <w:tcW w:type="dxa" w:w="4853"/>
          </w:tcPr>
          <w:p>
            <w:r>
              <w:t>E-mail en naam</w:t>
            </w:r>
          </w:p>
        </w:tc>
        <w:tc>
          <w:tcPr>
            <w:tcW w:type="dxa" w:w="4853"/>
          </w:tcPr>
          <w:p>
            <w:r>
              <w:t>Claimmapping op basis van wat Scouting Nederland daadwerkelijk retourneert</w:t>
            </w:r>
          </w:p>
        </w:tc>
      </w:tr>
    </w:tbl>
    <w:p>
      <w:pPr>
        <w:pStyle w:val="Heading1"/>
      </w:pPr>
      <w:r>
        <w:t>4. External Login 5.2.0 installeren</w:t>
      </w:r>
    </w:p>
    <w:p>
      <w:pPr>
        <w:ind w:left="288" w:hanging="288"/>
      </w:pPr>
      <w:r>
        <w:rPr>
          <w:b/>
        </w:rPr>
        <w:t xml:space="preserve">1. </w:t>
      </w:r>
      <w:r>
        <w:t>Meld je aan in het Joomla-beheergedeelte.</w:t>
      </w:r>
    </w:p>
    <w:p>
      <w:pPr>
        <w:ind w:left="288" w:hanging="288"/>
      </w:pPr>
      <w:r>
        <w:rPr>
          <w:b/>
        </w:rPr>
        <w:t xml:space="preserve">2. </w:t>
      </w:r>
      <w:r>
        <w:t>Open Systeem → Installeren → Extensies.</w:t>
      </w:r>
    </w:p>
    <w:p>
      <w:pPr>
        <w:ind w:left="288" w:hanging="288"/>
      </w:pPr>
      <w:r>
        <w:rPr>
          <w:b/>
        </w:rPr>
        <w:t xml:space="preserve">3. </w:t>
      </w:r>
      <w:r>
        <w:t>Upload het External Login 5.2.0-installatiepakket volgens de installatie-instructies van de leverancier.</w:t>
      </w:r>
    </w:p>
    <w:p>
      <w:pPr>
        <w:ind w:left="288" w:hanging="288"/>
      </w:pPr>
      <w:r>
        <w:rPr>
          <w:b/>
        </w:rPr>
        <w:t xml:space="preserve">4. </w:t>
      </w:r>
      <w:r>
        <w:t>Controleer onder Systeem → Beheren → Extensies dat de External Login-component versie 5.2.0 weergeeft.</w:t>
      </w:r>
    </w:p>
    <w:p>
      <w:pPr>
        <w:ind w:left="288" w:hanging="288"/>
      </w:pPr>
      <w:r>
        <w:rPr>
          <w:b/>
        </w:rPr>
        <w:t xml:space="preserve">5. </w:t>
      </w:r>
      <w:r>
        <w:t>Controleer dat de benodigde External Login-authenticatie- en systeemplugins zijn geïnstalleerd en ingeschakeld.</w:t>
      </w:r>
    </w:p>
    <w:p>
      <w:r>
        <w:t>Belangrijk: de Scouting Nederland OIDC 1.0.0-installer controleert specifiek op External Login 5.2.0. Een andere of ontbrekende versie kan de installatie blokkeren.</w:t>
      </w:r>
    </w:p>
    <w:p>
      <w:pPr>
        <w:pStyle w:val="Heading1"/>
      </w:pPr>
      <w:r>
        <w:t>5. Scouting Nederland OIDC 1.0.0 installeren</w:t>
      </w:r>
    </w:p>
    <w:p>
      <w:pPr>
        <w:ind w:left="288" w:hanging="288"/>
      </w:pPr>
      <w:r>
        <w:rPr>
          <w:b/>
        </w:rPr>
        <w:t xml:space="preserve">1. </w:t>
      </w:r>
      <w:r>
        <w:t>Open Systeem → Installeren → Extensies.</w:t>
      </w:r>
    </w:p>
    <w:p>
      <w:pPr>
        <w:ind w:left="288" w:hanging="288"/>
      </w:pPr>
      <w:r>
        <w:rPr>
          <w:b/>
        </w:rPr>
        <w:t xml:space="preserve">2. </w:t>
      </w:r>
      <w:r>
        <w:t>Upload pkg_scoutingoidc-1.0.0.zip.</w:t>
      </w:r>
    </w:p>
    <w:p>
      <w:pPr>
        <w:ind w:left="288" w:hanging="288"/>
      </w:pPr>
      <w:r>
        <w:rPr>
          <w:b/>
        </w:rPr>
        <w:t xml:space="preserve">3. </w:t>
      </w:r>
      <w:r>
        <w:t>Controleer de melding dat het pakket succesvol is geïnstalleerd.</w:t>
      </w:r>
    </w:p>
    <w:p>
      <w:pPr>
        <w:ind w:left="288" w:hanging="288"/>
      </w:pPr>
      <w:r>
        <w:rPr>
          <w:b/>
        </w:rPr>
        <w:t xml:space="preserve">4. </w:t>
      </w:r>
      <w:r>
        <w:t>Open Systeem → Beheren → Plugins.</w:t>
      </w:r>
    </w:p>
    <w:p>
      <w:pPr>
        <w:ind w:left="288" w:hanging="288"/>
      </w:pPr>
      <w:r>
        <w:rPr>
          <w:b/>
        </w:rPr>
        <w:t xml:space="preserve">5. </w:t>
      </w:r>
      <w:r>
        <w:t>Schakel Scouting Nederland OIDC (map system) in.</w:t>
      </w:r>
    </w:p>
    <w:p>
      <w:pPr>
        <w:ind w:left="288" w:hanging="288"/>
      </w:pPr>
      <w:r>
        <w:rPr>
          <w:b/>
        </w:rPr>
        <w:t xml:space="preserve">6. </w:t>
      </w:r>
      <w:r>
        <w:t>Controleer dat Scouting Nederland OIDC – Accountbeveiliging (map user) ingeschakeld is.</w:t>
      </w:r>
    </w:p>
    <w:p>
      <w:r>
        <w:t>Laat eventuele bestaande OIDC-plugins of -servers bij migraties ongemoeid totdat een technisch migratieplan is uitgevoerd. Bij een nieuwe installatie is dat doorgaans niet van toepassing.</w:t>
      </w:r>
    </w:p>
    <w:p>
      <w:pPr>
        <w:pStyle w:val="Heading1"/>
      </w:pPr>
      <w:r>
        <w:t>6. Een nieuwe External Login-server aanmaken</w:t>
      </w:r>
    </w:p>
    <w:p>
      <w:pPr>
        <w:ind w:left="288" w:hanging="288"/>
      </w:pPr>
      <w:r>
        <w:rPr>
          <w:b/>
        </w:rPr>
        <w:t xml:space="preserve">1. </w:t>
      </w:r>
      <w:r>
        <w:t>Open Componenten → External Login → Servers.</w:t>
      </w:r>
    </w:p>
    <w:p>
      <w:pPr>
        <w:ind w:left="288" w:hanging="288"/>
      </w:pPr>
      <w:r>
        <w:rPr>
          <w:b/>
        </w:rPr>
        <w:t xml:space="preserve">2. </w:t>
      </w:r>
      <w:r>
        <w:t>Kies Nieuw en selecteer bij de provider/plugin Scouting Nederland OIDC.</w:t>
      </w:r>
    </w:p>
    <w:p>
      <w:pPr>
        <w:ind w:left="288" w:hanging="288"/>
      </w:pPr>
      <w:r>
        <w:rPr>
          <w:b/>
        </w:rPr>
        <w:t xml:space="preserve">3. </w:t>
      </w:r>
      <w:r>
        <w:t>Geef de server een herkenbare titel, bijvoorbeeld Scouting Nederland-login.</w:t>
      </w:r>
    </w:p>
    <w:p>
      <w:pPr>
        <w:ind w:left="288" w:hanging="288"/>
      </w:pPr>
      <w:r>
        <w:rPr>
          <w:b/>
        </w:rPr>
        <w:t xml:space="preserve">4. </w:t>
      </w:r>
      <w:r>
        <w:t>Vul Issuer in: https://login.scouting.nl.</w:t>
      </w:r>
    </w:p>
    <w:p>
      <w:pPr>
        <w:ind w:left="288" w:hanging="288"/>
      </w:pPr>
      <w:r>
        <w:rPr>
          <w:b/>
        </w:rPr>
        <w:t xml:space="preserve">5. </w:t>
      </w:r>
      <w:r>
        <w:t>Vul Client ID en Client Secret in vanuit Beheerde websites.</w:t>
      </w:r>
    </w:p>
    <w:p>
      <w:pPr>
        <w:ind w:left="288" w:hanging="288"/>
      </w:pPr>
      <w:r>
        <w:rPr>
          <w:b/>
        </w:rPr>
        <w:t xml:space="preserve">6. </w:t>
      </w:r>
      <w:r>
        <w:t>Controleer de claimmapping voor gebruikersnaam, naam en e-mail. Gebruik de door het pluginpakket voorgeschreven standaardwaarden en controleer via logging welke claims Scouting retourneert.</w:t>
      </w:r>
    </w:p>
    <w:p>
      <w:pPr>
        <w:ind w:left="288" w:hanging="288"/>
      </w:pPr>
      <w:r>
        <w:rPr>
          <w:b/>
        </w:rPr>
        <w:t xml:space="preserve">7. </w:t>
      </w:r>
      <w:r>
        <w:t>Stel toegestane registratie en gebruikersgroep in: start bij voorkeur met registratie uit; gebruik Registered als standaardgroep wanneer nieuwe accounts mogen worden aangemaakt.</w:t>
      </w:r>
    </w:p>
    <w:p>
      <w:pPr>
        <w:ind w:left="288" w:hanging="288"/>
      </w:pPr>
      <w:r>
        <w:rPr>
          <w:b/>
        </w:rPr>
        <w:t xml:space="preserve">8. </w:t>
      </w:r>
      <w:r>
        <w:t>Sla de server op en publiceer hem. Controleer dat in de serverlijst de Scouting Nederland-plugin wordt genoemd in plaats van Plugin disabled.</w:t>
      </w:r>
    </w:p>
    <w:p>
      <w:r>
        <w:t>Maak bij een nieuwe installatie de server rechtstreeks met de juiste provider aan. Alleen achteraf de pluginnaam in de database veranderen is geen betrouwbare ondersteunde configuratiemethode.</w:t>
      </w:r>
    </w:p>
    <w:p>
      <w:pPr>
        <w:pStyle w:val="Heading1"/>
      </w:pPr>
      <w:r>
        <w:t>7. Registratie-instellingen en accountbeveiliging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4853"/>
          </w:tcPr>
          <w:p>
            <w:r>
              <w:t>Optie</w:t>
            </w:r>
          </w:p>
        </w:tc>
        <w:tc>
          <w:tcPr>
            <w:tcW w:type="dxa" w:w="4853"/>
          </w:tcPr>
          <w:p>
            <w:r>
              <w:t>Aanbeveling</w:t>
            </w:r>
          </w:p>
        </w:tc>
      </w:tr>
      <w:tr>
        <w:tc>
          <w:tcPr>
            <w:tcW w:type="dxa" w:w="4853"/>
          </w:tcPr>
          <w:p>
            <w:r>
              <w:t>Scouting-registratie (scouting_registration_enabled)</w:t>
            </w:r>
          </w:p>
        </w:tc>
        <w:tc>
          <w:tcPr>
            <w:tcW w:type="dxa" w:w="4853"/>
          </w:tcPr>
          <w:p>
            <w:r>
              <w:t>Aan wanneer onbekende Scouting-leden automatisch een Joomla-account mogen krijgen; anders uit.</w:t>
            </w:r>
          </w:p>
        </w:tc>
      </w:tr>
      <w:tr>
        <w:tc>
          <w:tcPr>
            <w:tcW w:type="dxa" w:w="4853"/>
          </w:tcPr>
          <w:p>
            <w:r>
              <w:t>External Login autoregister</w:t>
            </w:r>
          </w:p>
        </w:tc>
        <w:tc>
          <w:tcPr>
            <w:tcW w:type="dxa" w:w="4853"/>
          </w:tcPr>
          <w:p>
            <w:r>
              <w:t>Uit wanneer de eigen Scouting-registratie wordt gebruikt.</w:t>
            </w:r>
          </w:p>
        </w:tc>
      </w:tr>
      <w:tr>
        <w:tc>
          <w:tcPr>
            <w:tcW w:type="dxa" w:w="4853"/>
          </w:tcPr>
          <w:p>
            <w:r>
              <w:t>Usergroup</w:t>
            </w:r>
          </w:p>
        </w:tc>
        <w:tc>
          <w:tcPr>
            <w:tcW w:type="dxa" w:w="4853"/>
          </w:tcPr>
          <w:p>
            <w:r>
              <w:t>Registered, zonder beheerdersrechten.</w:t>
            </w:r>
          </w:p>
        </w:tc>
      </w:tr>
      <w:tr>
        <w:tc>
          <w:tcPr>
            <w:tcW w:type="dxa" w:w="4853"/>
          </w:tcPr>
          <w:p>
            <w:r>
              <w:t>Autoupdate</w:t>
            </w:r>
          </w:p>
        </w:tc>
        <w:tc>
          <w:tcPr>
            <w:tcW w:type="dxa" w:w="4853"/>
          </w:tcPr>
          <w:p>
            <w:r>
              <w:t>Aanvankelijk uit; pas activeren na beleid en tests.</w:t>
            </w:r>
          </w:p>
        </w:tc>
      </w:tr>
      <w:tr>
        <w:tc>
          <w:tcPr>
            <w:tcW w:type="dxa" w:w="4853"/>
          </w:tcPr>
          <w:p>
            <w:r>
              <w:t>allow_unverified_email</w:t>
            </w:r>
          </w:p>
        </w:tc>
        <w:tc>
          <w:tcPr>
            <w:tcW w:type="dxa" w:w="4853"/>
          </w:tcPr>
          <w:p>
            <w:r>
              <w:t>Niet zomaar inschakelen. Een aanwezig e-mailadres is niet noodzakelijk geverifieerd.</w:t>
            </w:r>
          </w:p>
        </w:tc>
      </w:tr>
    </w:tbl>
    <w:p>
      <w:r>
        <w:t>De Scouting-lidnummer/subject-identiteit is voor de koppeling belangrijker dan alleen een e-mailadres. Bedenk dat Scouting Nederland in de geteste verbinding email_verified: FALSE retourneerde. Schakel beveiligingscontroles daarom niet uit om registratie te forceren.</w:t>
      </w:r>
    </w:p>
    <w:p>
      <w:r>
        <w:t>De optie “Gebruikersregistratie toestaan” in Joomla is niet per definitie dezelfde schakelaar als de eigen Scouting-registratie. Volg het gedrag van de geïnstalleerde plugin en test met een niet-beheerdersaccount.</w:t>
      </w:r>
    </w:p>
    <w:p>
      <w:pPr>
        <w:pStyle w:val="Heading1"/>
      </w:pPr>
      <w:r>
        <w:t>8. Inlogmodule publiceren</w:t>
      </w:r>
    </w:p>
    <w:p>
      <w:pPr>
        <w:ind w:left="288" w:hanging="288"/>
      </w:pPr>
      <w:r>
        <w:rPr>
          <w:b/>
        </w:rPr>
        <w:t xml:space="preserve">1. </w:t>
      </w:r>
      <w:r>
        <w:t>Open Inhoud → Websitemodules (of Systeem → Beheren → Modules, afhankelijk van de Joomla-navigatie).</w:t>
      </w:r>
    </w:p>
    <w:p>
      <w:pPr>
        <w:ind w:left="288" w:hanging="288"/>
      </w:pPr>
      <w:r>
        <w:rPr>
          <w:b/>
        </w:rPr>
        <w:t xml:space="preserve">2. </w:t>
      </w:r>
      <w:r>
        <w:t>Open de inlogmodule van External Login of maak deze aan volgens de componentdocumentatie.</w:t>
      </w:r>
    </w:p>
    <w:p>
      <w:pPr>
        <w:ind w:left="288" w:hanging="288"/>
      </w:pPr>
      <w:r>
        <w:rPr>
          <w:b/>
        </w:rPr>
        <w:t xml:space="preserve">3. </w:t>
      </w:r>
      <w:r>
        <w:t>Selecteer de zojuist aangemaakte Scouting Nederland-server.</w:t>
      </w:r>
    </w:p>
    <w:p>
      <w:pPr>
        <w:ind w:left="288" w:hanging="288"/>
      </w:pPr>
      <w:r>
        <w:rPr>
          <w:b/>
        </w:rPr>
        <w:t xml:space="preserve">4. </w:t>
      </w:r>
      <w:r>
        <w:t>Kies de gewenste positie, menutoewijzing en zichtbaarheid.</w:t>
      </w:r>
    </w:p>
    <w:p>
      <w:pPr>
        <w:ind w:left="288" w:hanging="288"/>
      </w:pPr>
      <w:r>
        <w:rPr>
          <w:b/>
        </w:rPr>
        <w:t xml:space="preserve">5. </w:t>
      </w:r>
      <w:r>
        <w:t>Publiceer de module en controleer dat de inlogknop op de website verschijnt.</w:t>
      </w:r>
    </w:p>
    <w:p>
      <w:pPr>
        <w:pStyle w:val="Heading1"/>
      </w:pPr>
      <w:r>
        <w:t>9. Eerste veilige test</w:t>
      </w:r>
    </w:p>
    <w:p>
      <w:pPr>
        <w:ind w:left="288" w:hanging="288"/>
      </w:pPr>
      <w:r>
        <w:rPr>
          <w:b/>
        </w:rPr>
        <w:t xml:space="preserve">1. </w:t>
      </w:r>
      <w:r>
        <w:t>Houd een afzonderlijke Joomla-beheerderssessie geopend.</w:t>
      </w:r>
    </w:p>
    <w:p>
      <w:pPr>
        <w:ind w:left="288" w:hanging="288"/>
      </w:pPr>
      <w:r>
        <w:rPr>
          <w:b/>
        </w:rPr>
        <w:t xml:space="preserve">2. </w:t>
      </w:r>
      <w:r>
        <w:t>Test in een privévenster met een normaal Scouting-account.</w:t>
      </w:r>
    </w:p>
    <w:p>
      <w:pPr>
        <w:ind w:left="288" w:hanging="288"/>
      </w:pPr>
      <w:r>
        <w:rPr>
          <w:b/>
        </w:rPr>
        <w:t xml:space="preserve">3. </w:t>
      </w:r>
      <w:r>
        <w:t>Controleer dat Scouting Nederland de login afhandelt en Joomla de gebruiker terugontvangt.</w:t>
      </w:r>
    </w:p>
    <w:p>
      <w:pPr>
        <w:ind w:left="288" w:hanging="288"/>
      </w:pPr>
      <w:r>
        <w:rPr>
          <w:b/>
        </w:rPr>
        <w:t xml:space="preserve">4. </w:t>
      </w:r>
      <w:r>
        <w:t>Bij registratie ingeschakeld: controleer dat precies één Joomla-account ontstaat. Bij registratie uit: gebruik een vooraf gekoppelde gebruiker.</w:t>
      </w:r>
    </w:p>
    <w:p>
      <w:pPr>
        <w:ind w:left="288" w:hanging="288"/>
      </w:pPr>
      <w:r>
        <w:rPr>
          <w:b/>
        </w:rPr>
        <w:t xml:space="preserve">5. </w:t>
      </w:r>
      <w:r>
        <w:t>Log uit en log opnieuw in: het bestaande account moet worden herkend, zonder duplicaat.</w:t>
      </w:r>
    </w:p>
    <w:p>
      <w:pPr>
        <w:ind w:left="288" w:hanging="288"/>
      </w:pPr>
      <w:r>
        <w:rPr>
          <w:b/>
        </w:rPr>
        <w:t xml:space="preserve">6. </w:t>
      </w:r>
      <w:r>
        <w:t>Controleer Gebruikers → Beheren en Componenten → External Login → Users op de nieuwe gebruiker en koppeling.</w:t>
      </w:r>
    </w:p>
    <w:p>
      <w:pPr>
        <w:ind w:left="288" w:hanging="288"/>
      </w:pPr>
      <w:r>
        <w:rPr>
          <w:b/>
        </w:rPr>
        <w:t xml:space="preserve">7. </w:t>
      </w:r>
      <w:r>
        <w:t>Controleer de logregels op geslaagde ID-tokencontrole, UserInfo en een geldige identiteitsstatus.</w:t>
      </w:r>
    </w:p>
    <w:p>
      <w:r>
        <w:t>Let op: een succesvolle tokenuitwisseling is niet automatisch hetzelfde als een geslaagde gebruikerslogin. Controleer beide afzonderlijk.</w:t>
      </w:r>
    </w:p>
    <w:p>
      <w:pPr>
        <w:pStyle w:val="Heading1"/>
      </w:pPr>
      <w:r>
        <w:t>10. Problemen en veelvoorkomende oorzaken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4853"/>
          </w:tcPr>
          <w:p>
            <w:r>
              <w:t>Symptoom</w:t>
            </w:r>
          </w:p>
        </w:tc>
        <w:tc>
          <w:tcPr>
            <w:tcW w:type="dxa" w:w="4853"/>
          </w:tcPr>
          <w:p>
            <w:r>
              <w:t>Controle</w:t>
            </w:r>
          </w:p>
        </w:tc>
      </w:tr>
      <w:tr>
        <w:tc>
          <w:tcPr>
            <w:tcW w:type="dxa" w:w="4853"/>
          </w:tcPr>
          <w:p>
            <w:r>
              <w:t>Plugin disabled</w:t>
            </w:r>
          </w:p>
        </w:tc>
        <w:tc>
          <w:tcPr>
            <w:tcW w:type="dxa" w:w="4853"/>
          </w:tcPr>
          <w:p>
            <w:r>
              <w:t>Is Scouting Nederland OIDC (system) ingeschakeld? Is de server aangemaakt met deze plugin?</w:t>
            </w:r>
          </w:p>
        </w:tc>
      </w:tr>
      <w:tr>
        <w:tc>
          <w:tcPr>
            <w:tcW w:type="dxa" w:w="4853"/>
          </w:tcPr>
          <w:p>
            <w:r>
              <w:t>Redirect URI mismatch</w:t>
            </w:r>
          </w:p>
        </w:tc>
        <w:tc>
          <w:tcPr>
            <w:tcW w:type="dxa" w:w="4853"/>
          </w:tcPr>
          <w:p>
            <w:r>
              <w:t>Vergelijk de werkelijk gebruikte callback-URL letterlijk met de geregistreerde Redirect URI.</w:t>
            </w:r>
          </w:p>
        </w:tc>
      </w:tr>
      <w:tr>
        <w:tc>
          <w:tcPr>
            <w:tcW w:type="dxa" w:w="4853"/>
          </w:tcPr>
          <w:p>
            <w:r>
              <w:t>Geen gekoppeld Joomla-account</w:t>
            </w:r>
          </w:p>
        </w:tc>
        <w:tc>
          <w:tcPr>
            <w:tcW w:type="dxa" w:w="4853"/>
          </w:tcPr>
          <w:p>
            <w:r>
              <w:t>Staat registratie uit of bestaat de benodigde koppeling nog niet?</w:t>
            </w:r>
          </w:p>
        </w:tc>
      </w:tr>
      <w:tr>
        <w:tc>
          <w:tcPr>
            <w:tcW w:type="dxa" w:w="4853"/>
          </w:tcPr>
          <w:p>
            <w:r>
              <w:t>CONFLICT</w:t>
            </w:r>
          </w:p>
        </w:tc>
        <w:tc>
          <w:tcPr>
            <w:tcW w:type="dxa" w:w="4853"/>
          </w:tcPr>
          <w:p>
            <w:r>
              <w:t>Mogelijke oude of ongeldige identiteitskoppeling; vraag technisch beheer, verwijder niet zelf databasegegevens.</w:t>
            </w:r>
          </w:p>
        </w:tc>
      </w:tr>
      <w:tr>
        <w:tc>
          <w:tcPr>
            <w:tcW w:type="dxa" w:w="4853"/>
          </w:tcPr>
          <w:p>
            <w:r>
              <w:t>Onjuiste rechten</w:t>
            </w:r>
          </w:p>
        </w:tc>
        <w:tc>
          <w:tcPr>
            <w:tcW w:type="dxa" w:w="4853"/>
          </w:tcPr>
          <w:p>
            <w:r>
              <w:t>Controleer standaard Joomla-gebruikersgroep en toegangsbeleid.</w:t>
            </w:r>
          </w:p>
        </w:tc>
      </w:tr>
      <w:tr>
        <w:tc>
          <w:tcPr>
            <w:tcW w:type="dxa" w:w="4853"/>
          </w:tcPr>
          <w:p>
            <w:r>
              <w:t>Gebruiker kan niet opnieuw registreren na verwijderen</w:t>
            </w:r>
          </w:p>
        </w:tc>
        <w:tc>
          <w:tcPr>
            <w:tcW w:type="dxa" w:w="4853"/>
          </w:tcPr>
          <w:p>
            <w:r>
              <w:t>In 1.0.0 kunnen identiteitsrecords achterblijven; technisch beheer inschakelen.</w:t>
            </w:r>
          </w:p>
        </w:tc>
      </w:tr>
      <w:tr>
        <w:tc>
          <w:tcPr>
            <w:tcW w:type="dxa" w:w="4853"/>
          </w:tcPr>
          <w:p>
            <w:r>
              <w:t>Wel tokenvalidatie, geen login</w:t>
            </w:r>
          </w:p>
        </w:tc>
        <w:tc>
          <w:tcPr>
            <w:tcW w:type="dxa" w:w="4853"/>
          </w:tcPr>
          <w:p>
            <w:r>
              <w:t>Controleer claimmapping, serverbinding, accountbeveiliging en registratie-instellingen.</w:t>
            </w:r>
          </w:p>
        </w:tc>
      </w:tr>
    </w:tbl>
    <w:p>
      <w:pPr>
        <w:pStyle w:val="Heading1"/>
      </w:pPr>
      <w:r>
        <w:t>11. Beheer na ingebruikname</w:t>
      </w:r>
    </w:p>
    <w:p>
      <w:pPr>
        <w:pStyle w:val="ListBullet"/>
      </w:pPr>
      <w:r>
        <w:t>Maak periodiek volledige back-ups en documenteer wie de clientgegevens mag beheren.</w:t>
      </w:r>
    </w:p>
    <w:p>
      <w:pPr>
        <w:pStyle w:val="ListBullet"/>
      </w:pPr>
      <w:r>
        <w:t>Bewaar de Client Secret buiten openbaar toegankelijke documentatie; deel nooit tokens in supportvragen.</w:t>
      </w:r>
    </w:p>
    <w:p>
      <w:pPr>
        <w:pStyle w:val="ListBullet"/>
      </w:pPr>
      <w:r>
        <w:t>Verwijder geen gebruikte External Login-server zonder migratieplan; de server-ID is relevant voor bindingsgegevens.</w:t>
      </w:r>
    </w:p>
    <w:p>
      <w:pPr>
        <w:pStyle w:val="ListBullet"/>
      </w:pPr>
      <w:r>
        <w:t>Behoud een onafhankelijk Joomla-beheerdersaccount voor herstel.</w:t>
      </w:r>
    </w:p>
    <w:p>
      <w:pPr>
        <w:pStyle w:val="ListBullet"/>
      </w:pPr>
      <w:r>
        <w:t>Test na updates ten minste een nieuwe login en een herhaalde login.</w:t>
      </w:r>
    </w:p>
    <w:p>
      <w:pPr>
        <w:pStyle w:val="ListBullet"/>
      </w:pPr>
      <w:r>
        <w:t>Bij Joomla-gebruikers verwijderen: laat de Scouting-identiteitskoppelingen technisch controleren (bekend aandachtspunt 1.0.0).</w:t>
      </w:r>
    </w:p>
    <w:p>
      <w:pPr>
        <w:pStyle w:val="Heading1"/>
      </w:pPr>
      <w:r>
        <w:t>12. Bronnen en reikwijdte</w:t>
      </w:r>
    </w:p>
    <w:p>
      <w:r>
        <w:t>Officiële OpenID Connect-documentatie van Scouting Nederland: https://login.scouting.nl/docs/nl/openid_connect.md</w:t>
      </w:r>
    </w:p>
    <w:p>
      <w:r>
        <w:t>Algemene Scouting-login: https://login.scouting.nl/</w:t>
      </w:r>
    </w:p>
    <w:p>
      <w:r>
        <w:t>De specifieke Joomla-menupaden en instellingen zijn gebaseerd op de daadwerkelijk geteste combinatie External Login 5.2.0 + Scouting Nederland OIDC 1.0.0. Exacte moduleposities en beschikbare velden kunnen per website verschillen. Deze gids is geen migratiehandleiding voor bestaande OIDC-installaties.</w:t>
      </w:r>
    </w:p>
    <w:sectPr w:rsidR="00FC693F" w:rsidRPr="0006063C" w:rsidSect="00034616">
      <w:footerReference w:type="default" r:id="rId9"/>
      <w:pgSz w:w="12240" w:h="15840"/>
      <w:pgMar w:top="1123" w:right="1267" w:bottom="1037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Scouting Nederland OIDC  •  Documentatie voor websites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34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34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346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