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Times New Roman" w:hAnsi="Times New Roman" w:cs="Times New Roman"/>
          <w:sz w:val="44"/>
          <w:lang w:val="en-US"/>
        </w:rPr>
      </w:pPr>
      <w:r>
        <w:rPr>
          <w:rFonts w:cs="Times New Roman" w:ascii="Times New Roman" w:hAnsi="Times New Roman"/>
          <w:sz w:val="44"/>
          <w:lang w:val="en-US"/>
        </w:rPr>
        <w:t>ISSU0053 Data Science and Big Data Analytics</w:t>
      </w:r>
    </w:p>
    <w:p>
      <w:pPr>
        <w:pStyle w:val="Heading1"/>
        <w:rPr/>
      </w:pPr>
      <w:r>
        <w:rPr/>
        <w:t>DATASET INFORMATION</w:t>
      </w:r>
    </w:p>
    <w:p>
      <w:pPr>
        <w:pStyle w:val="Heading1"/>
        <w:rPr/>
      </w:pPr>
      <w:r>
        <w:rPr/>
        <w:t>sales.csv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This dataset contains data from a café, called Executive Express, run by undergraduate business students at a NY public university. It was collected over a ten-week period from January to March 2010.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Variables include a number of types of items sold, along with total sales values.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SOURCES:</w:t>
      </w:r>
      <w:r>
        <w:rPr>
          <w:color w:val="000000"/>
          <w:sz w:val="20"/>
          <w:szCs w:val="20"/>
        </w:rPr>
        <w:t xml:space="preserve">  The sales and item data were collected by the café’s student volunteer workers each day from January 19 through March 31, 2010. The daily weathe</w:t>
      </w:r>
      <w:bookmarkStart w:id="0" w:name="_GoBack"/>
      <w:bookmarkEnd w:id="0"/>
      <w:r>
        <w:rPr>
          <w:color w:val="000000"/>
          <w:sz w:val="20"/>
          <w:szCs w:val="20"/>
        </w:rPr>
        <w:t>r data was obtained from an internet-based historical weather site called Weather Underground, http://www.wunderground.com/history/.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VARIABLE DESCRIPTIONS: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header line containing variable names is included in the data file. Variables are comma delimited.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Each day is one line in the data file. Missing observations are coded as NA.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color w:val="000000"/>
          <w:sz w:val="20"/>
          <w:szCs w:val="20"/>
        </w:rPr>
        <w:t xml:space="preserve">The variables are as follows: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Date; starts 19-Jan-10 ends 31-Mar-10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Weekday: day of the week : Monday, Tuesday Wednesday etc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Pizza: Number of pizza slices sold per day; 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Wraps: Number of wraps sold per day; 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Pasta: Number of pasta. portions sold per day; 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Desserts: Number of desserts sold per day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Fruitcup: Number of fruit cups sold per day;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Chips: Number of bags of chips sold per day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Juices: Number of assorted bottled juices sold each day;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Sodas: Number of cups of soda sold each day;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Coffees: Number of cups of coffee sold each day;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Total Sales: Total dollar sales indicated on sales register receipt each day;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Max Daily Temperature (F): Maximum daily temperature recorded for the city each day;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Min Daily Humidity (%): Minimum humidity level recorded for the city each day;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Windspeed (mph) Maximum windspeed recorded for the city each day;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Rainfall (inches) Total daily raindall recorded for the city each day;</w:t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SPECIAL NOTES: Days on which the café was closed have NA values for all sales figures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Spacing"/>
        <w:rPr>
          <w:rFonts w:ascii="Times New Roman" w:hAnsi="Times New Roman" w:cs="Times New Roman"/>
          <w:sz w:val="44"/>
          <w:lang w:val="en-US"/>
        </w:rPr>
      </w:pPr>
      <w:r>
        <w:rPr>
          <w:rFonts w:cs="Times New Roman" w:ascii="Times New Roman" w:hAnsi="Times New Roman"/>
          <w:sz w:val="44"/>
          <w:lang w:val="en-US"/>
        </w:rPr>
        <w:t>ISSU0053 Data Science and Big Data Analytics</w:t>
      </w:r>
    </w:p>
    <w:p>
      <w:pPr>
        <w:pStyle w:val="Heading1"/>
        <w:rPr/>
      </w:pPr>
      <w:r>
        <w:rPr/>
        <w:t>DATASET INFORMATION</w:t>
      </w:r>
    </w:p>
    <w:p>
      <w:pPr>
        <w:pStyle w:val="Heading1"/>
        <w:rPr/>
      </w:pPr>
      <w:r>
        <w:rPr/>
        <w:t xml:space="preserve">medical_data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Located in file: section_d.Rda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datasets consist of a study and follow up on a series of patients.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Variables including the number of pregnancies the patient has had, their BMI, insulin level, age, and so on, were collected in a patient study.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diabetes columns records whether the patient went on to develop diabetes in the following five years.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Variables in the dataset:</w:t>
      </w:r>
    </w:p>
    <w:p>
      <w:pPr>
        <w:pStyle w:val="Normal"/>
        <w:rPr/>
      </w:pPr>
      <w:r>
        <w:rPr/>
        <w:br/>
        <w:t>Pregnancies</w:t>
        <w:tab/>
        <w:tab/>
        <w:t>Number of times pregnant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Glucose</w:t>
        <w:tab/>
        <w:tab/>
        <w:t>Plasma glucose conc. over 2 hrs in an oral glucose tolerance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BloodPressure</w:t>
        <w:tab/>
        <w:tab/>
        <w:t>Diastolic blood pressure (mm Hg)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Triceps</w:t>
        <w:tab/>
        <w:tab/>
        <w:tab/>
        <w:t>Triceps skin fold thickness (mm)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Insulin</w:t>
        <w:tab/>
        <w:tab/>
        <w:tab/>
        <w:t>2-Hour serum insulin (mu U/ml)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Mass</w:t>
        <w:tab/>
        <w:tab/>
        <w:tab/>
        <w:t>Body mass index (weight in kg/(height in m)^2)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Pedigree</w:t>
        <w:tab/>
        <w:tab/>
        <w:t>Stores result of calculation related to diabetes among relations. Age</w:t>
        <w:tab/>
        <w:tab/>
        <w:tab/>
        <w:t>Age (years)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Glucagon</w:t>
        <w:tab/>
        <w:tab/>
        <w:t>Measured level of glucagon (ug/ml)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Diabetes</w:t>
        <w:tab/>
        <w:tab/>
        <w:t xml:space="preserve">Positive / Negative. </w:t>
      </w:r>
    </w:p>
    <w:p>
      <w:pPr>
        <w:pStyle w:val="Normal"/>
        <w:ind w:left="1440" w:firstLine="720"/>
        <w:rPr/>
      </w:pPr>
      <w:r>
        <w:rPr/>
        <w:t>Did the subject go on to develop diabetes in the following 5 years.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7391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918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73918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7391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ciauvrw" w:customStyle="1">
    <w:name w:val="sc-iauvrw"/>
    <w:basedOn w:val="DefaultParagraphFont"/>
    <w:qFormat/>
    <w:rsid w:val="00b73918"/>
    <w:rPr/>
  </w:style>
  <w:style w:type="character" w:styleId="Scbgxeph" w:customStyle="1">
    <w:name w:val="sc-bgxeph"/>
    <w:basedOn w:val="DefaultParagraphFont"/>
    <w:qFormat/>
    <w:rsid w:val="00b73918"/>
    <w:rPr/>
  </w:style>
  <w:style w:type="character" w:styleId="Strong">
    <w:name w:val="Strong"/>
    <w:basedOn w:val="DefaultParagraphFont"/>
    <w:uiPriority w:val="22"/>
    <w:qFormat/>
    <w:rsid w:val="00a420e2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b73918"/>
    <w:pPr>
      <w:widowControl/>
      <w:bidi w:val="0"/>
      <w:jc w:val="left"/>
    </w:pPr>
    <w:rPr>
      <w:rFonts w:eastAsia="" w:eastAsiaTheme="minorEastAsia" w:ascii="Calibri" w:hAnsi="Calibri" w:cs=""/>
      <w:color w:val="auto"/>
      <w:sz w:val="24"/>
      <w:szCs w:val="24"/>
      <w:lang w:val="en-GB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7391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3918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73918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2</Pages>
  <Words>467</Words>
  <Characters>2388</Characters>
  <CharactersWithSpaces>2820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2019-08-07T07:14:00Z</dcterms:created>
  <dc:creator>Lewis, Philip</dc:creator>
  <dc:description/>
  <dc:language>en-US</dc:language>
  <cp:lastModifiedBy/>
  <dcterms:modified xsi:type="dcterms:W3CDTF">2019-08-07T14:56:16Z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