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yui_3_17_2_1_1566049764477_61"/>
      <w:bookmarkEnd w:id="0"/>
      <w:r>
        <w:rPr>
          <w:rFonts w:cs="Times New Roman" w:ascii="Times New Roman" w:hAnsi="Times New Roman"/>
          <w:b/>
          <w:bCs/>
          <w:lang w:val="en-US"/>
        </w:rPr>
        <w:t>1043352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990"/>
        <w:gridCol w:w="538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(100%)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excellent report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you clearly understood all the concepts covered in class and implemented them in your report – well done!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not much to say. A slightly longer introduction (one sentence that you’re predicting quality score from 0-10) and an overall comparison of models which highlights the best model in the end could have been added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would have been interesting to include Kaggle score, given that it’s a kaggle challenge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146</Words>
  <Characters>777</Characters>
  <CharactersWithSpaces>896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2019-08-17T14:56:58Z</dcterms:modified>
  <cp:revision>3</cp:revision>
  <dc:subject/>
  <dc:title/>
</cp:coreProperties>
</file>