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EC07" w14:textId="77777777" w:rsidR="00D42BE3" w:rsidRDefault="00D42BE3" w:rsidP="00D42BE3">
      <w:pPr>
        <w:rPr>
          <w:b/>
          <w:bCs/>
          <w:color w:val="7D533B"/>
          <w:sz w:val="30"/>
          <w:szCs w:val="30"/>
        </w:rPr>
      </w:pPr>
    </w:p>
    <w:p w14:paraId="7064031D" w14:textId="4440EF53" w:rsidR="00CE7D72" w:rsidRPr="00BF2F81" w:rsidRDefault="00CE7D72" w:rsidP="00CE7D72">
      <w:pPr>
        <w:rPr>
          <w:rFonts w:ascii="GillSansRegular" w:hAnsi="GillSansRegular"/>
          <w:b/>
          <w:bCs/>
          <w:color w:val="385623" w:themeColor="accent6" w:themeShade="80"/>
          <w:spacing w:val="3"/>
          <w:sz w:val="30"/>
          <w:szCs w:val="30"/>
        </w:rPr>
      </w:pPr>
      <w:r>
        <w:rPr>
          <w:b/>
          <w:bCs/>
          <w:noProof/>
          <w:color w:val="385623" w:themeColor="accent6" w:themeShade="8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D53BC19" wp14:editId="71577C1A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3232150" cy="32321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F81">
        <w:rPr>
          <w:b/>
          <w:bCs/>
          <w:color w:val="385623" w:themeColor="accent6" w:themeShade="80"/>
          <w:sz w:val="30"/>
          <w:szCs w:val="30"/>
        </w:rPr>
        <w:t xml:space="preserve">Caramel Varnish Chevron Wood Tiles: </w:t>
      </w:r>
    </w:p>
    <w:p w14:paraId="47D86F4A" w14:textId="77777777" w:rsidR="00CE7D72" w:rsidRPr="00BF2F81" w:rsidRDefault="00CE7D72" w:rsidP="00CE7D7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  <w:t>Product Description</w:t>
      </w:r>
    </w:p>
    <w:p w14:paraId="5532382F" w14:textId="77777777" w:rsidR="00CE7D72" w:rsidRDefault="00CE7D72" w:rsidP="00CE7D72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striking statement floor or feature wall in your home this season with the introduction of these Caramel Varnished Chevron Wood Tiles. They have an eye-catching chevron layout. Made from porcelain, these wood effect tiles have an aged, faded painted effect; ideal for injecting character into a kitchen, bathroom or living area floor or wall space. They have a matt finish. Want to get the full effect? Order a sample.</w:t>
      </w:r>
    </w:p>
    <w:p w14:paraId="02A235CD" w14:textId="77777777" w:rsidR="00CE7D72" w:rsidRDefault="00CE7D72" w:rsidP="00CE7D72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3F69AF8" w14:textId="77777777" w:rsidR="00CE7D72" w:rsidRPr="005214CA" w:rsidRDefault="00CE7D72" w:rsidP="00CE7D72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46A3D6FD" w14:textId="77777777" w:rsidR="00CE7D72" w:rsidRPr="00BF2F81" w:rsidRDefault="00CE7D72" w:rsidP="00CE7D72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  <w:t>Product Info</w:t>
      </w:r>
    </w:p>
    <w:p w14:paraId="167B8FEA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15658</w:t>
      </w:r>
    </w:p>
    <w:p w14:paraId="1D4CBBFB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2.4691358024691</w:t>
      </w:r>
    </w:p>
    <w:p w14:paraId="23D459F6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248BFAAD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450x900x9mm</w:t>
      </w:r>
    </w:p>
    <w:p w14:paraId="291C7D31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9.98 KG</w:t>
      </w:r>
    </w:p>
    <w:p w14:paraId="44FB7912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7E60912F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59AEBC9F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Beige/Ivory, Brown</w:t>
      </w:r>
    </w:p>
    <w:p w14:paraId="1F87060B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19FF8527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7AA3E2A2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7C3A6D44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687EB2D3" w14:textId="77777777" w:rsidR="00CE7D72" w:rsidRDefault="00CE7D72" w:rsidP="00CE7D72">
      <w:pPr>
        <w:pStyle w:val="h5"/>
        <w:numPr>
          <w:ilvl w:val="0"/>
          <w:numId w:val="8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6"/>
  </w:num>
  <w:num w:numId="3" w16cid:durableId="1455250319">
    <w:abstractNumId w:val="5"/>
  </w:num>
  <w:num w:numId="4" w16cid:durableId="941493040">
    <w:abstractNumId w:val="7"/>
  </w:num>
  <w:num w:numId="5" w16cid:durableId="1001929653">
    <w:abstractNumId w:val="1"/>
  </w:num>
  <w:num w:numId="6" w16cid:durableId="2063556388">
    <w:abstractNumId w:val="3"/>
  </w:num>
  <w:num w:numId="7" w16cid:durableId="1446195370">
    <w:abstractNumId w:val="2"/>
  </w:num>
  <w:num w:numId="8" w16cid:durableId="884372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C20218"/>
    <w:rsid w:val="00CE7D72"/>
    <w:rsid w:val="00D42BE3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2022-07-11T07:29:00Z</dcterms:created>
  <dcterms:modified xsi:type="dcterms:W3CDTF">2022-07-11T07:29:00Z</dcterms:modified>
</cp:coreProperties>
</file>