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EC07" w14:textId="77777777" w:rsidR="00D42BE3" w:rsidRDefault="00D42BE3" w:rsidP="00D42BE3">
      <w:pPr>
        <w:rPr>
          <w:b/>
          <w:bCs/>
          <w:color w:val="7D533B"/>
          <w:sz w:val="30"/>
          <w:szCs w:val="30"/>
        </w:rPr>
      </w:pPr>
    </w:p>
    <w:p w14:paraId="14CCB8F6" w14:textId="0FD561C1" w:rsidR="00D42BE3" w:rsidRPr="008E6F9A" w:rsidRDefault="00D42BE3" w:rsidP="00D42BE3">
      <w:pPr>
        <w:rPr>
          <w:b/>
          <w:bCs/>
          <w:color w:val="7D533B"/>
          <w:sz w:val="30"/>
          <w:szCs w:val="30"/>
        </w:rPr>
      </w:pPr>
      <w:r>
        <w:rPr>
          <w:b/>
          <w:bCs/>
          <w:noProof/>
          <w:color w:val="7D533B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11E5C6E" wp14:editId="0DD53389">
            <wp:simplePos x="0" y="0"/>
            <wp:positionH relativeFrom="column">
              <wp:posOffset>3030855</wp:posOffset>
            </wp:positionH>
            <wp:positionV relativeFrom="paragraph">
              <wp:posOffset>53340</wp:posOffset>
            </wp:positionV>
            <wp:extent cx="3370580" cy="3370580"/>
            <wp:effectExtent l="0" t="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37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F9A">
        <w:rPr>
          <w:b/>
          <w:bCs/>
          <w:color w:val="7D533B"/>
          <w:sz w:val="30"/>
          <w:szCs w:val="30"/>
        </w:rPr>
        <w:t>Memoir Encaustic Penzance Pattern Tiles:</w:t>
      </w:r>
    </w:p>
    <w:p w14:paraId="0CE07669" w14:textId="77777777" w:rsidR="00D42BE3" w:rsidRPr="008E6F9A" w:rsidRDefault="00D42BE3" w:rsidP="00D42BE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D533B"/>
          <w:spacing w:val="3"/>
          <w:sz w:val="33"/>
          <w:szCs w:val="33"/>
        </w:rPr>
      </w:pPr>
      <w:r w:rsidRPr="008E6F9A">
        <w:rPr>
          <w:rFonts w:ascii="GillSansRegular" w:hAnsi="GillSansRegular"/>
          <w:b/>
          <w:bCs/>
          <w:color w:val="7D533B"/>
          <w:spacing w:val="3"/>
          <w:sz w:val="33"/>
          <w:szCs w:val="33"/>
        </w:rPr>
        <w:t>Product Description</w:t>
      </w:r>
    </w:p>
    <w:p w14:paraId="1A2B40BC" w14:textId="77777777" w:rsidR="00D42BE3" w:rsidRDefault="00D42BE3" w:rsidP="00D42BE3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charming period look in your home with our Penzance Scored Tiles. They have an ornate vintage pattern, and are perfect for creating a statement floor in a bathroom, kitchen or living area. You can even use them to create a striking first impression on guests, by introducing them into the hallway. They are made from ceramic and have a matt finish. They belong to our collection of Memoir Encaustic Effect Tiles and are named after a charming Cornish fishing town, strife with charming Victorian homes. This tile has a scored design, which you grout; each tile then gives the illusion of four separate tiles. </w:t>
      </w:r>
    </w:p>
    <w:p w14:paraId="085F34AE" w14:textId="77777777" w:rsidR="00D42BE3" w:rsidRPr="005214CA" w:rsidRDefault="00D42BE3" w:rsidP="00D42BE3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4774BC85" w14:textId="77777777" w:rsidR="00D42BE3" w:rsidRPr="008E6F9A" w:rsidRDefault="00D42BE3" w:rsidP="00D42BE3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D533B"/>
          <w:spacing w:val="3"/>
          <w:sz w:val="33"/>
          <w:szCs w:val="33"/>
        </w:rPr>
      </w:pPr>
      <w:r w:rsidRPr="008E6F9A">
        <w:rPr>
          <w:rFonts w:ascii="GillSansRegular" w:hAnsi="GillSansRegular"/>
          <w:b/>
          <w:bCs/>
          <w:color w:val="7D533B"/>
          <w:spacing w:val="3"/>
          <w:sz w:val="33"/>
          <w:szCs w:val="33"/>
        </w:rPr>
        <w:t>Product Info</w:t>
      </w:r>
    </w:p>
    <w:p w14:paraId="647114D4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15384</w:t>
      </w:r>
    </w:p>
    <w:p w14:paraId="6138F30A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4.9382716049383</w:t>
      </w:r>
    </w:p>
    <w:p w14:paraId="60D0A14B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3EC8B235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450x450x10mm</w:t>
      </w:r>
    </w:p>
    <w:p w14:paraId="34696DAD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4.06 KG</w:t>
      </w:r>
    </w:p>
    <w:p w14:paraId="4BA15832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14:paraId="07C1418C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1BFC40FF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Multicolour</w:t>
      </w:r>
    </w:p>
    <w:p w14:paraId="375645C3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03BF1C7D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55B4A84C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0EA950FE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1094CA89" w14:textId="77777777" w:rsidR="00D42BE3" w:rsidRPr="005214CA" w:rsidRDefault="00D42BE3" w:rsidP="00D42BE3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5214CA">
        <w:rPr>
          <w:rFonts w:ascii="GillSansRegular" w:eastAsia="Times New Roman" w:hAnsi="GillSansRegular" w:cs="Times New Roman"/>
          <w:color w:val="565756"/>
          <w:sz w:val="26"/>
          <w:szCs w:val="26"/>
        </w:rPr>
        <w:t>10</w:t>
      </w:r>
    </w:p>
    <w:p w14:paraId="26ABB87D" w14:textId="2B93837E" w:rsidR="00786629" w:rsidRPr="00C20218" w:rsidRDefault="00786629" w:rsidP="00C20218"/>
    <w:sectPr w:rsidR="00786629" w:rsidRPr="00C20218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31F99"/>
    <w:multiLevelType w:val="multilevel"/>
    <w:tmpl w:val="BC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5"/>
  </w:num>
  <w:num w:numId="3" w16cid:durableId="1455250319">
    <w:abstractNumId w:val="4"/>
  </w:num>
  <w:num w:numId="4" w16cid:durableId="941493040">
    <w:abstractNumId w:val="6"/>
  </w:num>
  <w:num w:numId="5" w16cid:durableId="1001929653">
    <w:abstractNumId w:val="1"/>
  </w:num>
  <w:num w:numId="6" w16cid:durableId="2063556388">
    <w:abstractNumId w:val="3"/>
  </w:num>
  <w:num w:numId="7" w16cid:durableId="1446195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C20218"/>
    <w:rsid w:val="00D42BE3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2022-07-11T07:28:00Z</dcterms:created>
  <dcterms:modified xsi:type="dcterms:W3CDTF">2022-07-11T07:28:00Z</dcterms:modified>
</cp:coreProperties>
</file>