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4149" w14:textId="3ED1DD2A" w:rsidR="00C553E4" w:rsidRPr="00A16E3F" w:rsidRDefault="001368C8">
      <w:pPr>
        <w:rPr>
          <w:b/>
          <w:bCs/>
          <w:color w:val="538135" w:themeColor="accent6" w:themeShade="BF"/>
          <w:sz w:val="30"/>
          <w:szCs w:val="30"/>
        </w:rPr>
      </w:pPr>
      <w:r w:rsidRPr="00A16E3F">
        <w:rPr>
          <w:b/>
          <w:bCs/>
          <w:noProof/>
          <w:color w:val="538135" w:themeColor="accent6" w:themeShade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654F063" wp14:editId="611579C5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3209925" cy="3209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3E4" w:rsidRPr="00A16E3F">
        <w:rPr>
          <w:b/>
          <w:bCs/>
          <w:color w:val="538135" w:themeColor="accent6" w:themeShade="BF"/>
          <w:sz w:val="30"/>
          <w:szCs w:val="30"/>
        </w:rPr>
        <w:t>Muniellos Honey Oak</w:t>
      </w:r>
      <w:r w:rsidR="00C553E4" w:rsidRPr="00A16E3F">
        <w:rPr>
          <w:b/>
          <w:bCs/>
          <w:color w:val="538135" w:themeColor="accent6" w:themeShade="BF"/>
          <w:sz w:val="30"/>
          <w:szCs w:val="30"/>
        </w:rPr>
        <w:t>:</w:t>
      </w:r>
    </w:p>
    <w:p w14:paraId="0E6F84E9" w14:textId="77777777" w:rsidR="001368C8" w:rsidRPr="00A16E3F" w:rsidRDefault="001368C8" w:rsidP="001368C8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A16E3F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772F9AFE" w14:textId="77777777" w:rsidR="001368C8" w:rsidRPr="001368C8" w:rsidRDefault="001368C8" w:rsidP="001368C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1368C8">
        <w:rPr>
          <w:rFonts w:ascii="GillSansRegular" w:eastAsia="Times New Roman" w:hAnsi="GillSansRegular" w:cs="Times New Roman"/>
          <w:color w:val="505150"/>
          <w:sz w:val="29"/>
          <w:szCs w:val="29"/>
        </w:rPr>
        <w:t>Alive with rustic knots and grains, these Honey Oak 90x15 Anti-Slip Tiles have a realistic wood effect design, so they're perfect for injecting the natural look into an interior area. They have an R11 anti-slip surface, with a matt finish, and they're made from durable porcelain so they are very hard-wearing! For a closer look, order a sample tile.</w:t>
      </w:r>
    </w:p>
    <w:p w14:paraId="785A06F8" w14:textId="77777777" w:rsidR="001368C8" w:rsidRPr="001368C8" w:rsidRDefault="001368C8" w:rsidP="001368C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1368C8">
        <w:rPr>
          <w:rFonts w:ascii="GillSansRegular" w:eastAsia="Times New Roman" w:hAnsi="GillSansRegular" w:cs="Times New Roman"/>
          <w:color w:val="505150"/>
          <w:sz w:val="29"/>
          <w:szCs w:val="29"/>
        </w:rPr>
        <w:t>There are 33 different designs that are distributed randomly in each square metre to ensure a varied floor space. </w:t>
      </w:r>
    </w:p>
    <w:p w14:paraId="60618A27" w14:textId="77777777" w:rsidR="001368C8" w:rsidRPr="00634D3B" w:rsidRDefault="001368C8" w:rsidP="001368C8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34D3B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35B75823" w14:textId="23E210DF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36539</w:t>
      </w:r>
    </w:p>
    <w:p w14:paraId="55BD10DA" w14:textId="57830D7C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7.4074074074074</w:t>
      </w:r>
    </w:p>
    <w:p w14:paraId="513C68BD" w14:textId="49B3DDE7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58B09EE" w14:textId="1431301B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150x900x10mm</w:t>
      </w:r>
    </w:p>
    <w:p w14:paraId="1208BF30" w14:textId="69871ED1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3.28 KG</w:t>
      </w:r>
    </w:p>
    <w:p w14:paraId="749B521A" w14:textId="0927631C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5A99C18" w14:textId="11E06E46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56D606E1" w14:textId="332AC14B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6BD2CE7C" w14:textId="436E3479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114868B4" w14:textId="28C764B7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21E58C65" w14:textId="353F61EE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7E47D1B5" w14:textId="280F5461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44516D9" w14:textId="728E80CB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098A53AF" w14:textId="0FF6F527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1AB913AE" w14:textId="578AD047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1368C8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Recommended Layouts</w:t>
        </w:r>
      </w:hyperlink>
    </w:p>
    <w:p w14:paraId="4934A90A" w14:textId="57D9E53C" w:rsidR="001368C8" w:rsidRPr="001368C8" w:rsidRDefault="001368C8" w:rsidP="001368C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368C8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4B766B25" w14:textId="77777777" w:rsidR="001368C8" w:rsidRDefault="001368C8" w:rsidP="001368C8">
      <w:pPr>
        <w:tabs>
          <w:tab w:val="left" w:pos="5040"/>
        </w:tabs>
      </w:pPr>
    </w:p>
    <w:sectPr w:rsidR="001368C8" w:rsidSect="001368C8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6302"/>
    <w:multiLevelType w:val="multilevel"/>
    <w:tmpl w:val="342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E4"/>
    <w:rsid w:val="001368C8"/>
    <w:rsid w:val="0072380E"/>
    <w:rsid w:val="00A16E3F"/>
    <w:rsid w:val="00C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A692"/>
  <w15:chartTrackingRefBased/>
  <w15:docId w15:val="{89D6A83D-6050-48C1-A7D0-F172701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C8"/>
  </w:style>
  <w:style w:type="paragraph" w:styleId="Heading1">
    <w:name w:val="heading 1"/>
    <w:basedOn w:val="Normal"/>
    <w:next w:val="Normal"/>
    <w:link w:val="Heading1Char"/>
    <w:uiPriority w:val="9"/>
    <w:qFormat/>
    <w:rsid w:val="001368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8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8C8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1368C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1368C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1368C8"/>
  </w:style>
  <w:style w:type="character" w:customStyle="1" w:styleId="detail">
    <w:name w:val="detail"/>
    <w:basedOn w:val="DefaultParagraphFont"/>
    <w:rsid w:val="001368C8"/>
  </w:style>
  <w:style w:type="character" w:styleId="Hyperlink">
    <w:name w:val="Hyperlink"/>
    <w:basedOn w:val="DefaultParagraphFont"/>
    <w:uiPriority w:val="99"/>
    <w:semiHidden/>
    <w:unhideWhenUsed/>
    <w:rsid w:val="001368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8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C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8C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68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8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68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68C8"/>
    <w:rPr>
      <w:b/>
      <w:bCs/>
    </w:rPr>
  </w:style>
  <w:style w:type="character" w:styleId="Emphasis">
    <w:name w:val="Emphasis"/>
    <w:uiPriority w:val="20"/>
    <w:qFormat/>
    <w:rsid w:val="001368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368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8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68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368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368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368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368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368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8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Extra-long-wood-effect-tile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2022-07-16T02:10:00Z</dcterms:created>
  <dcterms:modified xsi:type="dcterms:W3CDTF">2022-07-16T04:15:00Z</dcterms:modified>
</cp:coreProperties>
</file>