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69" w:rsidRPr="000A7B4B" w:rsidRDefault="00092869" w:rsidP="00092869">
      <w:pPr>
        <w:rPr>
          <w:b/>
          <w:bCs/>
          <w:color w:val="B8B8D0"/>
          <w:sz w:val="30"/>
          <w:szCs w:val="30"/>
          <w:lang w:val="vi-VN"/>
        </w:rPr>
      </w:pPr>
      <w:r w:rsidRPr="000A7B4B">
        <w:rPr>
          <w:b/>
          <w:bCs/>
          <w:noProof/>
          <w:color w:val="B8B8D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195748E" wp14:editId="2DA535B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81300" cy="2895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7B4B">
        <w:rPr>
          <w:b/>
          <w:bCs/>
          <w:color w:val="B8B8D0"/>
          <w:sz w:val="30"/>
          <w:szCs w:val="30"/>
          <w:lang w:val="vi-VN"/>
        </w:rPr>
        <w:t xml:space="preserve">Lucy Floweret Decor Tile: </w:t>
      </w:r>
    </w:p>
    <w:p w:rsidR="00092869" w:rsidRPr="000A7B4B" w:rsidRDefault="00092869" w:rsidP="0009286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</w:pPr>
      <w:r w:rsidRPr="000A7B4B"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  <w:t>Product Description</w:t>
      </w:r>
    </w:p>
    <w:p w:rsidR="00092869" w:rsidRPr="009E1ECE" w:rsidRDefault="00092869" w:rsidP="0009286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stylish new look in your kitchen or bathroom by introducing these captivating Lucy Floweret Ceramic Gloss Decor. As part of our selection of vintage Magisterial Chelsea tiles, they come in 5 different designs, which are distributed randomly to ensure a good mix. They consist of an off-white background with decorative floral-</w:t>
      </w:r>
      <w:proofErr w:type="spellStart"/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esque</w:t>
      </w:r>
      <w:proofErr w:type="spellEnd"/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scrolls in a mix of blue, green, orange and red. They have a shimmering gloss finish. To take a closer look, why not order a sample tile? </w:t>
      </w:r>
    </w:p>
    <w:p w:rsidR="00092869" w:rsidRDefault="00092869" w:rsidP="00092869">
      <w:pPr>
        <w:rPr>
          <w:sz w:val="30"/>
          <w:szCs w:val="30"/>
        </w:rPr>
      </w:pPr>
    </w:p>
    <w:p w:rsidR="00092869" w:rsidRPr="000A7B4B" w:rsidRDefault="00092869" w:rsidP="00092869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</w:pPr>
      <w:r w:rsidRPr="000A7B4B"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  <w:t>Product Info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13612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44.444444444444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150x150x7mm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0.31 KG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proofErr w:type="spellStart"/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Multicolour</w:t>
      </w:r>
      <w:proofErr w:type="spellEnd"/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9E1ECE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View All Designs</w:t>
        </w:r>
      </w:hyperlink>
    </w:p>
    <w:p w:rsidR="00092869" w:rsidRPr="009E1ECE" w:rsidRDefault="00092869" w:rsidP="0009286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7</w:t>
      </w:r>
    </w:p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96156"/>
    <w:multiLevelType w:val="multilevel"/>
    <w:tmpl w:val="C8E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69"/>
    <w:rsid w:val="00092869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E8DAB-7DD2-45C8-9151-A543ADFA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69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8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DocumentLucy%20Tile%20PDF1405523786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2022-07-11T08:21:00Z</dcterms:created>
  <dcterms:modified xsi:type="dcterms:W3CDTF">2022-07-11T08:21:00Z</dcterms:modified>
</cp:coreProperties>
</file>