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F482" w14:textId="1A0D5B6B" w:rsidR="00C704FF" w:rsidRDefault="00C704FF" w:rsidP="00C704FF">
      <w:pPr>
        <w:pStyle w:val="NormalWeb"/>
        <w:spacing w:before="0" w:beforeAutospacing="0" w:after="0" w:afterAutospacing="0"/>
        <w:ind w:left="36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PHÂN HỆ CHỨC NĂNG </w:t>
      </w:r>
      <w:r>
        <w:rPr>
          <w:b/>
          <w:bCs/>
          <w:color w:val="000000"/>
          <w:sz w:val="36"/>
          <w:szCs w:val="36"/>
        </w:rPr>
        <w:br/>
        <w:t xml:space="preserve">HỆ THỐNG </w:t>
      </w:r>
      <w:r w:rsidR="00E22165">
        <w:rPr>
          <w:b/>
          <w:bCs/>
          <w:color w:val="000000"/>
          <w:sz w:val="36"/>
          <w:szCs w:val="36"/>
        </w:rPr>
        <w:t>BỆNH VIỆN MẮT</w:t>
      </w:r>
      <w:r>
        <w:t xml:space="preserve">– </w:t>
      </w:r>
      <w:r>
        <w:rPr>
          <w:b/>
          <w:bCs/>
          <w:color w:val="000000"/>
          <w:sz w:val="36"/>
          <w:szCs w:val="36"/>
        </w:rPr>
        <w:t>QAS</w:t>
      </w:r>
    </w:p>
    <w:p w14:paraId="3D3F5DFA" w14:textId="710B4835" w:rsidR="00C704FF" w:rsidRPr="00C704FF" w:rsidRDefault="00C704FF" w:rsidP="00C704FF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0" w:beforeAutospacing="0" w:after="0" w:afterAutospacing="0"/>
        <w:rPr>
          <w:b/>
          <w:bCs/>
          <w:smallCaps/>
          <w:spacing w:val="5"/>
        </w:rPr>
      </w:pPr>
      <w:r w:rsidRPr="002A419F">
        <w:rPr>
          <w:rStyle w:val="BookTitle"/>
        </w:rPr>
        <w:t>PHÂN HỆ QUẢN LÝ HÀNH CHÍNH – TIẾP NHẬN</w:t>
      </w:r>
    </w:p>
    <w:p w14:paraId="19E4BAD3" w14:textId="549C1153" w:rsidR="00A41ADE" w:rsidRDefault="00C704FF" w:rsidP="00A41ADE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Tiếp nhận bệnh nhân</w:t>
      </w:r>
    </w:p>
    <w:p w14:paraId="09184DEB" w14:textId="18A28518" w:rsidR="00A41ADE" w:rsidRPr="00A41ADE" w:rsidRDefault="00A41ADE" w:rsidP="00A41ADE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Quét thẻ thành viên</w:t>
      </w:r>
    </w:p>
    <w:p w14:paraId="7E04EDD9" w14:textId="77777777" w:rsidR="00C704FF" w:rsidRPr="0061387C" w:rsidRDefault="00C704FF" w:rsidP="00C704FF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Nhập thông tin hành chính</w:t>
      </w:r>
    </w:p>
    <w:p w14:paraId="7FD8C1F5" w14:textId="325F12FC" w:rsidR="0061387C" w:rsidRPr="00140279" w:rsidRDefault="0061387C" w:rsidP="00C704FF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Lưu ảnh bệnh nhân (Liên kết với máy ảnh, Tải file ảnh từ máy)</w:t>
      </w:r>
    </w:p>
    <w:p w14:paraId="1E259A97" w14:textId="77777777" w:rsidR="00C704FF" w:rsidRPr="00140279" w:rsidRDefault="00C704FF" w:rsidP="00C704FF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Phân phòng khám tự động và bằng tay</w:t>
      </w:r>
    </w:p>
    <w:p w14:paraId="23A856F8" w14:textId="77777777" w:rsidR="00C704FF" w:rsidRPr="00140279" w:rsidRDefault="00C704FF" w:rsidP="00C704FF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Tìm kiếm bệnh nhân trùng tên, tuổi, giới tính</w:t>
      </w:r>
    </w:p>
    <w:p w14:paraId="0C1D1FD8" w14:textId="731B7D66" w:rsidR="00C704FF" w:rsidRPr="007C10DF" w:rsidRDefault="00C704FF" w:rsidP="00C704FF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Tìm kiếm bệnh nhân cũ bằng barcode mã bệnh nhân</w:t>
      </w:r>
    </w:p>
    <w:p w14:paraId="1190B3A9" w14:textId="7B22F255" w:rsidR="007C10DF" w:rsidRPr="00140279" w:rsidRDefault="007C10DF" w:rsidP="00C704FF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Tìm kiếm bệnh nhân đã được tiếp nhận ở chi nhánh khác</w:t>
      </w:r>
    </w:p>
    <w:p w14:paraId="77075D14" w14:textId="3910C8C2" w:rsidR="0061387C" w:rsidRPr="0061387C" w:rsidRDefault="00C704FF" w:rsidP="0061387C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Nhập thông tin bằng cách đọc barcode mã bệnh nhân</w:t>
      </w:r>
    </w:p>
    <w:p w14:paraId="4FA59046" w14:textId="77777777" w:rsidR="00C704FF" w:rsidRPr="000A2709" w:rsidRDefault="00C704FF" w:rsidP="00C704FF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Hệ thống xếp hàng cho phòng khám</w:t>
      </w:r>
    </w:p>
    <w:p w14:paraId="0DD0886E" w14:textId="2A08949F" w:rsidR="00C704FF" w:rsidRDefault="00C704FF" w:rsidP="00C704FF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Theo dõi lịch hẹn khám</w:t>
      </w:r>
    </w:p>
    <w:p w14:paraId="25DE0A78" w14:textId="6569EE68" w:rsidR="005703FC" w:rsidRPr="0061387C" w:rsidRDefault="0061387C" w:rsidP="0061387C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Chọn Hợp đồng cho bệnh nhân</w:t>
      </w:r>
    </w:p>
    <w:p w14:paraId="15F3AD4A" w14:textId="1DB565BA" w:rsidR="00C704FF" w:rsidRPr="00C704FF" w:rsidRDefault="00C704FF" w:rsidP="00C704FF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0" w:beforeAutospacing="0" w:after="0" w:afterAutospacing="0"/>
        <w:rPr>
          <w:b/>
          <w:bCs/>
          <w:smallCaps/>
          <w:spacing w:val="5"/>
        </w:rPr>
      </w:pPr>
      <w:r w:rsidRPr="002A419F">
        <w:rPr>
          <w:rStyle w:val="BookTitle"/>
        </w:rPr>
        <w:t xml:space="preserve">PHÂN HỆ </w:t>
      </w:r>
      <w:r>
        <w:rPr>
          <w:rStyle w:val="BookTitle"/>
        </w:rPr>
        <w:t>QUẢN LÝ HẸN ĐIỀU TRỊ</w:t>
      </w:r>
    </w:p>
    <w:p w14:paraId="0FF9AE6D" w14:textId="79FC4315" w:rsidR="00C704FF" w:rsidRPr="00140279" w:rsidRDefault="00C704FF" w:rsidP="00C704FF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Hẹn đăng ký khám trực tiếp</w:t>
      </w:r>
      <w:r w:rsidR="00270518">
        <w:rPr>
          <w:bCs/>
          <w:color w:val="000000"/>
          <w:sz w:val="26"/>
          <w:szCs w:val="26"/>
        </w:rPr>
        <w:t xml:space="preserve"> (thông qua app điện thoại, api với tổng đài)</w:t>
      </w:r>
    </w:p>
    <w:p w14:paraId="3358E584" w14:textId="2602DF16" w:rsidR="008853FC" w:rsidRPr="00C704FF" w:rsidRDefault="00C704FF" w:rsidP="00C704FF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Nhập thông tin hành chính</w:t>
      </w:r>
    </w:p>
    <w:p w14:paraId="20814A78" w14:textId="227049FE" w:rsidR="00C704FF" w:rsidRDefault="00C704FF" w:rsidP="00AE5DC6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Chọn ngày hẹn</w:t>
      </w:r>
      <w:r w:rsidR="00AE5DC6">
        <w:rPr>
          <w:sz w:val="26"/>
          <w:szCs w:val="26"/>
        </w:rPr>
        <w:t xml:space="preserve"> và bác sĩ hẹn</w:t>
      </w:r>
    </w:p>
    <w:p w14:paraId="03B2FFEA" w14:textId="1CD1C7F1" w:rsidR="00AE5DC6" w:rsidRDefault="00AE5DC6" w:rsidP="00AE5DC6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 w:rsidRPr="00AE5DC6">
        <w:rPr>
          <w:bCs/>
          <w:color w:val="000000"/>
          <w:sz w:val="26"/>
          <w:szCs w:val="26"/>
        </w:rPr>
        <w:t>Hẹn tái khám</w:t>
      </w:r>
    </w:p>
    <w:p w14:paraId="0D0AD38B" w14:textId="604E3B45" w:rsidR="00E601F1" w:rsidRDefault="00E601F1" w:rsidP="00E601F1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Theo dõi lịch làm việc của bác sĩ – điều dưỡng</w:t>
      </w:r>
    </w:p>
    <w:p w14:paraId="372B519B" w14:textId="1EE3E14B" w:rsidR="00270518" w:rsidRDefault="00270518" w:rsidP="00270518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Theo dõi lịch hẹn khám</w:t>
      </w:r>
    </w:p>
    <w:p w14:paraId="607A41BC" w14:textId="3AF58646" w:rsidR="00270518" w:rsidRDefault="00270518" w:rsidP="00270518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Nhắc nhở lịch hẹn cho bác sĩ (gửi email, gửi thông báo lên màn hình)</w:t>
      </w:r>
    </w:p>
    <w:p w14:paraId="42D26301" w14:textId="6165D190" w:rsidR="0061387C" w:rsidRPr="0061387C" w:rsidRDefault="0061387C" w:rsidP="0061387C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0" w:beforeAutospacing="0" w:after="0" w:afterAutospacing="0"/>
        <w:rPr>
          <w:rStyle w:val="BookTitle"/>
          <w:b w:val="0"/>
          <w:smallCaps w:val="0"/>
          <w:color w:val="000000"/>
          <w:spacing w:val="0"/>
          <w:sz w:val="26"/>
          <w:szCs w:val="26"/>
        </w:rPr>
      </w:pPr>
      <w:r w:rsidRPr="002A419F">
        <w:rPr>
          <w:rStyle w:val="BookTitle"/>
        </w:rPr>
        <w:t xml:space="preserve">PHÂN HỆ </w:t>
      </w:r>
      <w:r>
        <w:rPr>
          <w:rStyle w:val="BookTitle"/>
        </w:rPr>
        <w:t>CHĂM SÓC KHÁCH HÀNG</w:t>
      </w:r>
    </w:p>
    <w:p w14:paraId="0F404325" w14:textId="6329F451" w:rsidR="0061387C" w:rsidRDefault="00A92829" w:rsidP="00A92829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74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Theo dõi lịch gọi điện cho bệnh nhân</w:t>
      </w:r>
    </w:p>
    <w:p w14:paraId="0CE11BF1" w14:textId="7B70B0B2" w:rsidR="00A92829" w:rsidRDefault="00A92829" w:rsidP="00A92829">
      <w:pPr>
        <w:pStyle w:val="NormalWeb"/>
        <w:numPr>
          <w:ilvl w:val="2"/>
          <w:numId w:val="1"/>
        </w:numPr>
        <w:spacing w:before="0" w:beforeAutospacing="0" w:after="0" w:afterAutospacing="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Nhắc lịch gọi điện</w:t>
      </w:r>
    </w:p>
    <w:p w14:paraId="1BDD40A6" w14:textId="309DC036" w:rsidR="00A92829" w:rsidRDefault="00A92829" w:rsidP="00A92829">
      <w:pPr>
        <w:pStyle w:val="NormalWeb"/>
        <w:numPr>
          <w:ilvl w:val="2"/>
          <w:numId w:val="1"/>
        </w:numPr>
        <w:spacing w:before="0" w:beforeAutospacing="0" w:after="0" w:afterAutospacing="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Ghi nhận trạng thái trên từng lần gọi</w:t>
      </w:r>
    </w:p>
    <w:p w14:paraId="573635E0" w14:textId="42C461E8" w:rsidR="00A92829" w:rsidRPr="00A92829" w:rsidRDefault="00A92829" w:rsidP="00A92829">
      <w:pPr>
        <w:pStyle w:val="NormalWeb"/>
        <w:numPr>
          <w:ilvl w:val="2"/>
          <w:numId w:val="1"/>
        </w:numPr>
        <w:spacing w:before="0" w:beforeAutospacing="0" w:after="0" w:afterAutospacing="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Ghi chú theo từng khách hàng</w:t>
      </w:r>
    </w:p>
    <w:p w14:paraId="75FD2905" w14:textId="79C38525" w:rsidR="00AE5DC6" w:rsidRPr="00AE5DC6" w:rsidRDefault="00AE5DC6" w:rsidP="00AE5DC6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0" w:beforeAutospacing="0" w:after="0" w:afterAutospacing="0"/>
        <w:rPr>
          <w:rStyle w:val="BookTitle"/>
          <w:b w:val="0"/>
          <w:smallCaps w:val="0"/>
          <w:color w:val="000000"/>
          <w:spacing w:val="0"/>
          <w:sz w:val="26"/>
          <w:szCs w:val="26"/>
        </w:rPr>
      </w:pPr>
      <w:r w:rsidRPr="002A419F">
        <w:rPr>
          <w:rStyle w:val="BookTitle"/>
        </w:rPr>
        <w:t xml:space="preserve">PHÂN HỆ </w:t>
      </w:r>
      <w:r>
        <w:rPr>
          <w:rStyle w:val="BookTitle"/>
        </w:rPr>
        <w:t>QUẢN LÝ HỒ SƠ BỆNH ÁN</w:t>
      </w:r>
    </w:p>
    <w:p w14:paraId="42A82AED" w14:textId="557BAAEA" w:rsidR="00AE5DC6" w:rsidRPr="00027534" w:rsidRDefault="00AE5DC6" w:rsidP="00AE5DC6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rStyle w:val="IntenseEmphasis"/>
        </w:rPr>
      </w:pPr>
      <w:r w:rsidRPr="00027534">
        <w:rPr>
          <w:rStyle w:val="IntenseEmphasis"/>
        </w:rPr>
        <w:t>Quản lý danh sách bệnh nhân</w:t>
      </w:r>
    </w:p>
    <w:p w14:paraId="20C38804" w14:textId="3B3E913F" w:rsidR="00AE5DC6" w:rsidRPr="00027534" w:rsidRDefault="00AE5DC6" w:rsidP="00AE5DC6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 w:rsidRPr="00027534">
        <w:rPr>
          <w:sz w:val="26"/>
          <w:szCs w:val="26"/>
        </w:rPr>
        <w:t>Ghi nhận sinh hiệu – chiều cao, cân nặng</w:t>
      </w:r>
    </w:p>
    <w:p w14:paraId="24003C8A" w14:textId="7CF77D3F" w:rsidR="00AE5DC6" w:rsidRPr="00027534" w:rsidRDefault="00AE5DC6" w:rsidP="00AE5DC6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 w:rsidRPr="00027534">
        <w:rPr>
          <w:sz w:val="26"/>
          <w:szCs w:val="26"/>
        </w:rPr>
        <w:t>Ghi nhận thông tin tiền sử bệnh</w:t>
      </w:r>
    </w:p>
    <w:p w14:paraId="5DDCCA04" w14:textId="7CCAE038" w:rsidR="00AE5DC6" w:rsidRPr="00027534" w:rsidRDefault="00AE5DC6" w:rsidP="00AE5DC6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 w:rsidRPr="00027534">
        <w:rPr>
          <w:sz w:val="26"/>
          <w:szCs w:val="26"/>
        </w:rPr>
        <w:t>Theo dõi lịch sử khám của bệnh nhân</w:t>
      </w:r>
    </w:p>
    <w:p w14:paraId="021578DA" w14:textId="0EB39B00" w:rsidR="00AE5DC6" w:rsidRPr="00027534" w:rsidRDefault="00AE5DC6" w:rsidP="00AE5DC6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027534">
        <w:rPr>
          <w:sz w:val="26"/>
          <w:szCs w:val="26"/>
        </w:rPr>
        <w:t>Lịch sử cận lâm sàng.</w:t>
      </w:r>
    </w:p>
    <w:p w14:paraId="19F5BD2D" w14:textId="6BCF1F72" w:rsidR="00AE5DC6" w:rsidRPr="00027534" w:rsidRDefault="00AE5DC6" w:rsidP="00AE5DC6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027534">
        <w:rPr>
          <w:sz w:val="26"/>
          <w:szCs w:val="26"/>
        </w:rPr>
        <w:t>Lịch sử xét nghiệm</w:t>
      </w:r>
    </w:p>
    <w:p w14:paraId="533EFAAB" w14:textId="3FACC23B" w:rsidR="00AE5DC6" w:rsidRPr="00027534" w:rsidRDefault="00AE5DC6" w:rsidP="00AE5DC6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027534">
        <w:rPr>
          <w:sz w:val="26"/>
          <w:szCs w:val="26"/>
        </w:rPr>
        <w:t>Lịch sử kê đơn thuốc</w:t>
      </w:r>
    </w:p>
    <w:p w14:paraId="22CF2A52" w14:textId="56313AE7" w:rsidR="00AE5DC6" w:rsidRPr="00027534" w:rsidRDefault="00AE5DC6" w:rsidP="00AE5DC6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 w:rsidRPr="00027534">
        <w:rPr>
          <w:sz w:val="26"/>
          <w:szCs w:val="26"/>
        </w:rPr>
        <w:t>Ghi nhận thông tin khám</w:t>
      </w:r>
    </w:p>
    <w:p w14:paraId="6263BD6A" w14:textId="5195C6BA" w:rsidR="00AE5DC6" w:rsidRPr="00027534" w:rsidRDefault="00AE5DC6" w:rsidP="00AE5DC6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027534">
        <w:rPr>
          <w:sz w:val="26"/>
          <w:szCs w:val="26"/>
        </w:rPr>
        <w:t>Ghi nhận ICD-10</w:t>
      </w:r>
    </w:p>
    <w:p w14:paraId="6126ED2D" w14:textId="7C7F0E52" w:rsidR="00AE5DC6" w:rsidRPr="00027534" w:rsidRDefault="00AE5DC6" w:rsidP="00AE5DC6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027534">
        <w:rPr>
          <w:sz w:val="26"/>
          <w:szCs w:val="26"/>
        </w:rPr>
        <w:t>Chỉ định dịch vụ</w:t>
      </w:r>
    </w:p>
    <w:p w14:paraId="14FAB369" w14:textId="0F1ECB1E" w:rsidR="00AE5DC6" w:rsidRDefault="00AE5DC6" w:rsidP="00027534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027534">
        <w:rPr>
          <w:sz w:val="26"/>
          <w:szCs w:val="26"/>
        </w:rPr>
        <w:t>Kê đơn thuốc</w:t>
      </w:r>
    </w:p>
    <w:p w14:paraId="638511F2" w14:textId="365332F7" w:rsidR="00A92829" w:rsidRPr="00027534" w:rsidRDefault="00A92829" w:rsidP="00027534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Biên bản hội chẩn</w:t>
      </w:r>
    </w:p>
    <w:p w14:paraId="52BBF026" w14:textId="7626C7FC" w:rsidR="00A92829" w:rsidRDefault="00027534" w:rsidP="00A92829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 w:rsidRPr="00027534">
        <w:rPr>
          <w:sz w:val="26"/>
          <w:szCs w:val="26"/>
        </w:rPr>
        <w:lastRenderedPageBreak/>
        <w:t>Ghi nhận hướng xử trí khám bệnh</w:t>
      </w:r>
    </w:p>
    <w:p w14:paraId="439DC578" w14:textId="235B0E88" w:rsidR="00A92829" w:rsidRDefault="00340A34" w:rsidP="00A92829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>
        <w:rPr>
          <w:sz w:val="26"/>
          <w:szCs w:val="26"/>
        </w:rPr>
        <w:t>Quản lý kết quả siêu âm</w:t>
      </w:r>
    </w:p>
    <w:p w14:paraId="29AE9B0E" w14:textId="4F1BFA18" w:rsidR="00340A34" w:rsidRPr="00340A34" w:rsidRDefault="00340A34" w:rsidP="00340A34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Thực hiện dịch vụ siêu âm</w:t>
      </w:r>
    </w:p>
    <w:p w14:paraId="33547EE7" w14:textId="2B79167E" w:rsidR="00A92829" w:rsidRDefault="00340A34" w:rsidP="00A92829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>
        <w:rPr>
          <w:sz w:val="26"/>
          <w:szCs w:val="26"/>
        </w:rPr>
        <w:t>Quản lý kết quả phẩu thuật thủ thuật</w:t>
      </w:r>
    </w:p>
    <w:p w14:paraId="19CC6F98" w14:textId="5E99F920" w:rsidR="00340A34" w:rsidRPr="00A92829" w:rsidRDefault="00340A34" w:rsidP="00340A34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Thực hiện phẩu thuật thủ thuật</w:t>
      </w:r>
    </w:p>
    <w:p w14:paraId="5E25A5AD" w14:textId="45D85885" w:rsidR="00027534" w:rsidRPr="00AE5DC6" w:rsidRDefault="00027534" w:rsidP="00027534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0" w:beforeAutospacing="0" w:after="0" w:afterAutospacing="0"/>
        <w:rPr>
          <w:rStyle w:val="BookTitle"/>
          <w:b w:val="0"/>
          <w:smallCaps w:val="0"/>
          <w:color w:val="000000"/>
          <w:spacing w:val="0"/>
          <w:sz w:val="26"/>
          <w:szCs w:val="26"/>
        </w:rPr>
      </w:pPr>
      <w:r w:rsidRPr="002A419F">
        <w:rPr>
          <w:rStyle w:val="BookTitle"/>
        </w:rPr>
        <w:t xml:space="preserve">PHÂN HỆ </w:t>
      </w:r>
      <w:r>
        <w:rPr>
          <w:rStyle w:val="BookTitle"/>
        </w:rPr>
        <w:t>QUẢN LÝ VIỆN PHÍ</w:t>
      </w:r>
    </w:p>
    <w:p w14:paraId="0083DD9F" w14:textId="6B689C01" w:rsidR="00027534" w:rsidRDefault="00027534" w:rsidP="00027534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rStyle w:val="IntenseEmphasis"/>
        </w:rPr>
      </w:pPr>
      <w:r>
        <w:rPr>
          <w:rStyle w:val="IntenseEmphasis"/>
        </w:rPr>
        <w:t>Thanh toán viện phí</w:t>
      </w:r>
    </w:p>
    <w:p w14:paraId="54DAAFBC" w14:textId="2ACA9F1D" w:rsidR="00027534" w:rsidRDefault="00027534" w:rsidP="00027534">
      <w:pPr>
        <w:pStyle w:val="NormalWeb"/>
        <w:numPr>
          <w:ilvl w:val="2"/>
          <w:numId w:val="1"/>
        </w:numPr>
        <w:spacing w:before="0" w:beforeAutospacing="0" w:after="0" w:afterAutospacing="0"/>
        <w:rPr>
          <w:rStyle w:val="IntenseEmphasis"/>
        </w:rPr>
      </w:pPr>
      <w:r>
        <w:rPr>
          <w:rStyle w:val="IntenseEmphasis"/>
        </w:rPr>
        <w:t>Tìm kiếm bệnh nhân</w:t>
      </w:r>
    </w:p>
    <w:p w14:paraId="4C96F432" w14:textId="10783945" w:rsidR="00027534" w:rsidRDefault="00027534" w:rsidP="00027534">
      <w:pPr>
        <w:pStyle w:val="NormalWeb"/>
        <w:numPr>
          <w:ilvl w:val="2"/>
          <w:numId w:val="1"/>
        </w:numPr>
        <w:spacing w:before="0" w:beforeAutospacing="0" w:after="0" w:afterAutospacing="0"/>
        <w:rPr>
          <w:rStyle w:val="IntenseEmphasis"/>
        </w:rPr>
      </w:pPr>
      <w:r>
        <w:rPr>
          <w:rStyle w:val="IntenseEmphasis"/>
        </w:rPr>
        <w:t>Giảm giá trực tiếp</w:t>
      </w:r>
    </w:p>
    <w:p w14:paraId="53E1A145" w14:textId="1647A960" w:rsidR="00027534" w:rsidRDefault="00027534" w:rsidP="00027534">
      <w:pPr>
        <w:pStyle w:val="NormalWeb"/>
        <w:numPr>
          <w:ilvl w:val="2"/>
          <w:numId w:val="1"/>
        </w:numPr>
        <w:spacing w:before="0" w:beforeAutospacing="0" w:after="0" w:afterAutospacing="0"/>
        <w:rPr>
          <w:rStyle w:val="IntenseEmphasis"/>
        </w:rPr>
      </w:pPr>
      <w:r>
        <w:rPr>
          <w:rStyle w:val="IntenseEmphasis"/>
        </w:rPr>
        <w:t>Áp dụng khuyến mãi</w:t>
      </w:r>
    </w:p>
    <w:p w14:paraId="79D8B3DA" w14:textId="66AF60C3" w:rsidR="00027534" w:rsidRDefault="00027534" w:rsidP="00027534">
      <w:pPr>
        <w:pStyle w:val="NormalWeb"/>
        <w:numPr>
          <w:ilvl w:val="2"/>
          <w:numId w:val="1"/>
        </w:numPr>
        <w:spacing w:before="0" w:beforeAutospacing="0" w:after="0" w:afterAutospacing="0"/>
        <w:rPr>
          <w:rStyle w:val="IntenseEmphasis"/>
        </w:rPr>
      </w:pPr>
      <w:r>
        <w:rPr>
          <w:rStyle w:val="IntenseEmphasis"/>
        </w:rPr>
        <w:t>Hình thức thanh toán</w:t>
      </w:r>
    </w:p>
    <w:p w14:paraId="76371AA2" w14:textId="7C2E13FE" w:rsidR="00027534" w:rsidRDefault="00027534" w:rsidP="00027534">
      <w:pPr>
        <w:pStyle w:val="NormalWeb"/>
        <w:numPr>
          <w:ilvl w:val="2"/>
          <w:numId w:val="1"/>
        </w:numPr>
        <w:spacing w:before="0" w:beforeAutospacing="0" w:after="0" w:afterAutospacing="0"/>
        <w:rPr>
          <w:rStyle w:val="IntenseEmphasis"/>
        </w:rPr>
      </w:pPr>
      <w:r>
        <w:rPr>
          <w:rStyle w:val="IntenseEmphasis"/>
        </w:rPr>
        <w:t>Hỗ trợ đa phương thức thanh toán trên một phiếu thu</w:t>
      </w:r>
    </w:p>
    <w:p w14:paraId="5F48C892" w14:textId="1B32F599" w:rsidR="00027534" w:rsidRDefault="00027534" w:rsidP="00027534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rStyle w:val="IntenseEmphasis"/>
        </w:rPr>
      </w:pPr>
      <w:r>
        <w:rPr>
          <w:rStyle w:val="IntenseEmphasis"/>
        </w:rPr>
        <w:t>Thu tạm ứng</w:t>
      </w:r>
    </w:p>
    <w:p w14:paraId="065F6466" w14:textId="6660C11E" w:rsidR="00027534" w:rsidRDefault="00027534" w:rsidP="00027534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rStyle w:val="IntenseEmphasis"/>
        </w:rPr>
      </w:pPr>
      <w:r>
        <w:rPr>
          <w:rStyle w:val="IntenseEmphasis"/>
        </w:rPr>
        <w:t>Hoàn phí tạm ứng</w:t>
      </w:r>
    </w:p>
    <w:p w14:paraId="274FA79C" w14:textId="14DE7B83" w:rsidR="00027534" w:rsidRDefault="00027534" w:rsidP="00027534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rStyle w:val="IntenseEmphasis"/>
        </w:rPr>
      </w:pPr>
      <w:r>
        <w:rPr>
          <w:rStyle w:val="IntenseEmphasis"/>
        </w:rPr>
        <w:t>Hoàn/ hủy biên lai</w:t>
      </w:r>
    </w:p>
    <w:p w14:paraId="3285690D" w14:textId="03C609D2" w:rsidR="004626DB" w:rsidRDefault="004626DB" w:rsidP="00027534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rStyle w:val="IntenseEmphasis"/>
        </w:rPr>
      </w:pPr>
      <w:r>
        <w:rPr>
          <w:rStyle w:val="IntenseEmphasis"/>
        </w:rPr>
        <w:t>Tất toán hợp đồng</w:t>
      </w:r>
    </w:p>
    <w:p w14:paraId="7B9F58EC" w14:textId="261178AE" w:rsidR="00340A34" w:rsidRDefault="00340A34" w:rsidP="00027534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rStyle w:val="IntenseEmphasis"/>
        </w:rPr>
      </w:pPr>
      <w:r>
        <w:rPr>
          <w:rStyle w:val="IntenseEmphasis"/>
        </w:rPr>
        <w:t>Theo dõi công nợ</w:t>
      </w:r>
    </w:p>
    <w:p w14:paraId="63F8F73F" w14:textId="6BDC03EA" w:rsidR="007C10DF" w:rsidRPr="00AE5DC6" w:rsidRDefault="007C10DF" w:rsidP="007C10DF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0" w:beforeAutospacing="0" w:after="0" w:afterAutospacing="0"/>
        <w:rPr>
          <w:rStyle w:val="BookTitle"/>
          <w:b w:val="0"/>
          <w:smallCaps w:val="0"/>
          <w:color w:val="000000"/>
          <w:spacing w:val="0"/>
          <w:sz w:val="26"/>
          <w:szCs w:val="26"/>
        </w:rPr>
      </w:pPr>
      <w:r w:rsidRPr="002A419F">
        <w:rPr>
          <w:rStyle w:val="BookTitle"/>
        </w:rPr>
        <w:t xml:space="preserve">PHÂN HỆ </w:t>
      </w:r>
      <w:r>
        <w:rPr>
          <w:rStyle w:val="BookTitle"/>
        </w:rPr>
        <w:t>QUẢN LÝ KHO – DƯỢC</w:t>
      </w:r>
    </w:p>
    <w:p w14:paraId="6597AC5D" w14:textId="77777777" w:rsidR="00D6211E" w:rsidRPr="00140279" w:rsidRDefault="00D6211E" w:rsidP="00D6211E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Quản lý nhập, xuất, tồn các loại vật tư trên toàn hệ thống</w:t>
      </w:r>
    </w:p>
    <w:p w14:paraId="06BC5344" w14:textId="77777777" w:rsidR="00D6211E" w:rsidRPr="00140279" w:rsidRDefault="00D6211E" w:rsidP="00D6211E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Nhập từ nhà cung cấp</w:t>
      </w:r>
    </w:p>
    <w:p w14:paraId="01D30543" w14:textId="77777777" w:rsidR="00D6211E" w:rsidRPr="00140279" w:rsidRDefault="00D6211E" w:rsidP="00D6211E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Xuất trả nhà cung cấp</w:t>
      </w:r>
    </w:p>
    <w:p w14:paraId="177D9F9A" w14:textId="77777777" w:rsidR="00D6211E" w:rsidRPr="00140279" w:rsidRDefault="00D6211E" w:rsidP="00D6211E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Xuất dự trù thường quy</w:t>
      </w:r>
    </w:p>
    <w:p w14:paraId="49609CA1" w14:textId="77777777" w:rsidR="00D6211E" w:rsidRPr="00140279" w:rsidRDefault="00D6211E" w:rsidP="00D6211E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Nhập trả vật tư</w:t>
      </w:r>
    </w:p>
    <w:p w14:paraId="4BAFF366" w14:textId="08EB93D6" w:rsidR="00D6211E" w:rsidRPr="00340A34" w:rsidRDefault="00D6211E" w:rsidP="00340A34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Nhập xuất chuyển kho</w:t>
      </w:r>
    </w:p>
    <w:p w14:paraId="38196D6B" w14:textId="77777777" w:rsidR="00D6211E" w:rsidRPr="00140279" w:rsidRDefault="00D6211E" w:rsidP="00D6211E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Biên bản kiểm kê</w:t>
      </w:r>
    </w:p>
    <w:p w14:paraId="428761C9" w14:textId="77777777" w:rsidR="00D6211E" w:rsidRPr="00140279" w:rsidRDefault="00D6211E" w:rsidP="00D6211E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Biên bản thanh lý, hủy</w:t>
      </w:r>
    </w:p>
    <w:p w14:paraId="5EBF3389" w14:textId="77777777" w:rsidR="00D6211E" w:rsidRPr="00140279" w:rsidRDefault="00D6211E" w:rsidP="00D6211E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Xuất bán</w:t>
      </w:r>
    </w:p>
    <w:p w14:paraId="6828EE9A" w14:textId="77777777" w:rsidR="00D6211E" w:rsidRPr="00140279" w:rsidRDefault="00D6211E" w:rsidP="00D6211E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Xuất khác</w:t>
      </w:r>
    </w:p>
    <w:p w14:paraId="05567000" w14:textId="303AACA2" w:rsidR="00D6211E" w:rsidRPr="00140279" w:rsidRDefault="00340A34" w:rsidP="00D6211E">
      <w:pPr>
        <w:pStyle w:val="NormalWeb"/>
        <w:numPr>
          <w:ilvl w:val="2"/>
          <w:numId w:val="1"/>
        </w:numPr>
        <w:spacing w:before="0" w:beforeAutospacing="0" w:after="0" w:afterAutospacing="0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Kết chuyển</w:t>
      </w:r>
    </w:p>
    <w:p w14:paraId="3518EFA6" w14:textId="77777777" w:rsidR="00D6211E" w:rsidRPr="00140279" w:rsidRDefault="00D6211E" w:rsidP="00D6211E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Quản lý hóa đơn nhập vật tư, công nợ</w:t>
      </w:r>
    </w:p>
    <w:p w14:paraId="7AEB1BCD" w14:textId="77777777" w:rsidR="00D6211E" w:rsidRPr="004679AF" w:rsidRDefault="00D6211E" w:rsidP="00D6211E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Quản lý trạng thái (phiếu đang dự trù, đã duyệt, đã xuất, đã nhập…)</w:t>
      </w:r>
    </w:p>
    <w:p w14:paraId="28967CBD" w14:textId="77777777" w:rsidR="00D6211E" w:rsidRPr="004679AF" w:rsidRDefault="00D6211E" w:rsidP="00D6211E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Cảnh báo vật tư sắp hết tồn</w:t>
      </w:r>
    </w:p>
    <w:p w14:paraId="303C1C7A" w14:textId="5BD9AA0C" w:rsidR="00D6211E" w:rsidRPr="004679AF" w:rsidRDefault="00D6211E" w:rsidP="00D6211E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Quản lý động các kho vật tư (tạo ra không hạn chế các loại kho vậ</w:t>
      </w:r>
      <w:r w:rsidR="00140ABB">
        <w:rPr>
          <w:bCs/>
          <w:color w:val="000000"/>
          <w:sz w:val="26"/>
          <w:szCs w:val="26"/>
        </w:rPr>
        <w:t>t</w:t>
      </w:r>
      <w:r w:rsidRPr="00140279">
        <w:rPr>
          <w:bCs/>
          <w:color w:val="000000"/>
          <w:sz w:val="26"/>
          <w:szCs w:val="26"/>
        </w:rPr>
        <w:t xml:space="preserve"> tư khác nhau)</w:t>
      </w:r>
    </w:p>
    <w:p w14:paraId="3774B644" w14:textId="07729A96" w:rsidR="00D6211E" w:rsidRPr="00DC1F15" w:rsidRDefault="00D6211E" w:rsidP="00DC1F15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bCs/>
          <w:color w:val="000000"/>
          <w:sz w:val="26"/>
          <w:szCs w:val="26"/>
        </w:rPr>
      </w:pPr>
      <w:r w:rsidRPr="00140279">
        <w:rPr>
          <w:bCs/>
          <w:color w:val="000000"/>
          <w:sz w:val="26"/>
          <w:szCs w:val="26"/>
        </w:rPr>
        <w:t>Phân quyền theo kho vật tư và chức năng</w:t>
      </w:r>
    </w:p>
    <w:p w14:paraId="299110C7" w14:textId="2E667DEF" w:rsidR="007C10DF" w:rsidRPr="00AE5DC6" w:rsidRDefault="007C10DF" w:rsidP="007C10DF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0" w:beforeAutospacing="0" w:after="0" w:afterAutospacing="0"/>
        <w:rPr>
          <w:rStyle w:val="BookTitle"/>
          <w:b w:val="0"/>
          <w:smallCaps w:val="0"/>
          <w:color w:val="000000"/>
          <w:spacing w:val="0"/>
          <w:sz w:val="26"/>
          <w:szCs w:val="26"/>
        </w:rPr>
      </w:pPr>
      <w:r w:rsidRPr="002A419F">
        <w:rPr>
          <w:rStyle w:val="BookTitle"/>
        </w:rPr>
        <w:t xml:space="preserve">PHÂN HỆ </w:t>
      </w:r>
      <w:r>
        <w:rPr>
          <w:rStyle w:val="BookTitle"/>
        </w:rPr>
        <w:t xml:space="preserve">QUẢN LÝ </w:t>
      </w:r>
      <w:r w:rsidR="00DC1F15" w:rsidRPr="002A419F">
        <w:rPr>
          <w:rStyle w:val="BookTitle"/>
        </w:rPr>
        <w:t>BÁO CÁO THỐNG KÊ</w:t>
      </w:r>
    </w:p>
    <w:p w14:paraId="662D14E2" w14:textId="77777777" w:rsidR="00DC1F15" w:rsidRDefault="00DC1F15" w:rsidP="00DC1F15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Báo cáo kho: (áp dụng cho kho tổng và kho trung tâm)</w:t>
      </w:r>
    </w:p>
    <w:p w14:paraId="6A8720BA" w14:textId="77777777" w:rsidR="00DC1F15" w:rsidRDefault="00DC1F15" w:rsidP="00DC1F1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Báo cáo xuất nhập tồn theo kho.</w:t>
      </w:r>
    </w:p>
    <w:p w14:paraId="5CFF7EB9" w14:textId="77777777" w:rsidR="00DC1F15" w:rsidRDefault="00DC1F15" w:rsidP="00DC1F1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Báo cáo tồn kho theo mặt hàng.</w:t>
      </w:r>
    </w:p>
    <w:p w14:paraId="50AD6269" w14:textId="77777777" w:rsidR="00DC1F15" w:rsidRDefault="00DC1F15" w:rsidP="00DC1F1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Bảng thông tin sản phẩm (thuốc cận hạn, thuốc hết hạn, tồn kho thấp, chậm luân chuyển)</w:t>
      </w:r>
    </w:p>
    <w:p w14:paraId="26A542DE" w14:textId="77777777" w:rsidR="00DC1F15" w:rsidRDefault="00DC1F15" w:rsidP="00DC1F1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Thẻ kho.</w:t>
      </w:r>
    </w:p>
    <w:p w14:paraId="2D0307A1" w14:textId="77777777" w:rsidR="00DC1F15" w:rsidRDefault="00DC1F15" w:rsidP="00DC1F1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Báo cáo chi tiết nhập, chi tiết xuất.</w:t>
      </w:r>
    </w:p>
    <w:p w14:paraId="40B6FE9F" w14:textId="77777777" w:rsidR="00DC1F15" w:rsidRDefault="00DC1F15" w:rsidP="00DC1F15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Báo cáo doanh thu</w:t>
      </w:r>
    </w:p>
    <w:p w14:paraId="3CBA19B3" w14:textId="77777777" w:rsidR="00DC1F15" w:rsidRPr="009C79EE" w:rsidRDefault="00DC1F15" w:rsidP="00DC1F1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Báo cáo nào có liên quan đến tên khách hàng thì có thêm mã khách hàng.</w:t>
      </w:r>
    </w:p>
    <w:p w14:paraId="4A78C6F6" w14:textId="77777777" w:rsidR="00DC1F15" w:rsidRPr="009C79EE" w:rsidRDefault="00DC1F15" w:rsidP="00DC1F15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rStyle w:val="BookTitle"/>
          <w:b w:val="0"/>
        </w:rPr>
      </w:pPr>
      <w:r w:rsidRPr="009C79EE">
        <w:rPr>
          <w:rStyle w:val="BookTitle"/>
          <w:b w:val="0"/>
        </w:rPr>
        <w:t>(Sẽ bổ sung sau)</w:t>
      </w:r>
    </w:p>
    <w:p w14:paraId="029853F9" w14:textId="3479E5D5" w:rsidR="00DC1F15" w:rsidRPr="00AE5DC6" w:rsidRDefault="00DC1F15" w:rsidP="00DC1F15">
      <w:pPr>
        <w:pStyle w:val="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0" w:beforeAutospacing="0" w:after="0" w:afterAutospacing="0"/>
        <w:rPr>
          <w:rStyle w:val="BookTitle"/>
          <w:b w:val="0"/>
          <w:smallCaps w:val="0"/>
          <w:color w:val="000000"/>
          <w:spacing w:val="0"/>
          <w:sz w:val="26"/>
          <w:szCs w:val="26"/>
        </w:rPr>
      </w:pPr>
      <w:r w:rsidRPr="002A419F">
        <w:rPr>
          <w:rStyle w:val="BookTitle"/>
        </w:rPr>
        <w:t xml:space="preserve">PHÂN HỆ </w:t>
      </w:r>
      <w:r>
        <w:rPr>
          <w:rStyle w:val="BookTitle"/>
        </w:rPr>
        <w:t xml:space="preserve">QUẢN LÝ </w:t>
      </w:r>
      <w:r w:rsidR="00D86ACD">
        <w:rPr>
          <w:rStyle w:val="BookTitle"/>
        </w:rPr>
        <w:t>DANH MỤC</w:t>
      </w:r>
    </w:p>
    <w:p w14:paraId="33ADD823" w14:textId="77777777" w:rsidR="00DC1F15" w:rsidRPr="004679AF" w:rsidRDefault="00DC1F15" w:rsidP="00DC1F15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color w:val="000000"/>
          <w:sz w:val="26"/>
          <w:szCs w:val="26"/>
        </w:rPr>
      </w:pPr>
      <w:r w:rsidRPr="004679AF">
        <w:rPr>
          <w:color w:val="000000"/>
          <w:sz w:val="26"/>
          <w:szCs w:val="26"/>
        </w:rPr>
        <w:t>Quản lý người dùng, phân quyền người dung theo chức năng và theo cơ sở</w:t>
      </w:r>
    </w:p>
    <w:p w14:paraId="2F499174" w14:textId="77777777" w:rsidR="00DC1F15" w:rsidRPr="004679AF" w:rsidRDefault="00DC1F15" w:rsidP="00DC1F15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color w:val="000000"/>
          <w:sz w:val="26"/>
          <w:szCs w:val="26"/>
        </w:rPr>
      </w:pPr>
      <w:r w:rsidRPr="004679AF">
        <w:rPr>
          <w:color w:val="000000"/>
          <w:sz w:val="26"/>
          <w:szCs w:val="26"/>
        </w:rPr>
        <w:t>Quản lý phân quyền in ấn các biểu mẫu, giấy tờ, thống kê, báo cáo</w:t>
      </w:r>
    </w:p>
    <w:p w14:paraId="63114BAD" w14:textId="66805200" w:rsidR="007C10DF" w:rsidRDefault="00DC1F15" w:rsidP="00E601F1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color w:val="000000"/>
          <w:sz w:val="26"/>
          <w:szCs w:val="26"/>
        </w:rPr>
      </w:pPr>
      <w:r w:rsidRPr="004679AF">
        <w:rPr>
          <w:color w:val="000000"/>
          <w:sz w:val="26"/>
          <w:szCs w:val="26"/>
        </w:rPr>
        <w:t>Chức năng báo cáo động: cho phép tự chỉnh sửa các biểu mẫu, giấy tờ, báo cáo</w:t>
      </w:r>
    </w:p>
    <w:p w14:paraId="417705CE" w14:textId="466857C0" w:rsidR="00E601F1" w:rsidRDefault="00E601F1" w:rsidP="00E601F1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Quản lý danh mục chương trình khuyến mãi</w:t>
      </w:r>
    </w:p>
    <w:p w14:paraId="6CD97C6C" w14:textId="55A406CD" w:rsidR="00B93244" w:rsidRDefault="00B93244" w:rsidP="00E601F1">
      <w:pPr>
        <w:pStyle w:val="NormalWeb"/>
        <w:numPr>
          <w:ilvl w:val="1"/>
          <w:numId w:val="1"/>
        </w:numPr>
        <w:spacing w:before="0" w:beforeAutospacing="0" w:after="0" w:afterAutospacing="0"/>
        <w:ind w:left="1134" w:hanging="70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Quản lý danh mục gói dịch vụ</w:t>
      </w:r>
    </w:p>
    <w:p w14:paraId="32ACC839" w14:textId="6EFE5C88" w:rsidR="00E601F1" w:rsidRPr="00E601F1" w:rsidRDefault="00E601F1" w:rsidP="00E601F1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sectPr w:rsidR="00E601F1" w:rsidRPr="00E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146CB"/>
    <w:multiLevelType w:val="multilevel"/>
    <w:tmpl w:val="6E924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105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FF"/>
    <w:rsid w:val="00027534"/>
    <w:rsid w:val="000658CE"/>
    <w:rsid w:val="00070016"/>
    <w:rsid w:val="00107ABB"/>
    <w:rsid w:val="0012477B"/>
    <w:rsid w:val="00125751"/>
    <w:rsid w:val="00140ABB"/>
    <w:rsid w:val="00214EF5"/>
    <w:rsid w:val="00240683"/>
    <w:rsid w:val="002411C5"/>
    <w:rsid w:val="00270518"/>
    <w:rsid w:val="00271492"/>
    <w:rsid w:val="002900BD"/>
    <w:rsid w:val="002A7111"/>
    <w:rsid w:val="002C0A6D"/>
    <w:rsid w:val="002C3760"/>
    <w:rsid w:val="002F73C4"/>
    <w:rsid w:val="00337F0B"/>
    <w:rsid w:val="00340A34"/>
    <w:rsid w:val="003B148F"/>
    <w:rsid w:val="003F15CB"/>
    <w:rsid w:val="00432445"/>
    <w:rsid w:val="0045729E"/>
    <w:rsid w:val="004626DB"/>
    <w:rsid w:val="0046772D"/>
    <w:rsid w:val="004C7546"/>
    <w:rsid w:val="005061F6"/>
    <w:rsid w:val="00512434"/>
    <w:rsid w:val="0051604D"/>
    <w:rsid w:val="005703FC"/>
    <w:rsid w:val="005C59AB"/>
    <w:rsid w:val="005C7A11"/>
    <w:rsid w:val="00603B34"/>
    <w:rsid w:val="00610A5C"/>
    <w:rsid w:val="0061387C"/>
    <w:rsid w:val="00614F46"/>
    <w:rsid w:val="006240EF"/>
    <w:rsid w:val="00643EDD"/>
    <w:rsid w:val="006B53C7"/>
    <w:rsid w:val="0072457A"/>
    <w:rsid w:val="00750617"/>
    <w:rsid w:val="00777CB4"/>
    <w:rsid w:val="00795F35"/>
    <w:rsid w:val="007A3668"/>
    <w:rsid w:val="007C10DF"/>
    <w:rsid w:val="007D14DE"/>
    <w:rsid w:val="00817BB6"/>
    <w:rsid w:val="00955C41"/>
    <w:rsid w:val="009979FE"/>
    <w:rsid w:val="009C378D"/>
    <w:rsid w:val="009C438D"/>
    <w:rsid w:val="00A3518D"/>
    <w:rsid w:val="00A41ADE"/>
    <w:rsid w:val="00A5664A"/>
    <w:rsid w:val="00A73049"/>
    <w:rsid w:val="00A92829"/>
    <w:rsid w:val="00AA40E9"/>
    <w:rsid w:val="00AD2E4B"/>
    <w:rsid w:val="00AD498E"/>
    <w:rsid w:val="00AE5DC6"/>
    <w:rsid w:val="00B61433"/>
    <w:rsid w:val="00B93244"/>
    <w:rsid w:val="00BB7949"/>
    <w:rsid w:val="00BE6089"/>
    <w:rsid w:val="00C17638"/>
    <w:rsid w:val="00C704FF"/>
    <w:rsid w:val="00CC3E24"/>
    <w:rsid w:val="00D2155C"/>
    <w:rsid w:val="00D43821"/>
    <w:rsid w:val="00D6211E"/>
    <w:rsid w:val="00D86ACD"/>
    <w:rsid w:val="00DC1F15"/>
    <w:rsid w:val="00DD5F55"/>
    <w:rsid w:val="00E22165"/>
    <w:rsid w:val="00E330B1"/>
    <w:rsid w:val="00E601F1"/>
    <w:rsid w:val="00EB13F3"/>
    <w:rsid w:val="00EB770A"/>
    <w:rsid w:val="00F050CD"/>
    <w:rsid w:val="00F10310"/>
    <w:rsid w:val="00F427C0"/>
    <w:rsid w:val="00F9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99FD"/>
  <w15:chartTrackingRefBased/>
  <w15:docId w15:val="{DBAF67F3-D417-4C36-B204-EB979159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C704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C704FF"/>
    <w:rPr>
      <w:b/>
      <w:bCs/>
      <w:smallCaps/>
      <w:spacing w:val="5"/>
    </w:rPr>
  </w:style>
  <w:style w:type="character" w:styleId="IntenseEmphasis">
    <w:name w:val="Intense Emphasis"/>
    <w:uiPriority w:val="21"/>
    <w:qFormat/>
    <w:rsid w:val="00027534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 Nguyễn Trần</dc:creator>
  <cp:keywords/>
  <dc:description/>
  <cp:lastModifiedBy>Hoàng Phúc Nguyễn Trần</cp:lastModifiedBy>
  <cp:revision>3</cp:revision>
  <dcterms:created xsi:type="dcterms:W3CDTF">2023-06-20T02:23:00Z</dcterms:created>
  <dcterms:modified xsi:type="dcterms:W3CDTF">2023-06-20T02:30:00Z</dcterms:modified>
</cp:coreProperties>
</file>