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ff"/>
          <w:sz w:val="40"/>
          <w:szCs w:val="40"/>
        </w:rPr>
      </w:pPr>
      <w:r w:rsidDel="00000000" w:rsidR="00000000" w:rsidRPr="00000000">
        <w:rPr>
          <w:b w:val="1"/>
          <w:color w:val="ff00ff"/>
          <w:sz w:val="40"/>
          <w:szCs w:val="40"/>
          <w:rtl w:val="0"/>
        </w:rPr>
        <w:t xml:space="preserve">Bài tập Javascript</w:t>
      </w:r>
    </w:p>
    <w:p w:rsidR="00000000" w:rsidDel="00000000" w:rsidP="00000000" w:rsidRDefault="00000000" w:rsidRPr="00000000" w14:paraId="00000002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Bài 1: (Lương 500 đô) (80%)</w:t>
      </w:r>
    </w:p>
    <w:p w:rsidR="00000000" w:rsidDel="00000000" w:rsidP="00000000" w:rsidRDefault="00000000" w:rsidRPr="00000000" w14:paraId="00000003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Gợi ý: Tương tự bài tập quản lý sinh viên</w:t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Cho sẵn giao diện thực hiện tính năng thêm, xoá món ăn.</w:t>
      </w:r>
    </w:p>
    <w:p w:rsidR="00000000" w:rsidDel="00000000" w:rsidP="00000000" w:rsidRDefault="00000000" w:rsidRPr="00000000" w14:paraId="00000005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Yêu cầu: </w:t>
      </w:r>
    </w:p>
    <w:p w:rsidR="00000000" w:rsidDel="00000000" w:rsidP="00000000" w:rsidRDefault="00000000" w:rsidRPr="00000000" w14:paraId="00000006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ab/>
        <w:t xml:space="preserve">+ Phân tích model (lớp đối tượng prototype)</w:t>
      </w:r>
    </w:p>
    <w:p w:rsidR="00000000" w:rsidDel="00000000" w:rsidP="00000000" w:rsidRDefault="00000000" w:rsidRPr="00000000" w14:paraId="00000007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ab/>
        <w:t xml:space="preserve">+ Xây dựng tính năng cho nút thêm món ăn và nút xoá món ăn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23926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Bài 2: (Lương 1000 đô) (20%)</w:t>
      </w:r>
    </w:p>
    <w:p w:rsidR="00000000" w:rsidDel="00000000" w:rsidP="00000000" w:rsidRDefault="00000000" w:rsidRPr="00000000" w14:paraId="0000001C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Gợi ý: Cho sẵn giao diện</w:t>
      </w:r>
    </w:p>
    <w:p w:rsidR="00000000" w:rsidDel="00000000" w:rsidP="00000000" w:rsidRDefault="00000000" w:rsidRPr="00000000" w14:paraId="0000001D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Cho mảng dữ liệu : </w:t>
      </w:r>
    </w:p>
    <w:p w:rsidR="00000000" w:rsidDel="00000000" w:rsidP="00000000" w:rsidRDefault="00000000" w:rsidRPr="00000000" w14:paraId="0000001E">
      <w:pPr>
        <w:shd w:fill="0e1419" w:val="clear"/>
        <w:rPr>
          <w:rFonts w:ascii="Menlo" w:cs="Menlo" w:eastAsia="Menlo" w:hAnsi="Menlo"/>
          <w:color w:val="f8f8f2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ff79c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 arrMonAn </w:t>
      </w:r>
      <w:r w:rsidDel="00000000" w:rsidR="00000000" w:rsidRPr="00000000">
        <w:rPr>
          <w:rFonts w:ascii="Menlo" w:cs="Menlo" w:eastAsia="Menlo" w:hAnsi="Menlo"/>
          <w:color w:val="ff79c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1F">
      <w:pPr>
        <w:shd w:fill="0e1419" w:val="clear"/>
        <w:rPr>
          <w:rFonts w:ascii="Menlo" w:cs="Menlo" w:eastAsia="Menlo" w:hAnsi="Menlo"/>
          <w:color w:val="f8f8f2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    {maMonAn</w:t>
      </w:r>
      <w:r w:rsidDel="00000000" w:rsidR="00000000" w:rsidRPr="00000000">
        <w:rPr>
          <w:rFonts w:ascii="Menlo" w:cs="Menlo" w:eastAsia="Menlo" w:hAnsi="Menlo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b8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,tenMonAn</w:t>
      </w:r>
      <w:r w:rsidDel="00000000" w:rsidR="00000000" w:rsidRPr="00000000">
        <w:rPr>
          <w:rFonts w:ascii="Menlo" w:cs="Menlo" w:eastAsia="Menlo" w:hAnsi="Menlo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1fa8c"/>
          <w:sz w:val="18"/>
          <w:szCs w:val="18"/>
          <w:rtl w:val="0"/>
        </w:rPr>
        <w:t xml:space="preserve">'Nước l</w:t>
      </w:r>
      <w:r w:rsidDel="00000000" w:rsidR="00000000" w:rsidRPr="00000000">
        <w:rPr>
          <w:rFonts w:ascii="Calibri" w:cs="Calibri" w:eastAsia="Calibri" w:hAnsi="Calibri"/>
          <w:color w:val="f1fa8c"/>
          <w:sz w:val="18"/>
          <w:szCs w:val="18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f1fa8c"/>
          <w:sz w:val="18"/>
          <w:szCs w:val="18"/>
          <w:rtl w:val="0"/>
        </w:rPr>
        <w:t xml:space="preserve">u haidilao'</w:t>
      </w: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,giaTien</w:t>
      </w:r>
      <w:r w:rsidDel="00000000" w:rsidR="00000000" w:rsidRPr="00000000">
        <w:rPr>
          <w:rFonts w:ascii="Menlo" w:cs="Menlo" w:eastAsia="Menlo" w:hAnsi="Menlo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b86c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0">
      <w:pPr>
        <w:shd w:fill="0e1419" w:val="clear"/>
        <w:rPr>
          <w:rFonts w:ascii="Menlo" w:cs="Menlo" w:eastAsia="Menlo" w:hAnsi="Menlo"/>
          <w:color w:val="f8f8f2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    {maMonAn</w:t>
      </w:r>
      <w:r w:rsidDel="00000000" w:rsidR="00000000" w:rsidRPr="00000000">
        <w:rPr>
          <w:rFonts w:ascii="Menlo" w:cs="Menlo" w:eastAsia="Menlo" w:hAnsi="Menlo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b8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,tenMonAn</w:t>
      </w:r>
      <w:r w:rsidDel="00000000" w:rsidR="00000000" w:rsidRPr="00000000">
        <w:rPr>
          <w:rFonts w:ascii="Menlo" w:cs="Menlo" w:eastAsia="Menlo" w:hAnsi="Menlo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1fa8c"/>
          <w:sz w:val="18"/>
          <w:szCs w:val="18"/>
          <w:rtl w:val="0"/>
        </w:rPr>
        <w:t xml:space="preserve">'Mì cay thành đô'</w:t>
      </w: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,giaTien</w:t>
      </w:r>
      <w:r w:rsidDel="00000000" w:rsidR="00000000" w:rsidRPr="00000000">
        <w:rPr>
          <w:rFonts w:ascii="Menlo" w:cs="Menlo" w:eastAsia="Menlo" w:hAnsi="Menlo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b86c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1">
      <w:pPr>
        <w:shd w:fill="0e1419" w:val="clear"/>
        <w:rPr>
          <w:rFonts w:ascii="Menlo" w:cs="Menlo" w:eastAsia="Menlo" w:hAnsi="Menlo"/>
          <w:color w:val="f8f8f2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    {maMonAn</w:t>
      </w:r>
      <w:r w:rsidDel="00000000" w:rsidR="00000000" w:rsidRPr="00000000">
        <w:rPr>
          <w:rFonts w:ascii="Menlo" w:cs="Menlo" w:eastAsia="Menlo" w:hAnsi="Menlo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b86c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,tenMonAn</w:t>
      </w:r>
      <w:r w:rsidDel="00000000" w:rsidR="00000000" w:rsidRPr="00000000">
        <w:rPr>
          <w:rFonts w:ascii="Menlo" w:cs="Menlo" w:eastAsia="Menlo" w:hAnsi="Menlo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1fa8c"/>
          <w:sz w:val="18"/>
          <w:szCs w:val="18"/>
          <w:rtl w:val="0"/>
        </w:rPr>
        <w:t xml:space="preserve">'Mực bạch ngọc'</w:t>
      </w: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,giaTien</w:t>
      </w:r>
      <w:r w:rsidDel="00000000" w:rsidR="00000000" w:rsidRPr="00000000">
        <w:rPr>
          <w:rFonts w:ascii="Menlo" w:cs="Menlo" w:eastAsia="Menlo" w:hAnsi="Menlo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b86c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shd w:fill="0e1419" w:val="clear"/>
        <w:rPr>
          <w:rFonts w:ascii="Menlo" w:cs="Menlo" w:eastAsia="Menlo" w:hAnsi="Menlo"/>
          <w:color w:val="f8f8f2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f8f8f2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3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Từ dữ liệu trên viết hàm tạo ra  danh mục menu bên trái</w:t>
      </w:r>
    </w:p>
    <w:p w:rsidR="00000000" w:rsidDel="00000000" w:rsidP="00000000" w:rsidRDefault="00000000" w:rsidRPr="00000000" w14:paraId="00000024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147308" cy="261159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7308" cy="2611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Yêu cầu: </w:t>
      </w:r>
    </w:p>
    <w:p w:rsidR="00000000" w:rsidDel="00000000" w:rsidP="00000000" w:rsidRDefault="00000000" w:rsidRPr="00000000" w14:paraId="00000026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ab/>
        <w:t xml:space="preserve">+ Từ mảng món ăn viết hàm tạo giao diện cho menu</w:t>
      </w:r>
    </w:p>
    <w:p w:rsidR="00000000" w:rsidDel="00000000" w:rsidP="00000000" w:rsidRDefault="00000000" w:rsidRPr="00000000" w14:paraId="00000027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ab/>
        <w:t xml:space="preserve">+ Xây dựng lớp đối tượng cho hoá đơn</w:t>
      </w:r>
    </w:p>
    <w:p w:rsidR="00000000" w:rsidDel="00000000" w:rsidP="00000000" w:rsidRDefault="00000000" w:rsidRPr="00000000" w14:paraId="00000028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ab/>
        <w:t xml:space="preserve">+ Cài đặt sự kiện khi người dùng bấm nút + và – sẽ hiển thị theo hình tương ứng. (Gợi ý : hàm này tương tự hàm nút xoá sẽ nhận vào mã hoá đơn cũng như giá trị true hoặc false true là + false là trừ). </w:t>
      </w:r>
    </w:p>
    <w:p w:rsidR="00000000" w:rsidDel="00000000" w:rsidP="00000000" w:rsidRDefault="00000000" w:rsidRPr="00000000" w14:paraId="00000029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ab/>
        <w:t xml:space="preserve">+ Viết hàm hiển thị mảng hoá đơn tương ứng.</w:t>
      </w:r>
    </w:p>
    <w:p w:rsidR="00000000" w:rsidDel="00000000" w:rsidP="00000000" w:rsidRDefault="00000000" w:rsidRPr="00000000" w14:paraId="0000002A">
      <w:pPr>
        <w:rPr>
          <w:color w:val="0070c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Link layout: </w:t>
      </w:r>
      <w:r w:rsidDel="00000000" w:rsidR="00000000" w:rsidRPr="00000000">
        <w:rPr>
          <w:color w:val="0070c0"/>
          <w:sz w:val="40"/>
          <w:szCs w:val="40"/>
          <w:rtl w:val="0"/>
        </w:rPr>
        <w:t xml:space="preserve">https://drive.google.com/drive/folders/15zCvZff8zKYYKNVWxRdsXfQ3Eg9zSHOZ?usp=sharing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4EA3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74E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/Klpe6wErsFrakLEfhoSgQ8IIw==">AMUW2mUB4VDzGtG1f6lAywFl94W3evS+Veiof+69hhxu0DGnyWa8sBFNV/tL+B34v3BUtoYdq3RI/5L6hThjYoHTbxBLWPXkyuAaWGhFXkB6Pt9zKYXgiKU=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2021-05-30T19:05:00Z</dcterms:created>
  <dc:creator>Microsoft Office User</dc:creator>
</cp:coreProperties>
</file>