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3C" w:rsidRDefault="009E3D3C" w:rsidP="009E3D3C">
      <w:pPr>
        <w:rPr>
          <w:b/>
        </w:rPr>
      </w:pPr>
      <w:bookmarkStart w:id="0" w:name="_GoBack"/>
      <w:r w:rsidRPr="000447A2">
        <w:rPr>
          <w:b/>
        </w:rPr>
        <w:t xml:space="preserve">BÀI TẬP </w:t>
      </w:r>
      <w:r w:rsidR="000050AC">
        <w:rPr>
          <w:b/>
        </w:rPr>
        <w:t>MÔ TẢ THUẬT TOÁN CÓ CẤU TRÚC ĐIỀU KIỆN</w:t>
      </w:r>
    </w:p>
    <w:p w:rsidR="009E3D3C" w:rsidRDefault="009E3D3C" w:rsidP="009E3D3C">
      <w:r>
        <w:rPr>
          <w:b/>
        </w:rPr>
        <w:t>Đề bài:</w:t>
      </w:r>
      <w:r>
        <w:t xml:space="preserve">. </w:t>
      </w:r>
      <w:r w:rsidR="00722283" w:rsidRPr="000447A2">
        <w:t xml:space="preserve">Mô tả thuật toán </w:t>
      </w:r>
      <w:r w:rsidR="00722283">
        <w:t>có cấu trúc điều kiện để xếp loại học sinh, làm</w:t>
      </w:r>
      <w:r w:rsidR="00722283" w:rsidRPr="000447A2">
        <w:t xml:space="preserve"> bằng Pseudo</w:t>
      </w:r>
      <w:r w:rsidR="00722283">
        <w:t xml:space="preserve"> </w:t>
      </w:r>
      <w:r w:rsidR="00722283" w:rsidRPr="000447A2">
        <w:t>code và Flowchart</w:t>
      </w:r>
      <w:r w:rsidR="00722283">
        <w:t>.</w:t>
      </w:r>
    </w:p>
    <w:p w:rsidR="009E3D3C" w:rsidRPr="000447A2" w:rsidRDefault="009E3D3C" w:rsidP="009E3D3C">
      <w:pPr>
        <w:pStyle w:val="ListParagraph"/>
        <w:numPr>
          <w:ilvl w:val="0"/>
          <w:numId w:val="1"/>
        </w:numPr>
      </w:pPr>
      <w:r w:rsidRPr="000447A2">
        <w:t>Mô tả bằng Pseudo code:</w:t>
      </w:r>
    </w:p>
    <w:p w:rsidR="009E3D3C" w:rsidRDefault="009E3D3C" w:rsidP="009E3D3C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BEGIN</w:t>
      </w:r>
    </w:p>
    <w:p w:rsidR="00450F32" w:rsidRDefault="00450F32" w:rsidP="009E3D3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INPUT X</w:t>
      </w:r>
    </w:p>
    <w:p w:rsidR="00450F32" w:rsidRDefault="00450F32" w:rsidP="009E3D3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IF X &gt;= 75</w:t>
      </w:r>
    </w:p>
    <w:p w:rsidR="009E3D3C" w:rsidRDefault="009E3D3C" w:rsidP="009E3D3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</w:r>
      <w:r w:rsidR="00450F32">
        <w:rPr>
          <w:color w:val="984806" w:themeColor="accent6" w:themeShade="80"/>
        </w:rPr>
        <w:t>Display “A”</w:t>
      </w:r>
    </w:p>
    <w:p w:rsidR="00450F32" w:rsidRDefault="00450F32" w:rsidP="009E3D3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ELSE</w:t>
      </w:r>
      <w:r w:rsidR="000050AC">
        <w:rPr>
          <w:color w:val="984806" w:themeColor="accent6" w:themeShade="80"/>
        </w:rPr>
        <w:t xml:space="preserve"> IF (X&lt; 75 AND X&gt;=60)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Display “B”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ELSE IF (X&lt; 60 AND X&gt;=45)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Display “C”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ELSE IF (X&lt; 45 AND X&gt;=35)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Display “D”</w:t>
      </w:r>
    </w:p>
    <w:p w:rsidR="00DF36A8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 xml:space="preserve">ELSE </w:t>
      </w:r>
    </w:p>
    <w:p w:rsidR="000050AC" w:rsidRDefault="000050AC" w:rsidP="00DF36A8">
      <w:pPr>
        <w:pStyle w:val="ListParagraph"/>
        <w:ind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>Display “E”</w:t>
      </w:r>
    </w:p>
    <w:p w:rsidR="009E3D3C" w:rsidRDefault="00DF36A8" w:rsidP="00DF36A8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>END</w:t>
      </w:r>
    </w:p>
    <w:p w:rsidR="00DF36A8" w:rsidRPr="00DF36A8" w:rsidRDefault="00DF36A8" w:rsidP="00DF36A8">
      <w:pPr>
        <w:pStyle w:val="ListParagraph"/>
        <w:ind w:left="0" w:firstLine="720"/>
      </w:pPr>
    </w:p>
    <w:p w:rsidR="009E3D3C" w:rsidRDefault="009E3D3C" w:rsidP="009E3D3C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Mô tả bằng Flowchart</w:t>
      </w:r>
    </w:p>
    <w:p w:rsidR="009E3D3C" w:rsidRDefault="009E3D3C" w:rsidP="009E3D3C">
      <w:pPr>
        <w:pStyle w:val="ListParagraph"/>
        <w:rPr>
          <w:color w:val="984806" w:themeColor="accent6" w:themeShade="80"/>
        </w:rPr>
      </w:pPr>
    </w:p>
    <w:p w:rsidR="009E3D3C" w:rsidRPr="000447A2" w:rsidRDefault="00722283" w:rsidP="009E3D3C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75pt;height:422.6pt">
            <v:imagedata r:id="rId6" o:title="xep-loai-hoc-sinh.drawio (1)"/>
          </v:shape>
        </w:pict>
      </w:r>
    </w:p>
    <w:p w:rsidR="009E3D3C" w:rsidRDefault="009E3D3C" w:rsidP="009E3D3C"/>
    <w:p w:rsidR="009E3D3C" w:rsidRPr="007E3152" w:rsidRDefault="009E3D3C" w:rsidP="009E3D3C"/>
    <w:p w:rsidR="009E3D3C" w:rsidRDefault="009E3D3C" w:rsidP="009E3D3C"/>
    <w:p w:rsidR="009E3D3C" w:rsidRDefault="009E3D3C" w:rsidP="009E3D3C">
      <w:pPr>
        <w:tabs>
          <w:tab w:val="left" w:pos="3481"/>
          <w:tab w:val="left" w:pos="7200"/>
        </w:tabs>
      </w:pPr>
      <w:r>
        <w:tab/>
      </w:r>
    </w:p>
    <w:p w:rsidR="009E3D3C" w:rsidRPr="007E3152" w:rsidRDefault="009E3D3C" w:rsidP="009E3D3C">
      <w:pPr>
        <w:tabs>
          <w:tab w:val="left" w:pos="7200"/>
        </w:tabs>
      </w:pPr>
    </w:p>
    <w:p w:rsidR="009E3D3C" w:rsidRDefault="009E3D3C" w:rsidP="009E3D3C"/>
    <w:p w:rsidR="009E3D3C" w:rsidRPr="007E3152" w:rsidRDefault="009E3D3C" w:rsidP="009E3D3C">
      <w:pPr>
        <w:tabs>
          <w:tab w:val="left" w:pos="1903"/>
          <w:tab w:val="left" w:pos="5823"/>
        </w:tabs>
      </w:pPr>
      <w:r>
        <w:tab/>
      </w:r>
    </w:p>
    <w:p w:rsidR="009E3D3C" w:rsidRDefault="009E3D3C" w:rsidP="009E3D3C"/>
    <w:bookmarkEnd w:id="0"/>
    <w:p w:rsidR="00001479" w:rsidRDefault="00001479"/>
    <w:sectPr w:rsidR="00001479" w:rsidSect="00722283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631F"/>
    <w:multiLevelType w:val="hybridMultilevel"/>
    <w:tmpl w:val="1E5061B2"/>
    <w:lvl w:ilvl="0" w:tplc="B94E9F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96"/>
    <w:rsid w:val="00001479"/>
    <w:rsid w:val="000050AC"/>
    <w:rsid w:val="00275796"/>
    <w:rsid w:val="002D73A1"/>
    <w:rsid w:val="00450F32"/>
    <w:rsid w:val="00722283"/>
    <w:rsid w:val="007D2F9E"/>
    <w:rsid w:val="007D3F5F"/>
    <w:rsid w:val="009E3D3C"/>
    <w:rsid w:val="00D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2022-03-01T08:17:00Z</dcterms:created>
  <dcterms:modified xsi:type="dcterms:W3CDTF">2022-03-01T23:33:00Z</dcterms:modified>
</cp:coreProperties>
</file>