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FDD08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Giai đoạn 1 làm sạch dữ liệu: kiểm tra missing value, xác nhận không có dị tật dữ liệu</w:t>
      </w:r>
      <w:r>
        <w:rPr>
          <w:highlight w:val="none"/>
        </w:rPr>
      </w:r>
      <w:r>
        <w:rPr>
          <w:highlight w:val="none"/>
        </w:rPr>
      </w:r>
    </w:p>
    <w:p w14:paraId="7068C383">
      <w:pPr>
        <w:pBdr/>
        <w:spacing/>
        <w:ind/>
        <w:rPr>
          <w:highlight w:val="none"/>
        </w:rPr>
      </w:pPr>
      <w:r>
        <w:rPr>
          <w:highlight w:val="none"/>
        </w:rPr>
        <w:t xml:space="preserve">Giai đoạn 2 Tiền xử lí dữ liệu: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03"/>
        <w:gridCol w:w="8957"/>
      </w:tblGrid>
      <w:tr>
        <w:trPr/>
        <w:tc>
          <w:tcPr>
            <w:tcBorders/>
            <w:tcW w:w="403" w:type="dxa"/>
          </w:tcPr>
          <w:p w14:paraId="603B85E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0F76C11E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Median Filter (loại spike đơn lẻ)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46CEF95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102DF8B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Moving Average (tính baseline/trend chậm)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3CB75ED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50D70AF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Detrend = giá trị đã lọc - Moving Average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0F2087C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190E148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Percent Change = Detrend / Moving Average × 100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B8C287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3A5DC2">
      <w:pPr>
        <w:pBdr/>
        <w:spacing/>
        <w:ind/>
        <w:rPr>
          <w:highlight w:val="none"/>
        </w:rPr>
      </w:pPr>
      <w:r>
        <w:rPr>
          <w:highlight w:val="none"/>
        </w:rPr>
        <w:t xml:space="preserve">Kiểm chứng corelation: </w:t>
      </w:r>
      <w:r>
        <w:t xml:space="preserve">Correlation MQ vs Temp/Humidity → phát hiện: MQ2 nhạy môi</w:t>
      </w:r>
      <w:r>
        <w:rPr>
          <w:highlight w:val="none"/>
        </w:rPr>
        <w:t xml:space="preserve"> trường nhất, </w:t>
      </w:r>
      <w:r>
        <w:t xml:space="preserve">MQ4 ổn định nhất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11CA486F">
      <w:pPr>
        <w:pBdr/>
        <w:spacing/>
        <w:ind/>
        <w:rPr>
          <w:highlight w:val="none"/>
        </w:rPr>
      </w:pPr>
      <w:r>
        <w:rPr>
          <w:highlight w:val="none"/>
        </w:rPr>
        <w:t xml:space="preserve">Giai đoạn 3</w:t>
      </w:r>
      <w:r>
        <w:rPr>
          <w:highlight w:val="none"/>
        </w:rPr>
        <w:t xml:space="preserve">: </w:t>
      </w:r>
      <w:r>
        <w:t xml:space="preserve">GÁN NHÃN (K-MEANS trên MQ2_pct_change)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03"/>
        <w:gridCol w:w="8957"/>
      </w:tblGrid>
      <w:tr>
        <w:trPr/>
        <w:tc>
          <w:tcPr>
            <w:tcBorders/>
            <w:tcW w:w="403" w:type="dxa"/>
          </w:tcPr>
          <w:p w14:paraId="540E58B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7FD3986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Elbow method + Silhouette score → xác nhận K=4 hợp lý</w:t>
            </w:r>
            <w:r>
              <w:t xml:space="preserve">(Silhouette K=4 = 0,6696, sát K=3 = 0,6816)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61DB1F9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4BD2E1A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Chạy KMeans(K=4), sắp xếp centroid → gán nhãn L0-L3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38E150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L0: -5,71% (10,2%) | L1: -0,01% (79,0%)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5351A3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L2: 4,94% (10,5%)  | L3: 31,88% (0,24%)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7E5716A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184D245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Validate nhãn theo giờ trong ngày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C48295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t xml:space="preserve">Biểu đồ đếm số điểm mỗi mức theo giờ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071791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+</w:t>
            </w:r>
            <w:r>
              <w:t xml:space="preserve">Biểu đồ trung bình pct_change theo giờ + đường ngưỡng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0FA435C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AE9D0F">
      <w:pPr>
        <w:pBdr/>
        <w:spacing/>
        <w:ind/>
        <w:rPr>
          <w:highlight w:val="none"/>
        </w:rPr>
      </w:pPr>
      <w:r>
        <w:rPr>
          <w:highlight w:val="none"/>
        </w:rPr>
        <w:t xml:space="preserve">Giai đoạn 4: </w:t>
      </w:r>
      <w:r>
        <w:t xml:space="preserve">HOÀN TẤT VALIDATE NHÃN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03"/>
        <w:gridCol w:w="8957"/>
      </w:tblGrid>
      <w:tr>
        <w:trPr/>
        <w:tc>
          <w:tcPr>
            <w:tcBorders/>
            <w:tcW w:w="403" w:type="dxa"/>
          </w:tcPr>
          <w:p w14:paraId="1C349E5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5759D8F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Xem đầy đủ biểu đồ phân bố giờ (pivot table không bị cắt)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31A7F4F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46911B4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Xem biểu đồ trung bình pct_change theo giờ + ngưỡng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5DCCE35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5699319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Xác nhận L2/L3 có trùng giờ ăn thực tế không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32DADE7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42EE7A4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Xử lý phần spike ở nhiệt độ thấp (&lt;30°C)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43F51BC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E861E8">
      <w:pPr>
        <w:pBdr/>
        <w:spacing/>
        <w:ind/>
        <w:rPr>
          <w:highlight w:val="none"/>
        </w:rPr>
      </w:pPr>
      <w:r>
        <w:rPr>
          <w:highlight w:val="none"/>
        </w:rPr>
        <w:t xml:space="preserve">Giai đoạn 5: </w:t>
      </w:r>
      <w:r>
        <w:t xml:space="preserve">FEATURE ENGINEERING CHO MOLR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03"/>
        <w:gridCol w:w="8957"/>
      </w:tblGrid>
      <w:tr>
        <w:trPr/>
        <w:tc>
          <w:tcPr>
            <w:tcBorders/>
            <w:tcW w:w="403" w:type="dxa"/>
          </w:tcPr>
          <w:p w14:paraId="70C7917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249A3DC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Tạo lag feature (mq2/mq3/mq4_pct_change, Temp, Humidity)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3506CDC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59B9569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Tạo target (giá trị dự báo t+1)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66016C1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651ABFB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Running Z-score (áp dụng CHỈ nhánh MOLR</w:t>
            </w:r>
            <w:r>
              <w:rPr>
                <w:highlight w:val="none"/>
              </w:rPr>
              <w:t xml:space="preserve">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1D0A9B3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2346F1B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Cân nhắc thêm: lag nhiều hơn, feature giờ theo chu kỳ </w:t>
            </w:r>
            <w:r>
              <w:t xml:space="preserve">(sin/cos), polynomial feature (đã bàn ở phần "cải thiện </w:t>
            </w:r>
            <w:r>
              <w:t xml:space="preserve">độ chính xác")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480421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1CD26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Giai đoạn 6: </w:t>
      </w:r>
      <w:r>
        <w:t xml:space="preserve">XÂY DỰNG MOLR (Multivariate Online Linear</w:t>
      </w:r>
      <w:r>
        <w:rPr>
          <w:highlight w:val="none"/>
        </w:rPr>
        <w:t xml:space="preserve"> </w:t>
      </w:r>
      <w:r>
        <w:t xml:space="preserve">Regression)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03"/>
        <w:gridCol w:w="8957"/>
      </w:tblGrid>
      <w:tr>
        <w:trPr/>
        <w:tc>
          <w:tcPr>
            <w:tcBorders/>
            <w:tcW w:w="403" w:type="dxa"/>
          </w:tcPr>
          <w:p w14:paraId="0259678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436573D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Code công thức SGD update (w += lr × error × feature)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5E13073E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5071649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Train/test trên dữ liệu đã chuẩn bị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3102457E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3EF1F2B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Đánh giá bằng RMSE, so sánh với baseline persistence model</w:t>
            </w:r>
            <w:r>
              <w:rPr>
                <w:highlight w:val="none"/>
              </w:rPr>
              <w:t xml:space="preserve"> </w:t>
            </w:r>
            <w:r>
              <w:t xml:space="preserve">(ŷ(t+1) = x(t))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4331C19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720B5A1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Thêm Regularization (Ridge) để ổn định khi học online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2AB2D4A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Giai đoạn 7: </w:t>
      </w:r>
      <w:r>
        <w:t xml:space="preserve">KẾT HỢP K-MEANS + MOLR (hậu xử lý)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03"/>
        <w:gridCol w:w="8957"/>
      </w:tblGrid>
      <w:tr>
        <w:trPr/>
        <w:tc>
          <w:tcPr>
            <w:tcBorders/>
            <w:tcW w:w="403" w:type="dxa"/>
          </w:tcPr>
          <w:p w14:paraId="60C05EB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7F19C74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Map giá trị dự báo MOLR → mức cảnh báo L0-L3 (dùng ngưỡng </w:t>
            </w:r>
            <w:r>
              <w:t xml:space="preserve">centroid đã học từ K-Means)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0009ED3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0E8AD8E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Thêm cơ chế chống báo động sai: persistence filter,</w:t>
            </w:r>
            <w:r>
              <w:t xml:space="preserve">hysteresis (ngưỡng kép)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AA440D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DF4827">
      <w:pPr>
        <w:pBdr/>
        <w:spacing/>
        <w:ind/>
        <w:rPr>
          <w:highlight w:val="none"/>
        </w:rPr>
      </w:pPr>
      <w:r>
        <w:rPr>
          <w:highlight w:val="none"/>
        </w:rPr>
        <w:t xml:space="preserve">Giai đoạn 8: </w:t>
      </w:r>
      <w:r>
        <w:t xml:space="preserve">HỆ THỐNG ONLINE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03"/>
        <w:gridCol w:w="8957"/>
      </w:tblGrid>
      <w:tr>
        <w:trPr/>
        <w:tc>
          <w:tcPr>
            <w:tcBorders/>
            <w:tcW w:w="403" w:type="dxa"/>
          </w:tcPr>
          <w:p w14:paraId="512627C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53F327E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Sliding-Window Batch K-Means (refit định kỳ, không update</w:t>
            </w:r>
            <w:r>
              <w:rPr>
                <w:highlight w:val="none"/>
              </w:rPr>
              <w:t xml:space="preserve"> </w:t>
            </w:r>
            <w:r>
              <w:t xml:space="preserve">per-sample) — để tránh học lệch do outlier/chuyển trạm đo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1C293D3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316793F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MOLR: online update tự nhiên (SGD mỗi mẫu mới)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1B88107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84D0B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59A91F">
      <w:pPr>
        <w:pBdr/>
        <w:spacing/>
        <w:ind/>
        <w:rPr>
          <w:highlight w:val="none"/>
        </w:rPr>
      </w:pPr>
      <w:r>
        <w:rPr>
          <w:highlight w:val="none"/>
        </w:rPr>
        <w:t xml:space="preserve">Giai đoạn cuối: </w:t>
      </w:r>
      <w:r>
        <w:t xml:space="preserve">TRIỂN KHAI HỆ THỐNG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03"/>
        <w:gridCol w:w="8957"/>
      </w:tblGrid>
      <w:tr>
        <w:trPr/>
        <w:tc>
          <w:tcPr>
            <w:tcBorders/>
            <w:tcW w:w="403" w:type="dxa"/>
          </w:tcPr>
          <w:p w14:paraId="0D61AA9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1B84459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Backend Flask + SQLite (lưu log lịch sử)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4720E3A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12E22F9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ESP32 gửi dữ liệu qua HTTP POST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14ED7D8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13858D2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Frontend web (Chart.js) hiển thị real-time + lịch sử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03" w:type="dxa"/>
          </w:tcPr>
          <w:p w14:paraId="449D4B8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57" w:type="dxa"/>
          </w:tcPr>
          <w:p w14:paraId="06E524A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Hiệu chỉnh ppm (song song, độc lập với model</w:t>
            </w:r>
            <w:r>
              <w:rPr>
                <w:highlight w:val="none"/>
              </w:rPr>
              <w:t xml:space="preserve">,</w:t>
            </w:r>
            <w:r>
              <w:t xml:space="preserve">cần calibrate Ro trên thiết bị thật</w:t>
            </w:r>
            <w:r>
              <w:rPr>
                <w:highlight w:val="none"/>
              </w:rPr>
              <w:t xml:space="preserve">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5F516EA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2026-07-22T02:28:37Z</dcterms:modified>
</cp:coreProperties>
</file>