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cbde7b77bbad3c36ee14aab72c491ff1a08a704"/>
    <w:p>
      <w:pPr>
        <w:pStyle w:val="Heading1"/>
      </w:pPr>
      <w:r>
        <w:t xml:space="preserve">CodeStash Competitive Visual Analysis: Ensuring Design Superiority</w:t>
      </w:r>
    </w:p>
    <w:bookmarkStart w:id="20" w:name="executive-summary"/>
    <w:p>
      <w:pPr>
        <w:pStyle w:val="Heading2"/>
      </w:pPr>
      <w:r>
        <w:t xml:space="preserve">Executive Summary</w:t>
      </w:r>
    </w:p>
    <w:p>
      <w:pPr>
        <w:pStyle w:val="FirstParagraph"/>
      </w:pPr>
      <w:r>
        <w:t xml:space="preserve">This comprehensive analysis examines the visual competitive landscape of developer productivity tools to position CodeStash for design superiority. Through deep analysis of current design trends, competitor weaknesses, and professional developer preferences (25-45 demographic), we’ve identified critical opportunities for visual differentiation. Key findings reveal that while competitors like GitHub Gist suffer from poor UI decisions and massCode lacks mobile optimization, the market craves clean, dark-mode interfaces with robust customization, seamless onboarding, and strong trust signals. CodeStash can achieve competitive advantage through superior information architecture, refined visual hierarchy, and developer-centric design patterns that prioritize productivity and professional aesthetics.</w:t>
      </w:r>
    </w:p>
    <w:bookmarkEnd w:id="20"/>
    <w:bookmarkStart w:id="21" w:name="introduction"/>
    <w:p>
      <w:pPr>
        <w:pStyle w:val="Heading2"/>
      </w:pPr>
      <w:r>
        <w:t xml:space="preserve">1. Introduction</w:t>
      </w:r>
    </w:p>
    <w:p>
      <w:pPr>
        <w:pStyle w:val="FirstParagraph"/>
      </w:pPr>
      <w:r>
        <w:t xml:space="preserve">The developer tools market in 2025 is increasingly competitive, with visual design becoming a critical differentiator for professional software adoption. This analysis examines visual design trends, competitor weaknesses, and professional developer preferences to inform CodeStash’s design strategy. Our research focuses on ensuring design superiority through evidence-based insights from industry leaders, user feedback analysis, and comprehensive trend evaluation.</w:t>
      </w:r>
    </w:p>
    <w:p>
      <w:pPr>
        <w:pStyle w:val="BodyText"/>
      </w:pPr>
      <w:r>
        <w:t xml:space="preserve">The target demographic—professional developers aged 25-45—represents the primary market for sophisticated code snippet management tools. These users demand interfaces that balance aesthetic appeal with functional efficiency, making visual design a crucial success factor.</w:t>
      </w:r>
    </w:p>
    <w:bookmarkEnd w:id="21"/>
    <w:bookmarkStart w:id="24" w:name="Xf17d87d6663e9cdf6891e23f3cace84eb589283"/>
    <w:p>
      <w:pPr>
        <w:pStyle w:val="Heading2"/>
      </w:pPr>
      <w:r>
        <w:t xml:space="preserve">2. Current Design Trends in Developer Productivity Tools (2025)</w:t>
      </w:r>
    </w:p>
    <w:bookmarkStart w:id="22" w:name="foundational-visual-trends"/>
    <w:p>
      <w:pPr>
        <w:pStyle w:val="Heading3"/>
      </w:pPr>
      <w:r>
        <w:t xml:space="preserve">2.1 Foundational Visual Trends</w:t>
      </w:r>
    </w:p>
    <w:p>
      <w:pPr>
        <w:pStyle w:val="FirstParagraph"/>
      </w:pPr>
      <w:r>
        <w:rPr>
          <w:bCs/>
          <w:b/>
        </w:rPr>
        <w:t xml:space="preserve">Bento Grid Layouts</w:t>
      </w:r>
      <w:r>
        <w:t xml:space="preserve"> </w:t>
      </w:r>
      <w:r>
        <w:t xml:space="preserve">have emerged as the dominant organizational pattern for complex developer tools[3]. This modular approach, inspired by Japanese bento boxes, allows users to compartmentalize different functionalities while maintaining visual harmony. The trend prioritizes content clarity and reduces cognitive overload—essential for productivity tools handling complex information hierarchies.</w:t>
      </w:r>
    </w:p>
    <w:p>
      <w:pPr>
        <w:pStyle w:val="BodyText"/>
      </w:pPr>
      <w:r>
        <w:rPr>
          <w:bCs/>
          <w:b/>
        </w:rPr>
        <w:t xml:space="preserve">Evolution of Dark Mode</w:t>
      </w:r>
      <w:r>
        <w:t xml:space="preserve"> </w:t>
      </w:r>
      <w:r>
        <w:t xml:space="preserve">into</w:t>
      </w:r>
      <w:r>
        <w:t xml:space="preserve"> </w:t>
      </w:r>
      <w:r>
        <w:t xml:space="preserve">“</w:t>
      </w:r>
      <w:r>
        <w:t xml:space="preserve">Low Light</w:t>
      </w:r>
      <w:r>
        <w:t xml:space="preserve">”</w:t>
      </w:r>
      <w:r>
        <w:t xml:space="preserve"> </w:t>
      </w:r>
      <w:r>
        <w:t xml:space="preserve">interfaces represents a significant shift from traditional high-contrast dark themes[4]. Modern implementations feature muted palettes, dimmed highlights, and softer glows, emphasizing digital well-being during extended coding sessions. This trend directly addresses the eye strain concerns of professional developers who spend 6-10 hours daily interacting with code.</w:t>
      </w:r>
    </w:p>
    <w:p>
      <w:pPr>
        <w:pStyle w:val="BodyText"/>
      </w:pPr>
      <w:r>
        <w:rPr>
          <w:bCs/>
          <w:b/>
        </w:rPr>
        <w:t xml:space="preserve">3D Elements and Immersive Design</w:t>
      </w:r>
      <w:r>
        <w:t xml:space="preserve"> </w:t>
      </w:r>
      <w:r>
        <w:t xml:space="preserve">are gaining traction in developer tools, particularly for data visualization and interactive elements[3,4]. While not universally applicable, selective use of depth and realistic textures can enhance user engagement and provide visual cues for complex hierarchical data structures common in code snippet organization.</w:t>
      </w:r>
    </w:p>
    <w:bookmarkEnd w:id="22"/>
    <w:bookmarkStart w:id="23" w:name="interface-architecture-trends"/>
    <w:p>
      <w:pPr>
        <w:pStyle w:val="Heading3"/>
      </w:pPr>
      <w:r>
        <w:t xml:space="preserve">2.2 Interface Architecture Trends</w:t>
      </w:r>
    </w:p>
    <w:p>
      <w:pPr>
        <w:pStyle w:val="FirstParagraph"/>
      </w:pPr>
      <w:r>
        <w:rPr>
          <w:bCs/>
          <w:b/>
        </w:rPr>
        <w:t xml:space="preserve">Design Systems Standardization</w:t>
      </w:r>
      <w:r>
        <w:t xml:space="preserve"> </w:t>
      </w:r>
      <w:r>
        <w:t xml:space="preserve">has become non-negotiable for professional developer tools[8]. Leading tools prioritize consistent visual languages that streamline workflows, foster collaboration, and accelerate development processes. Tools without comprehensive design systems appear fragmented and unprofessional to discerning developer audiences.</w:t>
      </w:r>
    </w:p>
    <w:p>
      <w:pPr>
        <w:pStyle w:val="BodyText"/>
      </w:pPr>
      <w:r>
        <w:rPr>
          <w:bCs/>
          <w:b/>
        </w:rPr>
        <w:t xml:space="preserve">Advanced Micro-interactions</w:t>
      </w:r>
      <w:r>
        <w:t xml:space="preserve"> </w:t>
      </w:r>
      <w:r>
        <w:t xml:space="preserve">provide intuitive feedback without disrupting workflow concentration[3]. Professional developers value immediate, subtle responses to their actions, especially in tools handling code manipulation where precision and feedback are critical.</w:t>
      </w:r>
    </w:p>
    <w:p>
      <w:pPr>
        <w:pStyle w:val="BodyText"/>
      </w:pPr>
      <w:r>
        <w:rPr>
          <w:bCs/>
          <w:b/>
        </w:rPr>
        <w:t xml:space="preserve">Kinetic Typography</w:t>
      </w:r>
      <w:r>
        <w:t xml:space="preserve"> </w:t>
      </w:r>
      <w:r>
        <w:t xml:space="preserve">is being strategically implemented for onboarding flows and dynamic data visualization, helping direct user attention to critical information without overwhelming the interface[4].</w:t>
      </w:r>
    </w:p>
    <w:bookmarkEnd w:id="23"/>
    <w:bookmarkEnd w:id="24"/>
    <w:bookmarkStart w:id="28" w:name="visual-weaknesses-in-competitor-analysis"/>
    <w:p>
      <w:pPr>
        <w:pStyle w:val="Heading2"/>
      </w:pPr>
      <w:r>
        <w:t xml:space="preserve">3. Visual Weaknesses in Competitor Analysis</w:t>
      </w:r>
    </w:p>
    <w:bookmarkStart w:id="25" w:name="X7769239e801ed8bf9ba508c74e88726326dfba2"/>
    <w:p>
      <w:pPr>
        <w:pStyle w:val="Heading3"/>
      </w:pPr>
      <w:r>
        <w:t xml:space="preserve">3.1 GitHub Gist: Fundamental Usability Failures</w:t>
      </w:r>
    </w:p>
    <w:p>
      <w:pPr>
        <w:pStyle w:val="FirstParagraph"/>
      </w:pPr>
      <w:r>
        <w:t xml:space="preserve">Our analysis reveals severe dissatisfaction with GitHub Gist’s interface among the developer community[5]. Users consistently describe recent UI changes as</w:t>
      </w:r>
      <w:r>
        <w:t xml:space="preserve"> </w:t>
      </w:r>
      <w:r>
        <w:t xml:space="preserve">“</w:t>
      </w:r>
      <w:r>
        <w:t xml:space="preserve">terrible,</w:t>
      </w:r>
      <w:r>
        <w:t xml:space="preserve">”</w:t>
      </w:r>
      <w:r>
        <w:t xml:space="preserve"> </w:t>
      </w:r>
      <w:r>
        <w:t xml:space="preserve">“</w:t>
      </w:r>
      <w:r>
        <w:t xml:space="preserve">unusable,</w:t>
      </w:r>
      <w:r>
        <w:t xml:space="preserve">”</w:t>
      </w:r>
      <w:r>
        <w:t xml:space="preserve"> </w:t>
      </w:r>
      <w:r>
        <w:t xml:space="preserve">and</w:t>
      </w:r>
      <w:r>
        <w:t xml:space="preserve"> </w:t>
      </w:r>
      <w:r>
        <w:t xml:space="preserve">“</w:t>
      </w:r>
      <w:r>
        <w:t xml:space="preserve">worse every few months.</w:t>
      </w:r>
      <w:r>
        <w:t xml:space="preserve">”</w:t>
      </w:r>
      <w:r>
        <w:t xml:space="preserve"> </w:t>
      </w:r>
      <w:r>
        <w:t xml:space="preserve">Specific visual and usability complaints include:</w:t>
      </w:r>
    </w:p>
    <w:p>
      <w:pPr>
        <w:pStyle w:val="BodyText"/>
      </w:pPr>
      <w:r>
        <w:rPr>
          <w:bCs/>
          <w:b/>
        </w:rPr>
        <w:t xml:space="preserve">Navigation Disconnect</w:t>
      </w:r>
      <w:r>
        <w:t xml:space="preserve">: The per-page navigation system places critical tabs</w:t>
      </w:r>
      <w:r>
        <w:t xml:space="preserve"> </w:t>
      </w:r>
      <w:r>
        <w:t xml:space="preserve">“</w:t>
      </w:r>
      <w:r>
        <w:t xml:space="preserve">way off to the top-left,</w:t>
      </w:r>
      <w:r>
        <w:t xml:space="preserve">”</w:t>
      </w:r>
      <w:r>
        <w:t xml:space="preserve"> </w:t>
      </w:r>
      <w:r>
        <w:t xml:space="preserve">creating disconnected user experiences that impede workflow efficiency. Developers report difficulty accessing previously intuitive features like</w:t>
      </w:r>
      <w:r>
        <w:t xml:space="preserve"> </w:t>
      </w:r>
      <w:r>
        <w:t xml:space="preserve">“</w:t>
      </w:r>
      <w:r>
        <w:t xml:space="preserve">issues related to me.</w:t>
      </w:r>
      <w:r>
        <w:t xml:space="preserve">”</w:t>
      </w:r>
    </w:p>
    <w:p>
      <w:pPr>
        <w:pStyle w:val="BodyText"/>
      </w:pPr>
      <w:r>
        <w:rPr>
          <w:bCs/>
          <w:b/>
        </w:rPr>
        <w:t xml:space="preserve">Visual Clarity Loss</w:t>
      </w:r>
      <w:r>
        <w:t xml:space="preserve">: The removal of visual aids such as lines between branch names has made navigation significantly more challenging, requiring users to manually position cursors with greater precision.</w:t>
      </w:r>
    </w:p>
    <w:p>
      <w:pPr>
        <w:pStyle w:val="BodyText"/>
      </w:pPr>
      <w:r>
        <w:rPr>
          <w:bCs/>
          <w:b/>
        </w:rPr>
        <w:t xml:space="preserve">Performance-Impacting Visual Design</w:t>
      </w:r>
      <w:r>
        <w:t xml:space="preserve">: The interface becomes</w:t>
      </w:r>
      <w:r>
        <w:t xml:space="preserve"> </w:t>
      </w:r>
      <w:r>
        <w:t xml:space="preserve">“</w:t>
      </w:r>
      <w:r>
        <w:t xml:space="preserve">slower and slower to a grinding halt</w:t>
      </w:r>
      <w:r>
        <w:t xml:space="preserve">”</w:t>
      </w:r>
      <w:r>
        <w:t xml:space="preserve"> </w:t>
      </w:r>
      <w:r>
        <w:t xml:space="preserve">when handling complex operations, with users describing the search UI as</w:t>
      </w:r>
      <w:r>
        <w:t xml:space="preserve"> </w:t>
      </w:r>
      <w:r>
        <w:t xml:space="preserve">“</w:t>
      </w:r>
      <w:r>
        <w:t xml:space="preserve">useless garbage and slow af.</w:t>
      </w:r>
      <w:r>
        <w:t xml:space="preserve">”</w:t>
      </w:r>
    </w:p>
    <w:p>
      <w:pPr>
        <w:pStyle w:val="BodyText"/>
      </w:pPr>
      <w:r>
        <w:rPr>
          <w:bCs/>
          <w:b/>
        </w:rPr>
        <w:t xml:space="preserve">Mobile-First Design Misapplication</w:t>
      </w:r>
      <w:r>
        <w:t xml:space="preserve">: Developers criticize the application of</w:t>
      </w:r>
      <w:r>
        <w:t xml:space="preserve"> </w:t>
      </w:r>
      <w:r>
        <w:t xml:space="preserve">“</w:t>
      </w:r>
      <w:r>
        <w:t xml:space="preserve">mobile UI patterns to desktop without much thought,</w:t>
      </w:r>
      <w:r>
        <w:t xml:space="preserve">”</w:t>
      </w:r>
      <w:r>
        <w:t xml:space="preserve"> </w:t>
      </w:r>
      <w:r>
        <w:t xml:space="preserve">demonstrating poor responsive design consideration for professional desktop environments.</w:t>
      </w:r>
    </w:p>
    <w:bookmarkEnd w:id="25"/>
    <w:bookmarkStart w:id="26" w:name="masscode-limited-scope-and-mobile-gaps"/>
    <w:p>
      <w:pPr>
        <w:pStyle w:val="Heading3"/>
      </w:pPr>
      <w:r>
        <w:t xml:space="preserve">3.2 massCode: Limited Scope and Mobile Gaps</w:t>
      </w:r>
    </w:p>
    <w:p>
      <w:pPr>
        <w:pStyle w:val="FirstParagraph"/>
      </w:pPr>
      <w:r>
        <w:t xml:space="preserve">massCode receives praise for being</w:t>
      </w:r>
      <w:r>
        <w:t xml:space="preserve"> </w:t>
      </w:r>
      <w:r>
        <w:t xml:space="preserve">“</w:t>
      </w:r>
      <w:r>
        <w:t xml:space="preserve">lightweight and responsive</w:t>
      </w:r>
      <w:r>
        <w:t xml:space="preserve">”</w:t>
      </w:r>
      <w:r>
        <w:t xml:space="preserve"> </w:t>
      </w:r>
      <w:r>
        <w:t xml:space="preserve">with strong organizational capabilities[1]. However, critical visual and functional limitations emerge:</w:t>
      </w:r>
    </w:p>
    <w:p>
      <w:pPr>
        <w:pStyle w:val="BodyText"/>
      </w:pPr>
      <w:r>
        <w:rPr>
          <w:bCs/>
          <w:b/>
        </w:rPr>
        <w:t xml:space="preserve">Mobile Experience Void</w:t>
      </w:r>
      <w:r>
        <w:t xml:space="preserve">: The complete absence of mobile applications limits accessibility and creates friction in cross-device workflows—a significant disadvantage in 2025’s multi-device professional environments.</w:t>
      </w:r>
    </w:p>
    <w:p>
      <w:pPr>
        <w:pStyle w:val="BodyText"/>
      </w:pPr>
      <w:r>
        <w:rPr>
          <w:bCs/>
          <w:b/>
        </w:rPr>
        <w:t xml:space="preserve">Visual Feedback Limitations</w:t>
      </w:r>
      <w:r>
        <w:t xml:space="preserve">: While the tool supports real-time HTML/CSS rendering, the presentation features lack the visual sophistication expected by modern developers accustomed to tools like CodePen or advanced snippet managers.</w:t>
      </w:r>
    </w:p>
    <w:p>
      <w:pPr>
        <w:pStyle w:val="BodyText"/>
      </w:pPr>
      <w:r>
        <w:rPr>
          <w:bCs/>
          <w:b/>
        </w:rPr>
        <w:t xml:space="preserve">Customization Constraints</w:t>
      </w:r>
      <w:r>
        <w:t xml:space="preserve">: Users report limited visual customization options compared to more robust alternatives, particularly in theming and personalization capabilities.</w:t>
      </w:r>
    </w:p>
    <w:bookmarkEnd w:id="26"/>
    <w:bookmarkStart w:id="27" w:name="Xde2107528b9a7975cd9f0828a8806582be2404e"/>
    <w:p>
      <w:pPr>
        <w:pStyle w:val="Heading3"/>
      </w:pPr>
      <w:r>
        <w:t xml:space="preserve">3.3 Pieces.app: Onboarding and Interface Complexity</w:t>
      </w:r>
    </w:p>
    <w:p>
      <w:pPr>
        <w:pStyle w:val="FirstParagraph"/>
      </w:pPr>
      <w:r>
        <w:t xml:space="preserve">Despite strong functionality, Pieces.app faces significant UX challenges[2]:</w:t>
      </w:r>
    </w:p>
    <w:p>
      <w:pPr>
        <w:pStyle w:val="BodyText"/>
      </w:pPr>
      <w:r>
        <w:rPr>
          <w:bCs/>
          <w:b/>
        </w:rPr>
        <w:t xml:space="preserve">Initial Learning Curve</w:t>
      </w:r>
      <w:r>
        <w:t xml:space="preserve">: Users consistently report that</w:t>
      </w:r>
      <w:r>
        <w:t xml:space="preserve"> </w:t>
      </w:r>
      <w:r>
        <w:t xml:space="preserve">“</w:t>
      </w:r>
      <w:r>
        <w:t xml:space="preserve">initial setup and navigation were a bit overwhelming,</w:t>
      </w:r>
      <w:r>
        <w:t xml:space="preserve">”</w:t>
      </w:r>
      <w:r>
        <w:t xml:space="preserve"> </w:t>
      </w:r>
      <w:r>
        <w:t xml:space="preserve">indicating poor onboarding design that fails to gradually introduce complexity.</w:t>
      </w:r>
    </w:p>
    <w:p>
      <w:pPr>
        <w:pStyle w:val="BodyText"/>
      </w:pPr>
      <w:r>
        <w:rPr>
          <w:bCs/>
          <w:b/>
        </w:rPr>
        <w:t xml:space="preserve">Limited Visual Organization</w:t>
      </w:r>
      <w:r>
        <w:t xml:space="preserve">: The interface provides</w:t>
      </w:r>
      <w:r>
        <w:t xml:space="preserve"> </w:t>
      </w:r>
      <w:r>
        <w:t xml:space="preserve">“</w:t>
      </w:r>
      <w:r>
        <w:t xml:space="preserve">limited customization options</w:t>
      </w:r>
      <w:r>
        <w:t xml:space="preserve">”</w:t>
      </w:r>
      <w:r>
        <w:t xml:space="preserve"> </w:t>
      </w:r>
      <w:r>
        <w:t xml:space="preserve">for snippet organization, including insufficient tagging, grouping, and sorting visual affordances.</w:t>
      </w:r>
    </w:p>
    <w:p>
      <w:pPr>
        <w:pStyle w:val="BodyText"/>
      </w:pPr>
      <w:r>
        <w:rPr>
          <w:bCs/>
          <w:b/>
        </w:rPr>
        <w:t xml:space="preserve">Performance Inconsistencies</w:t>
      </w:r>
      <w:r>
        <w:t xml:space="preserve">:</w:t>
      </w:r>
      <w:r>
        <w:t xml:space="preserve"> </w:t>
      </w:r>
      <w:r>
        <w:t xml:space="preserve">“</w:t>
      </w:r>
      <w:r>
        <w:t xml:space="preserve">Occasional delays</w:t>
      </w:r>
      <w:r>
        <w:t xml:space="preserve">”</w:t>
      </w:r>
      <w:r>
        <w:t xml:space="preserve"> </w:t>
      </w:r>
      <w:r>
        <w:t xml:space="preserve">in core features like Copilot Chat disrupt workflow continuity, particularly noticeable with slower GPT-4.0 interactions.</w:t>
      </w:r>
    </w:p>
    <w:p>
      <w:pPr>
        <w:pStyle w:val="BodyText"/>
      </w:pPr>
      <w:r>
        <w:rPr>
          <w:bCs/>
          <w:b/>
        </w:rPr>
        <w:t xml:space="preserve">Integration Visual Noise</w:t>
      </w:r>
      <w:r>
        <w:t xml:space="preserve">: While the VS Code integration is praised, the overall interface can feel cluttered when managing large snippet collections, lacking the clean visual hierarchy expected by professional developers.</w:t>
      </w:r>
    </w:p>
    <w:bookmarkEnd w:id="27"/>
    <w:bookmarkEnd w:id="28"/>
    <w:bookmarkStart w:id="32" w:name="X844eb413f7961363d20db310dceff5e0c38d8d2"/>
    <w:p>
      <w:pPr>
        <w:pStyle w:val="Heading2"/>
      </w:pPr>
      <w:r>
        <w:t xml:space="preserve">4. Modern Design Patterns Appealing to Professional Developers (25-45 Demographic)</w:t>
      </w:r>
    </w:p>
    <w:bookmarkStart w:id="29" w:name="visual-preferences-and-aesthetic-trends"/>
    <w:p>
      <w:pPr>
        <w:pStyle w:val="Heading3"/>
      </w:pPr>
      <w:r>
        <w:t xml:space="preserve">4.1 Visual Preferences and Aesthetic Trends</w:t>
      </w:r>
    </w:p>
    <w:p>
      <w:pPr>
        <w:pStyle w:val="FirstParagraph"/>
      </w:pPr>
      <w:r>
        <w:rPr>
          <w:bCs/>
          <w:b/>
        </w:rPr>
        <w:t xml:space="preserve">Dark Mode Dominance</w:t>
      </w:r>
      <w:r>
        <w:t xml:space="preserve">: Analysis of the 20 most popular VS Code themes reveals overwhelming preference for dark backgrounds among professional developers[9]. Leading themes like One Dark Pro, Night Owl, and Monokai Pro share common characteristics:</w:t>
      </w:r>
      <w:r>
        <w:t xml:space="preserve"> </w:t>
      </w:r>
      <w:r>
        <w:t xml:space="preserve">- Black or dark blue backgrounds with carefully curated accent colors</w:t>
      </w:r>
      <w:r>
        <w:t xml:space="preserve"> </w:t>
      </w:r>
      <w:r>
        <w:t xml:space="preserve">- Muted, desaturated color schemes that reduce visual fatigue</w:t>
      </w:r>
      <w:r>
        <w:t xml:space="preserve"> </w:t>
      </w:r>
      <w:r>
        <w:t xml:space="preserve">- High contrast elements for improved code readability</w:t>
      </w:r>
      <w:r>
        <w:t xml:space="preserve"> </w:t>
      </w:r>
      <w:r>
        <w:t xml:space="preserve">- Customizable color palettes allowing personalization</w:t>
      </w:r>
    </w:p>
    <w:p>
      <w:pPr>
        <w:pStyle w:val="BodyText"/>
      </w:pPr>
      <w:r>
        <w:rPr>
          <w:bCs/>
          <w:b/>
        </w:rPr>
        <w:t xml:space="preserve">Minimalist Information Architecture</w:t>
      </w:r>
      <w:r>
        <w:t xml:space="preserve">: Professional developers strongly favor clean, distraction-free interfaces that prioritize content over decorative elements[6]. Successful tools employ:</w:t>
      </w:r>
      <w:r>
        <w:t xml:space="preserve"> </w:t>
      </w:r>
      <w:r>
        <w:t xml:space="preserve">- Limited color palettes focusing on 3-5 primary hues</w:t>
      </w:r>
      <w:r>
        <w:t xml:space="preserve"> </w:t>
      </w:r>
      <w:r>
        <w:t xml:space="preserve">- Generous white space utilization for visual breathing room</w:t>
      </w:r>
      <w:r>
        <w:t xml:space="preserve"> </w:t>
      </w:r>
      <w:r>
        <w:t xml:space="preserve">- Flat design elements avoiding unnecessary visual complexity</w:t>
      </w:r>
      <w:r>
        <w:t xml:space="preserve"> </w:t>
      </w:r>
      <w:r>
        <w:t xml:space="preserve">- Clear visual hierarchy through typography and spacing rather than visual effects</w:t>
      </w:r>
    </w:p>
    <w:p>
      <w:pPr>
        <w:pStyle w:val="BodyText"/>
      </w:pPr>
      <w:r>
        <w:rPr>
          <w:bCs/>
          <w:b/>
        </w:rPr>
        <w:t xml:space="preserve">Productivity-Focused Micro-interactions</w:t>
      </w:r>
      <w:r>
        <w:t xml:space="preserve">: The target demographic values subtle animations that provide immediate feedback without disrupting concentration[3]. Successful implementations include:</w:t>
      </w:r>
      <w:r>
        <w:t xml:space="preserve"> </w:t>
      </w:r>
      <w:r>
        <w:t xml:space="preserve">- Smooth transitions between interface states (150-300ms duration)</w:t>
      </w:r>
      <w:r>
        <w:t xml:space="preserve"> </w:t>
      </w:r>
      <w:r>
        <w:t xml:space="preserve">- Hover states that clearly indicate interactive elements</w:t>
      </w:r>
      <w:r>
        <w:t xml:space="preserve"> </w:t>
      </w:r>
      <w:r>
        <w:t xml:space="preserve">- Loading states that communicate process without anxiety</w:t>
      </w:r>
      <w:r>
        <w:t xml:space="preserve"> </w:t>
      </w:r>
      <w:r>
        <w:t xml:space="preserve">- Error states that guide rather than criticize user actions</w:t>
      </w:r>
    </w:p>
    <w:bookmarkEnd w:id="29"/>
    <w:bookmarkStart w:id="30" w:name="X25e0c1bc4dc8a2d51c842207b0af2561702444e"/>
    <w:p>
      <w:pPr>
        <w:pStyle w:val="Heading3"/>
      </w:pPr>
      <w:r>
        <w:t xml:space="preserve">4.2 Customization and Personalization Expectations</w:t>
      </w:r>
    </w:p>
    <w:p>
      <w:pPr>
        <w:pStyle w:val="FirstParagraph"/>
      </w:pPr>
      <w:r>
        <w:rPr>
          <w:bCs/>
          <w:b/>
        </w:rPr>
        <w:t xml:space="preserve">Theme Flexibility</w:t>
      </w:r>
      <w:r>
        <w:t xml:space="preserve">: Professional developers expect granular control over visual appearance, including:</w:t>
      </w:r>
      <w:r>
        <w:t xml:space="preserve"> </w:t>
      </w:r>
      <w:r>
        <w:t xml:space="preserve">- Multiple pre-built theme options (light, dark, high-contrast variants)</w:t>
      </w:r>
      <w:r>
        <w:t xml:space="preserve"> </w:t>
      </w:r>
      <w:r>
        <w:t xml:space="preserve">- Custom color scheme creation capabilities</w:t>
      </w:r>
      <w:r>
        <w:t xml:space="preserve"> </w:t>
      </w:r>
      <w:r>
        <w:t xml:space="preserve">- Typography selection and sizing controls</w:t>
      </w:r>
      <w:r>
        <w:t xml:space="preserve"> </w:t>
      </w:r>
      <w:r>
        <w:t xml:space="preserve">- Layout density preferences (compact vs. spacious)</w:t>
      </w:r>
    </w:p>
    <w:p>
      <w:pPr>
        <w:pStyle w:val="BodyText"/>
      </w:pPr>
      <w:r>
        <w:rPr>
          <w:bCs/>
          <w:b/>
        </w:rPr>
        <w:t xml:space="preserve">Workspace Personalization</w:t>
      </w:r>
      <w:r>
        <w:t xml:space="preserve">: The demographic demands tools that adapt to individual workflows:</w:t>
      </w:r>
      <w:r>
        <w:t xml:space="preserve"> </w:t>
      </w:r>
      <w:r>
        <w:t xml:space="preserve">- Customizable sidebar arrangements and collapsible panels</w:t>
      </w:r>
      <w:r>
        <w:t xml:space="preserve"> </w:t>
      </w:r>
      <w:r>
        <w:t xml:space="preserve">- Adjustable information density controls</w:t>
      </w:r>
      <w:r>
        <w:t xml:space="preserve"> </w:t>
      </w:r>
      <w:r>
        <w:t xml:space="preserve">- Personalized shortcut and hotkey assignments</w:t>
      </w:r>
      <w:r>
        <w:t xml:space="preserve"> </w:t>
      </w:r>
      <w:r>
        <w:t xml:space="preserve">- Workspace state preservation across sessions</w:t>
      </w:r>
    </w:p>
    <w:bookmarkEnd w:id="30"/>
    <w:bookmarkStart w:id="31" w:name="professional-aesthetic-standards"/>
    <w:p>
      <w:pPr>
        <w:pStyle w:val="Heading3"/>
      </w:pPr>
      <w:r>
        <w:t xml:space="preserve">4.3 Professional Aesthetic Standards</w:t>
      </w:r>
    </w:p>
    <w:p>
      <w:pPr>
        <w:pStyle w:val="FirstParagraph"/>
      </w:pPr>
      <w:r>
        <w:rPr>
          <w:bCs/>
          <w:b/>
        </w:rPr>
        <w:t xml:space="preserve">Typography Excellence</w:t>
      </w:r>
      <w:r>
        <w:t xml:space="preserve">: High-quality typography immediately signals professionalism to developer audiences. Essential characteristics include:</w:t>
      </w:r>
      <w:r>
        <w:t xml:space="preserve"> </w:t>
      </w:r>
      <w:r>
        <w:t xml:space="preserve">- Monospace font options optimized for code display</w:t>
      </w:r>
      <w:r>
        <w:t xml:space="preserve"> </w:t>
      </w:r>
      <w:r>
        <w:t xml:space="preserve">- Clear hierarchy through font weights and sizes</w:t>
      </w:r>
      <w:r>
        <w:t xml:space="preserve"> </w:t>
      </w:r>
      <w:r>
        <w:t xml:space="preserve">- Sufficient line spacing for extended reading sessions</w:t>
      </w:r>
      <w:r>
        <w:t xml:space="preserve"> </w:t>
      </w:r>
      <w:r>
        <w:t xml:space="preserve">- Support for syntax highlighting with distinct color coding</w:t>
      </w:r>
    </w:p>
    <w:p>
      <w:pPr>
        <w:pStyle w:val="BodyText"/>
      </w:pPr>
      <w:r>
        <w:rPr>
          <w:bCs/>
          <w:b/>
        </w:rPr>
        <w:t xml:space="preserve">Visual Consistency</w:t>
      </w:r>
      <w:r>
        <w:t xml:space="preserve">: Design system adherence throughout the interface demonstrates attention to detail valued by professional users:</w:t>
      </w:r>
      <w:r>
        <w:t xml:space="preserve"> </w:t>
      </w:r>
      <w:r>
        <w:t xml:space="preserve">- Consistent spacing units (8px grid systems)</w:t>
      </w:r>
      <w:r>
        <w:t xml:space="preserve"> </w:t>
      </w:r>
      <w:r>
        <w:t xml:space="preserve">- Uniform iconography styles and sizes</w:t>
      </w:r>
      <w:r>
        <w:t xml:space="preserve"> </w:t>
      </w:r>
      <w:r>
        <w:t xml:space="preserve">- Predictable interaction patterns across features</w:t>
      </w:r>
      <w:r>
        <w:t xml:space="preserve"> </w:t>
      </w:r>
      <w:r>
        <w:t xml:space="preserve">- Seamless visual flow between different tool sections</w:t>
      </w:r>
    </w:p>
    <w:bookmarkEnd w:id="31"/>
    <w:bookmarkEnd w:id="32"/>
    <w:bookmarkStart w:id="36" w:name="X55ac77cc8cf7d52fedd4380b7a24c5ceb75f2fc"/>
    <w:p>
      <w:pPr>
        <w:pStyle w:val="Heading2"/>
      </w:pPr>
      <w:r>
        <w:t xml:space="preserve">5. Visual Trust Signals Valued by Developers</w:t>
      </w:r>
    </w:p>
    <w:bookmarkStart w:id="33" w:name="security-and-reliability-indicators"/>
    <w:p>
      <w:pPr>
        <w:pStyle w:val="Heading3"/>
      </w:pPr>
      <w:r>
        <w:t xml:space="preserve">5.1 Security and Reliability Indicators</w:t>
      </w:r>
    </w:p>
    <w:p>
      <w:pPr>
        <w:pStyle w:val="FirstParagraph"/>
      </w:pPr>
      <w:r>
        <w:t xml:space="preserve">Professional developers prioritize visual cues that communicate security and reliability[7]:</w:t>
      </w:r>
    </w:p>
    <w:p>
      <w:pPr>
        <w:pStyle w:val="BodyText"/>
      </w:pPr>
      <w:r>
        <w:rPr>
          <w:bCs/>
          <w:b/>
        </w:rPr>
        <w:t xml:space="preserve">Security Certifications Display</w:t>
      </w:r>
      <w:r>
        <w:t xml:space="preserve">: Prominent placement of SSL certificates, HTTPS indicators, and compliance badges (SOC 2, GDPR) particularly near data input areas builds immediate trust.</w:t>
      </w:r>
    </w:p>
    <w:p>
      <w:pPr>
        <w:pStyle w:val="BodyText"/>
      </w:pPr>
      <w:r>
        <w:rPr>
          <w:bCs/>
          <w:b/>
        </w:rPr>
        <w:t xml:space="preserve">Professional Brand Indicators</w:t>
      </w:r>
      <w:r>
        <w:t xml:space="preserve">: Integration badges from trusted platforms (GitHub, GitLab, Bitbucket) and development tool partnerships (VS Code, JetBrains) serve as instant credibility boosters.</w:t>
      </w:r>
    </w:p>
    <w:p>
      <w:pPr>
        <w:pStyle w:val="BodyText"/>
      </w:pPr>
      <w:r>
        <w:rPr>
          <w:bCs/>
          <w:b/>
        </w:rPr>
        <w:t xml:space="preserve">Data Privacy Transparency</w:t>
      </w:r>
      <w:r>
        <w:t xml:space="preserve">: Clear visual communication of data handling policies, with prominent privacy policy links and data processing transparency indicators.</w:t>
      </w:r>
    </w:p>
    <w:bookmarkEnd w:id="33"/>
    <w:bookmarkStart w:id="34" w:name="competence-and-authority-signals"/>
    <w:p>
      <w:pPr>
        <w:pStyle w:val="Heading3"/>
      </w:pPr>
      <w:r>
        <w:t xml:space="preserve">5.2 Competence and Authority Signals</w:t>
      </w:r>
    </w:p>
    <w:p>
      <w:pPr>
        <w:pStyle w:val="FirstParagraph"/>
      </w:pPr>
      <w:r>
        <w:rPr>
          <w:bCs/>
          <w:b/>
        </w:rPr>
        <w:t xml:space="preserve">Team Visibility</w:t>
      </w:r>
      <w:r>
        <w:t xml:space="preserve">: Professional developer audiences respond positively to:</w:t>
      </w:r>
      <w:r>
        <w:t xml:space="preserve"> </w:t>
      </w:r>
      <w:r>
        <w:t xml:space="preserve">- Team member profiles with relevant technical credentials</w:t>
      </w:r>
      <w:r>
        <w:t xml:space="preserve"> </w:t>
      </w:r>
      <w:r>
        <w:t xml:space="preserve">- Leadership visibility through founder or CTO presence</w:t>
      </w:r>
      <w:r>
        <w:t xml:space="preserve"> </w:t>
      </w:r>
      <w:r>
        <w:t xml:space="preserve">- Technical blog content demonstrating deep domain expertise</w:t>
      </w:r>
      <w:r>
        <w:t xml:space="preserve"> </w:t>
      </w:r>
      <w:r>
        <w:t xml:space="preserve">- Open source contributions and community involvement display</w:t>
      </w:r>
    </w:p>
    <w:p>
      <w:pPr>
        <w:pStyle w:val="BodyText"/>
      </w:pPr>
      <w:r>
        <w:rPr>
          <w:bCs/>
          <w:b/>
        </w:rPr>
        <w:t xml:space="preserve">Technical Documentation Quality</w:t>
      </w:r>
      <w:r>
        <w:t xml:space="preserve">: High-quality visual presentation of documentation signals competence:</w:t>
      </w:r>
      <w:r>
        <w:t xml:space="preserve"> </w:t>
      </w:r>
      <w:r>
        <w:t xml:space="preserve">- Comprehensive API documentation with clear examples</w:t>
      </w:r>
      <w:r>
        <w:t xml:space="preserve"> </w:t>
      </w:r>
      <w:r>
        <w:t xml:space="preserve">- Visual code samples with proper syntax highlighting</w:t>
      </w:r>
      <w:r>
        <w:t xml:space="preserve"> </w:t>
      </w:r>
      <w:r>
        <w:t xml:space="preserve">- Interactive demos and live code examples</w:t>
      </w:r>
      <w:r>
        <w:t xml:space="preserve"> </w:t>
      </w:r>
      <w:r>
        <w:t xml:space="preserve">- Video tutorials with professional production values</w:t>
      </w:r>
    </w:p>
    <w:bookmarkEnd w:id="34"/>
    <w:bookmarkStart w:id="35" w:name="social-proof-and-community-trust"/>
    <w:p>
      <w:pPr>
        <w:pStyle w:val="Heading3"/>
      </w:pPr>
      <w:r>
        <w:t xml:space="preserve">5.3 Social Proof and Community Trust</w:t>
      </w:r>
    </w:p>
    <w:p>
      <w:pPr>
        <w:pStyle w:val="FirstParagraph"/>
      </w:pPr>
      <w:r>
        <w:rPr>
          <w:bCs/>
          <w:b/>
        </w:rPr>
        <w:t xml:space="preserve">Developer Community Integration</w:t>
      </w:r>
      <w:r>
        <w:t xml:space="preserve">: Visual elements that demonstrate community adoption:</w:t>
      </w:r>
      <w:r>
        <w:t xml:space="preserve"> </w:t>
      </w:r>
      <w:r>
        <w:t xml:space="preserve">- User testimonials from recognizable companies or developers</w:t>
      </w:r>
      <w:r>
        <w:t xml:space="preserve"> </w:t>
      </w:r>
      <w:r>
        <w:t xml:space="preserve">- GitHub stars and contributor counts for open-source components</w:t>
      </w:r>
      <w:r>
        <w:t xml:space="preserve"> </w:t>
      </w:r>
      <w:r>
        <w:t xml:space="preserve">- Integration showcase with popular developer workflows</w:t>
      </w:r>
      <w:r>
        <w:t xml:space="preserve"> </w:t>
      </w:r>
      <w:r>
        <w:t xml:space="preserve">- Community-generated content and user-submitted snippets</w:t>
      </w:r>
    </w:p>
    <w:p>
      <w:pPr>
        <w:pStyle w:val="BodyText"/>
      </w:pPr>
      <w:r>
        <w:rPr>
          <w:bCs/>
          <w:b/>
        </w:rPr>
        <w:t xml:space="preserve">Performance Metrics Display</w:t>
      </w:r>
      <w:r>
        <w:t xml:space="preserve">: Transparent communication of tool performance:</w:t>
      </w:r>
      <w:r>
        <w:t xml:space="preserve"> </w:t>
      </w:r>
      <w:r>
        <w:t xml:space="preserve">- Uptime statistics and service reliability indicators</w:t>
      </w:r>
      <w:r>
        <w:t xml:space="preserve"> </w:t>
      </w:r>
      <w:r>
        <w:t xml:space="preserve">- Speed metrics and performance benchmarks</w:t>
      </w:r>
      <w:r>
        <w:t xml:space="preserve"> </w:t>
      </w:r>
      <w:r>
        <w:t xml:space="preserve">- User satisfaction scores and review aggregations</w:t>
      </w:r>
      <w:r>
        <w:t xml:space="preserve"> </w:t>
      </w:r>
      <w:r>
        <w:t xml:space="preserve">- Active user base size and growth indicators</w:t>
      </w:r>
    </w:p>
    <w:bookmarkEnd w:id="35"/>
    <w:bookmarkEnd w:id="36"/>
    <w:bookmarkStart w:id="40" w:name="X4fa7cfaf36d29aab65a56c0291b78b603a51246"/>
    <w:p>
      <w:pPr>
        <w:pStyle w:val="Heading2"/>
      </w:pPr>
      <w:r>
        <w:t xml:space="preserve">6. Strategic Opportunities for CodeStash Visual Differentiation</w:t>
      </w:r>
    </w:p>
    <w:bookmarkStart w:id="37" w:name="interface-architecture-advantages"/>
    <w:p>
      <w:pPr>
        <w:pStyle w:val="Heading3"/>
      </w:pPr>
      <w:r>
        <w:t xml:space="preserve">6.1 Interface Architecture Advantages</w:t>
      </w:r>
    </w:p>
    <w:p>
      <w:pPr>
        <w:pStyle w:val="FirstParagraph"/>
      </w:pPr>
      <w:r>
        <w:rPr>
          <w:bCs/>
          <w:b/>
        </w:rPr>
        <w:t xml:space="preserve">Superior Information Hierarchy</w:t>
      </w:r>
      <w:r>
        <w:t xml:space="preserve">: CodeStash can differentiate through cleaner information architecture than competitors:</w:t>
      </w:r>
      <w:r>
        <w:t xml:space="preserve"> </w:t>
      </w:r>
      <w:r>
        <w:t xml:space="preserve">- Implement advanced filtering and search interfaces that surpass GitHub Gist’s</w:t>
      </w:r>
      <w:r>
        <w:t xml:space="preserve"> </w:t>
      </w:r>
      <w:r>
        <w:t xml:space="preserve">“</w:t>
      </w:r>
      <w:r>
        <w:t xml:space="preserve">useless</w:t>
      </w:r>
      <w:r>
        <w:t xml:space="preserve">”</w:t>
      </w:r>
      <w:r>
        <w:t xml:space="preserve"> </w:t>
      </w:r>
      <w:r>
        <w:t xml:space="preserve">search experience</w:t>
      </w:r>
      <w:r>
        <w:t xml:space="preserve"> </w:t>
      </w:r>
      <w:r>
        <w:t xml:space="preserve">- Create intuitive snippet organization systems that address massCode’s mobile limitations</w:t>
      </w:r>
      <w:r>
        <w:t xml:space="preserve"> </w:t>
      </w:r>
      <w:r>
        <w:t xml:space="preserve">- Design onboarding flows that eliminate the</w:t>
      </w:r>
      <w:r>
        <w:t xml:space="preserve"> </w:t>
      </w:r>
      <w:r>
        <w:t xml:space="preserve">“</w:t>
      </w:r>
      <w:r>
        <w:t xml:space="preserve">overwhelming</w:t>
      </w:r>
      <w:r>
        <w:t xml:space="preserve">”</w:t>
      </w:r>
      <w:r>
        <w:t xml:space="preserve"> </w:t>
      </w:r>
      <w:r>
        <w:t xml:space="preserve">initial experience reported with Pieces.app</w:t>
      </w:r>
    </w:p>
    <w:p>
      <w:pPr>
        <w:pStyle w:val="BodyText"/>
      </w:pPr>
      <w:r>
        <w:rPr>
          <w:bCs/>
          <w:b/>
        </w:rPr>
        <w:t xml:space="preserve">Cross-Platform Visual Consistency</w:t>
      </w:r>
      <w:r>
        <w:t xml:space="preserve">: Address the mobile gap that massCode fails to fill:</w:t>
      </w:r>
      <w:r>
        <w:t xml:space="preserve"> </w:t>
      </w:r>
      <w:r>
        <w:t xml:space="preserve">- Develop responsive interfaces that truly adapt to different screen sizes</w:t>
      </w:r>
      <w:r>
        <w:t xml:space="preserve"> </w:t>
      </w:r>
      <w:r>
        <w:t xml:space="preserve">- Ensure visual consistency across desktop, mobile, and web interfaces</w:t>
      </w:r>
      <w:r>
        <w:t xml:space="preserve"> </w:t>
      </w:r>
      <w:r>
        <w:t xml:space="preserve">- Implement progressive disclosure patterns that work seamlessly across devices</w:t>
      </w:r>
    </w:p>
    <w:bookmarkEnd w:id="37"/>
    <w:bookmarkStart w:id="38" w:name="advanced-visual-features"/>
    <w:p>
      <w:pPr>
        <w:pStyle w:val="Heading3"/>
      </w:pPr>
      <w:r>
        <w:t xml:space="preserve">6.2 Advanced Visual Features</w:t>
      </w:r>
    </w:p>
    <w:p>
      <w:pPr>
        <w:pStyle w:val="FirstParagraph"/>
      </w:pPr>
      <w:r>
        <w:rPr>
          <w:bCs/>
          <w:b/>
        </w:rPr>
        <w:t xml:space="preserve">AI-Enhanced Visual Organization</w:t>
      </w:r>
      <w:r>
        <w:t xml:space="preserve">: Leverage AI for superior snippet management visualization:</w:t>
      </w:r>
      <w:r>
        <w:t xml:space="preserve"> </w:t>
      </w:r>
      <w:r>
        <w:t xml:space="preserve">- Implement intelligent categorization with visual clustering</w:t>
      </w:r>
      <w:r>
        <w:t xml:space="preserve"> </w:t>
      </w:r>
      <w:r>
        <w:t xml:space="preserve">- Create dynamic tagging systems with visual tag clouds and relationships</w:t>
      </w:r>
      <w:r>
        <w:t xml:space="preserve"> </w:t>
      </w:r>
      <w:r>
        <w:t xml:space="preserve">- Design AI-suggested snippet collections with appealing visual previews</w:t>
      </w:r>
    </w:p>
    <w:p>
      <w:pPr>
        <w:pStyle w:val="BodyText"/>
      </w:pPr>
      <w:r>
        <w:rPr>
          <w:bCs/>
          <w:b/>
        </w:rPr>
        <w:t xml:space="preserve">Advanced Code Visualization</w:t>
      </w:r>
      <w:r>
        <w:t xml:space="preserve">: Surpass basic syntax highlighting:</w:t>
      </w:r>
      <w:r>
        <w:t xml:space="preserve"> </w:t>
      </w:r>
      <w:r>
        <w:t xml:space="preserve">- Implement advanced code preview systems with live rendering capabilities</w:t>
      </w:r>
      <w:r>
        <w:t xml:space="preserve"> </w:t>
      </w:r>
      <w:r>
        <w:t xml:space="preserve">- Create visual diff systems for snippet versioning</w:t>
      </w:r>
      <w:r>
        <w:t xml:space="preserve"> </w:t>
      </w:r>
      <w:r>
        <w:t xml:space="preserve">- Design interactive code exploration tools with visual navigation</w:t>
      </w:r>
    </w:p>
    <w:bookmarkEnd w:id="38"/>
    <w:bookmarkStart w:id="39" w:name="performance-optimized-interface-design"/>
    <w:p>
      <w:pPr>
        <w:pStyle w:val="Heading3"/>
      </w:pPr>
      <w:r>
        <w:t xml:space="preserve">6.3 Performance-Optimized Interface Design</w:t>
      </w:r>
    </w:p>
    <w:p>
      <w:pPr>
        <w:pStyle w:val="FirstParagraph"/>
      </w:pPr>
      <w:r>
        <w:rPr>
          <w:bCs/>
          <w:b/>
        </w:rPr>
        <w:t xml:space="preserve">Lightning-Fast Visual Feedback</w:t>
      </w:r>
      <w:r>
        <w:t xml:space="preserve">: Address the performance complaints against GitHub Gist:</w:t>
      </w:r>
      <w:r>
        <w:t xml:space="preserve"> </w:t>
      </w:r>
      <w:r>
        <w:t xml:space="preserve">- Implement optimistic UI updates that provide immediate visual feedback</w:t>
      </w:r>
      <w:r>
        <w:t xml:space="preserve"> </w:t>
      </w:r>
      <w:r>
        <w:t xml:space="preserve">- Design loading states that communicate progress without frustration</w:t>
      </w:r>
      <w:r>
        <w:t xml:space="preserve"> </w:t>
      </w:r>
      <w:r>
        <w:t xml:space="preserve">- Create instant search results with visual result previews</w:t>
      </w:r>
    </w:p>
    <w:p>
      <w:pPr>
        <w:pStyle w:val="BodyText"/>
      </w:pPr>
      <w:r>
        <w:rPr>
          <w:bCs/>
          <w:b/>
        </w:rPr>
        <w:t xml:space="preserve">Efficient Visual Information Density</w:t>
      </w:r>
      <w:r>
        <w:t xml:space="preserve">: Balance information richness with clarity:</w:t>
      </w:r>
      <w:r>
        <w:t xml:space="preserve"> </w:t>
      </w:r>
      <w:r>
        <w:t xml:space="preserve">- Implement smart content summarization with expandable detail views</w:t>
      </w:r>
      <w:r>
        <w:t xml:space="preserve"> </w:t>
      </w:r>
      <w:r>
        <w:t xml:space="preserve">- Design adaptive interfaces that adjust information density based on context</w:t>
      </w:r>
      <w:r>
        <w:t xml:space="preserve"> </w:t>
      </w:r>
      <w:r>
        <w:t xml:space="preserve">- Create visual affordances that guide users to relevant actions without clutter</w:t>
      </w:r>
    </w:p>
    <w:bookmarkEnd w:id="39"/>
    <w:bookmarkEnd w:id="40"/>
    <w:bookmarkStart w:id="44" w:name="X7b51aea8c0a27a21481a55b98716bccb1b9815d"/>
    <w:p>
      <w:pPr>
        <w:pStyle w:val="Heading2"/>
      </w:pPr>
      <w:r>
        <w:t xml:space="preserve">7. Actionable Design Recommendations for CodeStash</w:t>
      </w:r>
    </w:p>
    <w:bookmarkStart w:id="41" w:name="core-visual-strategy"/>
    <w:p>
      <w:pPr>
        <w:pStyle w:val="Heading3"/>
      </w:pPr>
      <w:r>
        <w:t xml:space="preserve">7.1 Core Visual Strategy</w:t>
      </w:r>
    </w:p>
    <w:p>
      <w:pPr>
        <w:pStyle w:val="FirstParagraph"/>
      </w:pPr>
      <w:r>
        <w:rPr>
          <w:bCs/>
          <w:b/>
        </w:rPr>
        <w:t xml:space="preserve">Implement Modern Dark-First Design</w:t>
      </w:r>
      <w:r>
        <w:t xml:space="preserve">: Based on developer theme preferences, prioritize dark mode as the default experience:</w:t>
      </w:r>
      <w:r>
        <w:t xml:space="preserve"> </w:t>
      </w:r>
      <w:r>
        <w:t xml:space="preserve">- Use muted color palettes with careful contrast ratios (minimum 4.5:1 for text)</w:t>
      </w:r>
      <w:r>
        <w:t xml:space="preserve"> </w:t>
      </w:r>
      <w:r>
        <w:t xml:space="preserve">- Implement the</w:t>
      </w:r>
      <w:r>
        <w:t xml:space="preserve"> </w:t>
      </w:r>
      <w:r>
        <w:t xml:space="preserve">“</w:t>
      </w:r>
      <w:r>
        <w:t xml:space="preserve">Low Light</w:t>
      </w:r>
      <w:r>
        <w:t xml:space="preserve">”</w:t>
      </w:r>
      <w:r>
        <w:t xml:space="preserve"> </w:t>
      </w:r>
      <w:r>
        <w:t xml:space="preserve">approach with softer highlights and reduced visual noise</w:t>
      </w:r>
      <w:r>
        <w:t xml:space="preserve"> </w:t>
      </w:r>
      <w:r>
        <w:t xml:space="preserve">- Provide comprehensive theme customization including color temperature adjustment</w:t>
      </w:r>
    </w:p>
    <w:p>
      <w:pPr>
        <w:pStyle w:val="BodyText"/>
      </w:pPr>
      <w:r>
        <w:rPr>
          <w:bCs/>
          <w:b/>
        </w:rPr>
        <w:t xml:space="preserve">Adopt Bento Grid Architecture</w:t>
      </w:r>
      <w:r>
        <w:t xml:space="preserve">: Organize complex snippet management through modular design:</w:t>
      </w:r>
      <w:r>
        <w:t xml:space="preserve"> </w:t>
      </w:r>
      <w:r>
        <w:t xml:space="preserve">- Create clear visual separation between different functional areas</w:t>
      </w:r>
      <w:r>
        <w:t xml:space="preserve"> </w:t>
      </w:r>
      <w:r>
        <w:t xml:space="preserve">- Implement drag-and-drop reorganization with visual feedback</w:t>
      </w:r>
      <w:r>
        <w:t xml:space="preserve"> </w:t>
      </w:r>
      <w:r>
        <w:t xml:space="preserve">- Design responsive grid systems that adapt gracefully to different screen sizes</w:t>
      </w:r>
    </w:p>
    <w:bookmarkEnd w:id="41"/>
    <w:bookmarkStart w:id="42" w:name="trust-signal-integration"/>
    <w:p>
      <w:pPr>
        <w:pStyle w:val="Heading3"/>
      </w:pPr>
      <w:r>
        <w:t xml:space="preserve">7.2 Trust Signal Integration</w:t>
      </w:r>
    </w:p>
    <w:p>
      <w:pPr>
        <w:pStyle w:val="FirstParagraph"/>
      </w:pPr>
      <w:r>
        <w:rPr>
          <w:bCs/>
          <w:b/>
        </w:rPr>
        <w:t xml:space="preserve">Comprehensive Security Visual Communication</w:t>
      </w:r>
      <w:r>
        <w:t xml:space="preserve">: Implement trust signals throughout the interface:</w:t>
      </w:r>
      <w:r>
        <w:t xml:space="preserve"> </w:t>
      </w:r>
      <w:r>
        <w:t xml:space="preserve">- Display security certifications prominently in header and footer areas</w:t>
      </w:r>
      <w:r>
        <w:t xml:space="preserve"> </w:t>
      </w:r>
      <w:r>
        <w:t xml:space="preserve">- Create visual indicators for data encryption and privacy protection</w:t>
      </w:r>
      <w:r>
        <w:t xml:space="preserve"> </w:t>
      </w:r>
      <w:r>
        <w:t xml:space="preserve">- Implement clear data handling transparency with visual policy summaries</w:t>
      </w:r>
    </w:p>
    <w:p>
      <w:pPr>
        <w:pStyle w:val="BodyText"/>
      </w:pPr>
      <w:r>
        <w:rPr>
          <w:bCs/>
          <w:b/>
        </w:rPr>
        <w:t xml:space="preserve">Professional Credibility Display</w:t>
      </w:r>
      <w:r>
        <w:t xml:space="preserve">: Build authority through visual design choices:</w:t>
      </w:r>
      <w:r>
        <w:t xml:space="preserve"> </w:t>
      </w:r>
      <w:r>
        <w:t xml:space="preserve">- Showcase team expertise through professional photography and credential displays</w:t>
      </w:r>
      <w:r>
        <w:t xml:space="preserve"> </w:t>
      </w:r>
      <w:r>
        <w:t xml:space="preserve">- Create high-quality documentation with consistent visual standards</w:t>
      </w:r>
      <w:r>
        <w:t xml:space="preserve"> </w:t>
      </w:r>
      <w:r>
        <w:t xml:space="preserve">- Implement social proof through user testimonial integration and community metrics</w:t>
      </w:r>
    </w:p>
    <w:bookmarkEnd w:id="42"/>
    <w:bookmarkStart w:id="43" w:name="X2587877f13bafabbc3c25e17b5abf14fefc559a"/>
    <w:p>
      <w:pPr>
        <w:pStyle w:val="Heading3"/>
      </w:pPr>
      <w:r>
        <w:t xml:space="preserve">7.3 Competitive Differentiation Through UX Excellence</w:t>
      </w:r>
    </w:p>
    <w:p>
      <w:pPr>
        <w:pStyle w:val="FirstParagraph"/>
      </w:pPr>
      <w:r>
        <w:rPr>
          <w:bCs/>
          <w:b/>
        </w:rPr>
        <w:t xml:space="preserve">Superior Onboarding Experience</w:t>
      </w:r>
      <w:r>
        <w:t xml:space="preserve">: Address Pieces.app’s complexity issues:</w:t>
      </w:r>
      <w:r>
        <w:t xml:space="preserve"> </w:t>
      </w:r>
      <w:r>
        <w:t xml:space="preserve">- Design progressive disclosure onboarding that gradually introduces features</w:t>
      </w:r>
      <w:r>
        <w:t xml:space="preserve"> </w:t>
      </w:r>
      <w:r>
        <w:t xml:space="preserve">- Create interactive tutorials with visual guidance and immediate feedback</w:t>
      </w:r>
      <w:r>
        <w:t xml:space="preserve"> </w:t>
      </w:r>
      <w:r>
        <w:t xml:space="preserve">- Implement contextual help systems that appear when needed without disrupting workflow</w:t>
      </w:r>
    </w:p>
    <w:p>
      <w:pPr>
        <w:pStyle w:val="BodyText"/>
      </w:pPr>
      <w:r>
        <w:rPr>
          <w:bCs/>
          <w:b/>
        </w:rPr>
        <w:t xml:space="preserve">Advanced Customization Interface</w:t>
      </w:r>
      <w:r>
        <w:t xml:space="preserve">: Surpass massCode’s limited customization:</w:t>
      </w:r>
      <w:r>
        <w:t xml:space="preserve"> </w:t>
      </w:r>
      <w:r>
        <w:t xml:space="preserve">- Create comprehensive theme editing tools with live preview capabilities</w:t>
      </w:r>
      <w:r>
        <w:t xml:space="preserve"> </w:t>
      </w:r>
      <w:r>
        <w:t xml:space="preserve">- Implement workspace layout customization with drag-and-drop functionality</w:t>
      </w:r>
      <w:r>
        <w:t xml:space="preserve"> </w:t>
      </w:r>
      <w:r>
        <w:t xml:space="preserve">- Design preference panels that allow granular control over visual appearance</w:t>
      </w:r>
    </w:p>
    <w:p>
      <w:pPr>
        <w:pStyle w:val="BodyText"/>
      </w:pPr>
      <w:r>
        <w:rPr>
          <w:bCs/>
          <w:b/>
        </w:rPr>
        <w:t xml:space="preserve">Performance-Optimized Visual Feedback</w:t>
      </w:r>
      <w:r>
        <w:t xml:space="preserve">: Address GitHub Gist’s performance issues:</w:t>
      </w:r>
      <w:r>
        <w:t xml:space="preserve"> </w:t>
      </w:r>
      <w:r>
        <w:t xml:space="preserve">- Implement skeleton screens and progressive loading for complex operations</w:t>
      </w:r>
      <w:r>
        <w:t xml:space="preserve"> </w:t>
      </w:r>
      <w:r>
        <w:t xml:space="preserve">- Create instant search with visual result highlighting and filtering</w:t>
      </w:r>
      <w:r>
        <w:t xml:space="preserve"> </w:t>
      </w:r>
      <w:r>
        <w:t xml:space="preserve">- Design optimistic UI updates that provide immediate visual feedback</w:t>
      </w:r>
    </w:p>
    <w:bookmarkEnd w:id="43"/>
    <w:bookmarkEnd w:id="44"/>
    <w:bookmarkStart w:id="48" w:name="implementation-priorities"/>
    <w:p>
      <w:pPr>
        <w:pStyle w:val="Heading2"/>
      </w:pPr>
      <w:r>
        <w:t xml:space="preserve">8. Implementation Priorities</w:t>
      </w:r>
    </w:p>
    <w:bookmarkStart w:id="45" w:name="phase-1-foundation-mvp"/>
    <w:p>
      <w:pPr>
        <w:pStyle w:val="Heading3"/>
      </w:pPr>
      <w:r>
        <w:t xml:space="preserve">8.1 Phase 1: Foundation (MVP)</w:t>
      </w:r>
    </w:p>
    <w:p>
      <w:pPr>
        <w:numPr>
          <w:ilvl w:val="0"/>
          <w:numId w:val="1001"/>
        </w:numPr>
        <w:pStyle w:val="Compact"/>
      </w:pPr>
      <w:r>
        <w:t xml:space="preserve">Implement dark-first design system with comprehensive theme support</w:t>
      </w:r>
    </w:p>
    <w:p>
      <w:pPr>
        <w:numPr>
          <w:ilvl w:val="0"/>
          <w:numId w:val="1001"/>
        </w:numPr>
        <w:pStyle w:val="Compact"/>
      </w:pPr>
      <w:r>
        <w:t xml:space="preserve">Create basic bento grid layout for snippet organization</w:t>
      </w:r>
    </w:p>
    <w:p>
      <w:pPr>
        <w:numPr>
          <w:ilvl w:val="0"/>
          <w:numId w:val="1001"/>
        </w:numPr>
        <w:pStyle w:val="Compact"/>
      </w:pPr>
      <w:r>
        <w:t xml:space="preserve">Establish security trust signals and professional credibility displays</w:t>
      </w:r>
    </w:p>
    <w:bookmarkEnd w:id="45"/>
    <w:bookmarkStart w:id="46" w:name="phase-2-differentiation-growth"/>
    <w:p>
      <w:pPr>
        <w:pStyle w:val="Heading3"/>
      </w:pPr>
      <w:r>
        <w:t xml:space="preserve">8.2 Phase 2: Differentiation (Growth)</w:t>
      </w:r>
    </w:p>
    <w:p>
      <w:pPr>
        <w:numPr>
          <w:ilvl w:val="0"/>
          <w:numId w:val="1002"/>
        </w:numPr>
        <w:pStyle w:val="Compact"/>
      </w:pPr>
      <w:r>
        <w:t xml:space="preserve">Advanced AI-enhanced visual organization systems</w:t>
      </w:r>
    </w:p>
    <w:p>
      <w:pPr>
        <w:numPr>
          <w:ilvl w:val="0"/>
          <w:numId w:val="1002"/>
        </w:numPr>
        <w:pStyle w:val="Compact"/>
      </w:pPr>
      <w:r>
        <w:t xml:space="preserve">Cross-platform visual consistency implementation</w:t>
      </w:r>
    </w:p>
    <w:p>
      <w:pPr>
        <w:numPr>
          <w:ilvl w:val="0"/>
          <w:numId w:val="1002"/>
        </w:numPr>
        <w:pStyle w:val="Compact"/>
      </w:pPr>
      <w:r>
        <w:t xml:space="preserve">Performance-optimized interface with advanced micro-interactions</w:t>
      </w:r>
    </w:p>
    <w:bookmarkEnd w:id="46"/>
    <w:bookmarkStart w:id="47" w:name="phase-3-innovation-market-leadership"/>
    <w:p>
      <w:pPr>
        <w:pStyle w:val="Heading3"/>
      </w:pPr>
      <w:r>
        <w:t xml:space="preserve">8.3 Phase 3: Innovation (Market Leadership)</w:t>
      </w:r>
    </w:p>
    <w:p>
      <w:pPr>
        <w:numPr>
          <w:ilvl w:val="0"/>
          <w:numId w:val="1003"/>
        </w:numPr>
        <w:pStyle w:val="Compact"/>
      </w:pPr>
      <w:r>
        <w:t xml:space="preserve">Advanced code visualization and interactive exploration tools</w:t>
      </w:r>
    </w:p>
    <w:p>
      <w:pPr>
        <w:numPr>
          <w:ilvl w:val="0"/>
          <w:numId w:val="1003"/>
        </w:numPr>
        <w:pStyle w:val="Compact"/>
      </w:pPr>
      <w:r>
        <w:t xml:space="preserve">Community-driven visual customization marketplace</w:t>
      </w:r>
    </w:p>
    <w:p>
      <w:pPr>
        <w:numPr>
          <w:ilvl w:val="0"/>
          <w:numId w:val="1003"/>
        </w:numPr>
        <w:pStyle w:val="Compact"/>
      </w:pPr>
      <w:r>
        <w:t xml:space="preserve">AI-powered interface adaptation based on user behavior patterns</w:t>
      </w:r>
    </w:p>
    <w:bookmarkEnd w:id="47"/>
    <w:bookmarkEnd w:id="48"/>
    <w:bookmarkStart w:id="49" w:name="conclusion"/>
    <w:p>
      <w:pPr>
        <w:pStyle w:val="Heading2"/>
      </w:pPr>
      <w:r>
        <w:t xml:space="preserve">9. Conclusion</w:t>
      </w:r>
    </w:p>
    <w:p>
      <w:pPr>
        <w:pStyle w:val="FirstParagraph"/>
      </w:pPr>
      <w:r>
        <w:t xml:space="preserve">CodeStash has significant opportunities to achieve visual design superiority in the competitive developer tools landscape. By addressing the documented weaknesses in GitHub Gist’s poor UI decisions, massCode’s mobile limitations, and Pieces.app’s complex onboarding, CodeStash can capture market share through superior user experience design.</w:t>
      </w:r>
    </w:p>
    <w:p>
      <w:pPr>
        <w:pStyle w:val="BodyText"/>
      </w:pPr>
      <w:r>
        <w:t xml:space="preserve">The research reveals clear preferences among professional developers for dark-mode interfaces, minimalist design patterns, comprehensive customization options, and strong trust signals. Implementation of modern design trends like bento grid layouts, low-light interfaces, and design system consistency will position CodeStash as a premium offering in the snippet management space.</w:t>
      </w:r>
    </w:p>
    <w:p>
      <w:pPr>
        <w:pStyle w:val="BodyText"/>
      </w:pPr>
      <w:r>
        <w:t xml:space="preserve">Success will depend on executing a dark-first design strategy, implementing comprehensive customization capabilities, maintaining performance optimization throughout the interface, and establishing clear visual trust signals that communicate security and professional competence to the target demographic.</w:t>
      </w:r>
    </w:p>
    <w:p>
      <w:pPr>
        <w:pStyle w:val="BodyText"/>
      </w:pPr>
      <w:r>
        <w:t xml:space="preserve">The competitive landscape shows significant weaknesses that CodeStash can exploit through thoughtful design execution, positioning the tool for market leadership through superior visual design and user experience excellence.</w:t>
      </w:r>
    </w:p>
    <w:bookmarkEnd w:id="49"/>
    <w:bookmarkStart w:id="59" w:name="sources"/>
    <w:p>
      <w:pPr>
        <w:pStyle w:val="Heading2"/>
      </w:pPr>
      <w:r>
        <w:t xml:space="preserve">Sources</w:t>
      </w:r>
    </w:p>
    <w:p>
      <w:pPr>
        <w:pStyle w:val="FirstParagraph"/>
      </w:pPr>
      <w:r>
        <w:t xml:space="preserve">[1]</w:t>
      </w:r>
      <w:r>
        <w:t xml:space="preserve"> </w:t>
      </w:r>
      <w:hyperlink r:id="rId50">
        <w:r>
          <w:rPr>
            <w:rStyle w:val="Hyperlink"/>
          </w:rPr>
          <w:t xml:space="preserve">Daily.dev - 7 Best Code Snippet Managers for Devs 2024</w:t>
        </w:r>
      </w:hyperlink>
      <w:r>
        <w:t xml:space="preserve"> </w:t>
      </w:r>
      <w:r>
        <w:t xml:space="preserve">- High Reliability - Technology-focused publication with developer audience</w:t>
      </w:r>
    </w:p>
    <w:p>
      <w:pPr>
        <w:pStyle w:val="BodyText"/>
      </w:pPr>
      <w:r>
        <w:t xml:space="preserve">[2]</w:t>
      </w:r>
      <w:r>
        <w:t xml:space="preserve"> </w:t>
      </w:r>
      <w:hyperlink r:id="rId51">
        <w:r>
          <w:rPr>
            <w:rStyle w:val="Hyperlink"/>
          </w:rPr>
          <w:t xml:space="preserve">Medium - Exploring The Pieces for Developers AI App — My Initial Thoughts</w:t>
        </w:r>
      </w:hyperlink>
      <w:r>
        <w:t xml:space="preserve"> </w:t>
      </w:r>
      <w:r>
        <w:t xml:space="preserve">- Medium Reliability - First-hand user experience from practicing developer</w:t>
      </w:r>
    </w:p>
    <w:p>
      <w:pPr>
        <w:pStyle w:val="BodyText"/>
      </w:pPr>
      <w:r>
        <w:t xml:space="preserve">[3]</w:t>
      </w:r>
      <w:r>
        <w:t xml:space="preserve"> </w:t>
      </w:r>
      <w:hyperlink r:id="rId52">
        <w:r>
          <w:rPr>
            <w:rStyle w:val="Hyperlink"/>
          </w:rPr>
          <w:t xml:space="preserve">UserGuiding - 17 UX/UI Trends for 2025</w:t>
        </w:r>
      </w:hyperlink>
      <w:r>
        <w:t xml:space="preserve"> </w:t>
      </w:r>
      <w:r>
        <w:t xml:space="preserve">- High Reliability - Established UX research and analysis platform</w:t>
      </w:r>
    </w:p>
    <w:p>
      <w:pPr>
        <w:pStyle w:val="BodyText"/>
      </w:pPr>
      <w:r>
        <w:t xml:space="preserve">[4]</w:t>
      </w:r>
      <w:r>
        <w:t xml:space="preserve"> </w:t>
      </w:r>
      <w:hyperlink r:id="rId53">
        <w:r>
          <w:rPr>
            <w:rStyle w:val="Hyperlink"/>
          </w:rPr>
          <w:t xml:space="preserve">Medium - Codeart - UX/UI Trends 2025</w:t>
        </w:r>
      </w:hyperlink>
      <w:r>
        <w:t xml:space="preserve"> </w:t>
      </w:r>
      <w:r>
        <w:t xml:space="preserve">- Medium Reliability - Design agency analysis with industry insights</w:t>
      </w:r>
    </w:p>
    <w:p>
      <w:pPr>
        <w:pStyle w:val="BodyText"/>
      </w:pPr>
      <w:r>
        <w:t xml:space="preserve">[5]</w:t>
      </w:r>
      <w:r>
        <w:t xml:space="preserve"> </w:t>
      </w:r>
      <w:hyperlink r:id="rId54">
        <w:r>
          <w:rPr>
            <w:rStyle w:val="Hyperlink"/>
          </w:rPr>
          <w:t xml:space="preserve">GitHub - The new UI changes are TERRIBLE! #58295</w:t>
        </w:r>
      </w:hyperlink>
      <w:r>
        <w:t xml:space="preserve"> </w:t>
      </w:r>
      <w:r>
        <w:t xml:space="preserve">- High Reliability - Direct developer community feedback on official GitHub platform</w:t>
      </w:r>
    </w:p>
    <w:p>
      <w:pPr>
        <w:pStyle w:val="BodyText"/>
      </w:pPr>
      <w:r>
        <w:t xml:space="preserve">[6]</w:t>
      </w:r>
      <w:r>
        <w:t xml:space="preserve"> </w:t>
      </w:r>
      <w:hyperlink r:id="rId55">
        <w:r>
          <w:rPr>
            <w:rStyle w:val="Hyperlink"/>
          </w:rPr>
          <w:t xml:space="preserve">Microsoft - Visual Studio Code - User Interface</w:t>
        </w:r>
      </w:hyperlink>
      <w:r>
        <w:t xml:space="preserve"> </w:t>
      </w:r>
      <w:r>
        <w:t xml:space="preserve">- High Reliability - Official documentation from leading developer tool</w:t>
      </w:r>
    </w:p>
    <w:p>
      <w:pPr>
        <w:pStyle w:val="BodyText"/>
      </w:pPr>
      <w:r>
        <w:t xml:space="preserve">[7]</w:t>
      </w:r>
      <w:r>
        <w:t xml:space="preserve"> </w:t>
      </w:r>
      <w:hyperlink r:id="rId56">
        <w:r>
          <w:rPr>
            <w:rStyle w:val="Hyperlink"/>
          </w:rPr>
          <w:t xml:space="preserve">Webstacks - 8 Trust Signals You Need to Have on Your Website</w:t>
        </w:r>
      </w:hyperlink>
      <w:r>
        <w:t xml:space="preserve"> </w:t>
      </w:r>
      <w:r>
        <w:t xml:space="preserve">- High Reliability - Professional web development consultancy with B2B focus</w:t>
      </w:r>
    </w:p>
    <w:p>
      <w:pPr>
        <w:pStyle w:val="BodyText"/>
      </w:pPr>
      <w:r>
        <w:t xml:space="preserve">[8]</w:t>
      </w:r>
      <w:r>
        <w:t xml:space="preserve"> </w:t>
      </w:r>
      <w:hyperlink r:id="rId57">
        <w:r>
          <w:rPr>
            <w:rStyle w:val="Hyperlink"/>
          </w:rPr>
          <w:t xml:space="preserve">Figma - Design Systems 101: What is a design system?</w:t>
        </w:r>
      </w:hyperlink>
      <w:r>
        <w:t xml:space="preserve"> </w:t>
      </w:r>
      <w:r>
        <w:t xml:space="preserve">- High Reliability - Leading design platform with authoritative design system guidance</w:t>
      </w:r>
    </w:p>
    <w:p>
      <w:pPr>
        <w:pStyle w:val="BodyText"/>
      </w:pPr>
      <w:r>
        <w:t xml:space="preserve">[9]</w:t>
      </w:r>
      <w:r>
        <w:t xml:space="preserve"> </w:t>
      </w:r>
      <w:hyperlink r:id="rId58">
        <w:r>
          <w:rPr>
            <w:rStyle w:val="Hyperlink"/>
          </w:rPr>
          <w:t xml:space="preserve">Jit.io - 20 Best VS Code Themes in 2025</w:t>
        </w:r>
      </w:hyperlink>
      <w:r>
        <w:t xml:space="preserve"> </w:t>
      </w:r>
      <w:r>
        <w:t xml:space="preserve">- Medium Reliability - Developer-focused platform analyzing popular themes and preferences</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code.visualstudio.com/docs/getstarted/userinterface" TargetMode="External" /><Relationship Type="http://schemas.openxmlformats.org/officeDocument/2006/relationships/hyperlink" Id="rId50" Target="https://daily.dev/blog/7-best-code-snippet-managers-for-devs-2024" TargetMode="External" /><Relationship Type="http://schemas.openxmlformats.org/officeDocument/2006/relationships/hyperlink" Id="rId54" Target="https://github.com/orgs/community/discussions/58295" TargetMode="External" /><Relationship Type="http://schemas.openxmlformats.org/officeDocument/2006/relationships/hyperlink" Id="rId51" Target="https://medium.com/@akojigodwins/unboxing-first-impressions-pieces-for-developers-app-fe094bec08d0" TargetMode="External" /><Relationship Type="http://schemas.openxmlformats.org/officeDocument/2006/relationships/hyperlink" Id="rId53" Target="https://medium.com/codeart-mk/ux-ui-trends-2025-818ea752c9f7" TargetMode="External" /><Relationship Type="http://schemas.openxmlformats.org/officeDocument/2006/relationships/hyperlink" Id="rId52" Target="https://userguiding.com/blog/ux-ui-trends" TargetMode="External" /><Relationship Type="http://schemas.openxmlformats.org/officeDocument/2006/relationships/hyperlink" Id="rId57" Target="https://www.figma.com/blog/design-systems-101-what-is-a-design-system/" TargetMode="External" /><Relationship Type="http://schemas.openxmlformats.org/officeDocument/2006/relationships/hyperlink" Id="rId58" Target="https://www.jit.io/blog/best-vs-code-themes-2023" TargetMode="External" /><Relationship Type="http://schemas.openxmlformats.org/officeDocument/2006/relationships/hyperlink" Id="rId56" Target="https://www.webstacks.com/blog/trust-signals" TargetMode="External" /></Relationships>
</file>

<file path=word/_rels/footnotes.xml.rels><?xml version="1.0" encoding="UTF-8"?><Relationships xmlns="http://schemas.openxmlformats.org/package/2006/relationships"><Relationship Type="http://schemas.openxmlformats.org/officeDocument/2006/relationships/hyperlink" Id="rId55" Target="https://code.visualstudio.com/docs/getstarted/userinterface" TargetMode="External" /><Relationship Type="http://schemas.openxmlformats.org/officeDocument/2006/relationships/hyperlink" Id="rId50" Target="https://daily.dev/blog/7-best-code-snippet-managers-for-devs-2024" TargetMode="External" /><Relationship Type="http://schemas.openxmlformats.org/officeDocument/2006/relationships/hyperlink" Id="rId54" Target="https://github.com/orgs/community/discussions/58295" TargetMode="External" /><Relationship Type="http://schemas.openxmlformats.org/officeDocument/2006/relationships/hyperlink" Id="rId51" Target="https://medium.com/@akojigodwins/unboxing-first-impressions-pieces-for-developers-app-fe094bec08d0" TargetMode="External" /><Relationship Type="http://schemas.openxmlformats.org/officeDocument/2006/relationships/hyperlink" Id="rId53" Target="https://medium.com/codeart-mk/ux-ui-trends-2025-818ea752c9f7" TargetMode="External" /><Relationship Type="http://schemas.openxmlformats.org/officeDocument/2006/relationships/hyperlink" Id="rId52" Target="https://userguiding.com/blog/ux-ui-trends" TargetMode="External" /><Relationship Type="http://schemas.openxmlformats.org/officeDocument/2006/relationships/hyperlink" Id="rId57" Target="https://www.figma.com/blog/design-systems-101-what-is-a-design-system/" TargetMode="External" /><Relationship Type="http://schemas.openxmlformats.org/officeDocument/2006/relationships/hyperlink" Id="rId58" Target="https://www.jit.io/blog/best-vs-code-themes-2023" TargetMode="External" /><Relationship Type="http://schemas.openxmlformats.org/officeDocument/2006/relationships/hyperlink" Id="rId56" Target="https://www.webstacks.com/blog/trust-signa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2025-08-25T10:39:25Z</dcterms:created>
  <dcterms:modified xsi:type="dcterms:W3CDTF">2025-08-25T10:39:25Z</dcterms:modified>
</cp:coreProperties>
</file>

<file path=docProps/custom.xml><?xml version="1.0" encoding="utf-8"?>
<Properties xmlns="http://schemas.openxmlformats.org/officeDocument/2006/custom-properties" xmlns:vt="http://schemas.openxmlformats.org/officeDocument/2006/docPropsVTypes"/>
</file>