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E08B1" w14:textId="610842CF" w:rsidR="009D3551" w:rsidRPr="003D198E" w:rsidRDefault="00055564" w:rsidP="0028353F">
      <w:pPr>
        <w:spacing w:before="4000"/>
        <w:jc w:val="center"/>
        <w:rPr>
          <w:sz w:val="72"/>
          <w:szCs w:val="72"/>
        </w:rPr>
      </w:pPr>
      <w:r>
        <w:rPr>
          <w:sz w:val="72"/>
          <w:szCs w:val="72"/>
        </w:rPr>
        <w:t>Prévision météo en Australie</w:t>
      </w:r>
    </w:p>
    <w:p w14:paraId="74D03422" w14:textId="052C41BB" w:rsidR="009D3551" w:rsidRPr="00C04285" w:rsidRDefault="00055564" w:rsidP="00E53116">
      <w:pPr>
        <w:jc w:val="center"/>
        <w:rPr>
          <w:sz w:val="36"/>
          <w:szCs w:val="36"/>
        </w:rPr>
      </w:pPr>
      <w:r>
        <w:rPr>
          <w:sz w:val="36"/>
          <w:szCs w:val="36"/>
        </w:rPr>
        <w:t xml:space="preserve">Exploitation, visualisation et </w:t>
      </w:r>
      <w:proofErr w:type="spellStart"/>
      <w:r>
        <w:rPr>
          <w:sz w:val="36"/>
          <w:szCs w:val="36"/>
        </w:rPr>
        <w:t>preprocessing</w:t>
      </w:r>
      <w:proofErr w:type="spellEnd"/>
      <w:r>
        <w:rPr>
          <w:sz w:val="36"/>
          <w:szCs w:val="36"/>
        </w:rPr>
        <w:t xml:space="preserve"> de données</w:t>
      </w:r>
    </w:p>
    <w:p w14:paraId="1AA159D6" w14:textId="77777777" w:rsidR="005E7FD6" w:rsidRDefault="005E7FD6" w:rsidP="00EA78A9">
      <w:r>
        <w:br w:type="page"/>
      </w:r>
    </w:p>
    <w:sdt>
      <w:sdtPr>
        <w:rPr>
          <w:rFonts w:asciiTheme="minorHAnsi" w:eastAsiaTheme="minorHAnsi" w:hAnsiTheme="minorHAnsi" w:cstheme="minorBidi"/>
          <w:b w:val="0"/>
          <w:bCs w:val="0"/>
          <w:color w:val="auto"/>
          <w:sz w:val="24"/>
          <w:szCs w:val="24"/>
          <w:lang w:eastAsia="en-US"/>
        </w:rPr>
        <w:id w:val="-751202957"/>
        <w:docPartObj>
          <w:docPartGallery w:val="Table of Contents"/>
          <w:docPartUnique/>
        </w:docPartObj>
      </w:sdtPr>
      <w:sdtEndPr>
        <w:rPr>
          <w:rFonts w:ascii="Times New Roman" w:hAnsi="Times New Roman"/>
        </w:rPr>
      </w:sdtEndPr>
      <w:sdtContent>
        <w:p w14:paraId="3B00204A" w14:textId="77777777" w:rsidR="005E7FD6" w:rsidRDefault="005E7FD6" w:rsidP="009052A9">
          <w:pPr>
            <w:pStyle w:val="En-ttedetabledesmatires"/>
            <w:numPr>
              <w:ilvl w:val="0"/>
              <w:numId w:val="0"/>
            </w:numPr>
            <w:ind w:left="432" w:hanging="432"/>
          </w:pPr>
          <w:r>
            <w:t>Table des matières</w:t>
          </w:r>
        </w:p>
        <w:p w14:paraId="56C8FAD2" w14:textId="2FF00A42" w:rsidR="005B0E52" w:rsidRDefault="005E7FD6">
          <w:pPr>
            <w:pStyle w:val="TM1"/>
            <w:tabs>
              <w:tab w:val="left" w:pos="480"/>
              <w:tab w:val="right" w:leader="dot" w:pos="10188"/>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144795777" w:history="1">
            <w:r w:rsidR="005B0E52" w:rsidRPr="00427C12">
              <w:rPr>
                <w:rStyle w:val="Lienhypertexte"/>
                <w:noProof/>
              </w:rPr>
              <w:t>1</w:t>
            </w:r>
            <w:r w:rsidR="005B0E52">
              <w:rPr>
                <w:rFonts w:asciiTheme="minorHAnsi" w:eastAsiaTheme="minorEastAsia" w:hAnsiTheme="minorHAnsi"/>
                <w:noProof/>
                <w:lang w:eastAsia="fr-FR"/>
              </w:rPr>
              <w:tab/>
            </w:r>
            <w:r w:rsidR="005B0E52" w:rsidRPr="00427C12">
              <w:rPr>
                <w:rStyle w:val="Lienhypertexte"/>
                <w:noProof/>
              </w:rPr>
              <w:t>Source des données</w:t>
            </w:r>
            <w:r w:rsidR="005B0E52">
              <w:rPr>
                <w:noProof/>
                <w:webHidden/>
              </w:rPr>
              <w:tab/>
            </w:r>
            <w:r w:rsidR="005B0E52">
              <w:rPr>
                <w:noProof/>
                <w:webHidden/>
              </w:rPr>
              <w:fldChar w:fldCharType="begin"/>
            </w:r>
            <w:r w:rsidR="005B0E52">
              <w:rPr>
                <w:noProof/>
                <w:webHidden/>
              </w:rPr>
              <w:instrText xml:space="preserve"> PAGEREF _Toc144795777 \h </w:instrText>
            </w:r>
            <w:r w:rsidR="005B0E52">
              <w:rPr>
                <w:noProof/>
                <w:webHidden/>
              </w:rPr>
            </w:r>
            <w:r w:rsidR="005B0E52">
              <w:rPr>
                <w:noProof/>
                <w:webHidden/>
              </w:rPr>
              <w:fldChar w:fldCharType="separate"/>
            </w:r>
            <w:r w:rsidR="005B0E52">
              <w:rPr>
                <w:noProof/>
                <w:webHidden/>
              </w:rPr>
              <w:t>3</w:t>
            </w:r>
            <w:r w:rsidR="005B0E52">
              <w:rPr>
                <w:noProof/>
                <w:webHidden/>
              </w:rPr>
              <w:fldChar w:fldCharType="end"/>
            </w:r>
          </w:hyperlink>
        </w:p>
        <w:p w14:paraId="774B3AD4" w14:textId="2159DD7E" w:rsidR="005B0E52" w:rsidRDefault="00000000">
          <w:pPr>
            <w:pStyle w:val="TM1"/>
            <w:tabs>
              <w:tab w:val="left" w:pos="480"/>
              <w:tab w:val="right" w:leader="dot" w:pos="10188"/>
            </w:tabs>
            <w:rPr>
              <w:rFonts w:asciiTheme="minorHAnsi" w:eastAsiaTheme="minorEastAsia" w:hAnsiTheme="minorHAnsi"/>
              <w:noProof/>
              <w:lang w:eastAsia="fr-FR"/>
            </w:rPr>
          </w:pPr>
          <w:hyperlink w:anchor="_Toc144795778" w:history="1">
            <w:r w:rsidR="005B0E52" w:rsidRPr="00427C12">
              <w:rPr>
                <w:rStyle w:val="Lienhypertexte"/>
                <w:noProof/>
              </w:rPr>
              <w:t>2</w:t>
            </w:r>
            <w:r w:rsidR="005B0E52">
              <w:rPr>
                <w:rFonts w:asciiTheme="minorHAnsi" w:eastAsiaTheme="minorEastAsia" w:hAnsiTheme="minorHAnsi"/>
                <w:noProof/>
                <w:lang w:eastAsia="fr-FR"/>
              </w:rPr>
              <w:tab/>
            </w:r>
            <w:r w:rsidR="005B0E52" w:rsidRPr="00427C12">
              <w:rPr>
                <w:rStyle w:val="Lienhypertexte"/>
                <w:noProof/>
              </w:rPr>
              <w:t>Compréhension des variables</w:t>
            </w:r>
            <w:r w:rsidR="005B0E52">
              <w:rPr>
                <w:noProof/>
                <w:webHidden/>
              </w:rPr>
              <w:tab/>
            </w:r>
            <w:r w:rsidR="005B0E52">
              <w:rPr>
                <w:noProof/>
                <w:webHidden/>
              </w:rPr>
              <w:fldChar w:fldCharType="begin"/>
            </w:r>
            <w:r w:rsidR="005B0E52">
              <w:rPr>
                <w:noProof/>
                <w:webHidden/>
              </w:rPr>
              <w:instrText xml:space="preserve"> PAGEREF _Toc144795778 \h </w:instrText>
            </w:r>
            <w:r w:rsidR="005B0E52">
              <w:rPr>
                <w:noProof/>
                <w:webHidden/>
              </w:rPr>
            </w:r>
            <w:r w:rsidR="005B0E52">
              <w:rPr>
                <w:noProof/>
                <w:webHidden/>
              </w:rPr>
              <w:fldChar w:fldCharType="separate"/>
            </w:r>
            <w:r w:rsidR="005B0E52">
              <w:rPr>
                <w:noProof/>
                <w:webHidden/>
              </w:rPr>
              <w:t>4</w:t>
            </w:r>
            <w:r w:rsidR="005B0E52">
              <w:rPr>
                <w:noProof/>
                <w:webHidden/>
              </w:rPr>
              <w:fldChar w:fldCharType="end"/>
            </w:r>
          </w:hyperlink>
        </w:p>
        <w:p w14:paraId="1C1CD07A" w14:textId="1067EECC" w:rsidR="005B0E52" w:rsidRDefault="00000000">
          <w:pPr>
            <w:pStyle w:val="TM2"/>
            <w:rPr>
              <w:rFonts w:asciiTheme="minorHAnsi" w:eastAsiaTheme="minorEastAsia" w:hAnsiTheme="minorHAnsi"/>
              <w:noProof/>
              <w:lang w:eastAsia="fr-FR"/>
            </w:rPr>
          </w:pPr>
          <w:hyperlink w:anchor="_Toc144795779" w:history="1">
            <w:r w:rsidR="005B0E52" w:rsidRPr="00427C12">
              <w:rPr>
                <w:rStyle w:val="Lienhypertexte"/>
                <w:noProof/>
              </w:rPr>
              <w:t>2.1</w:t>
            </w:r>
            <w:r w:rsidR="005B0E52">
              <w:rPr>
                <w:rFonts w:asciiTheme="minorHAnsi" w:eastAsiaTheme="minorEastAsia" w:hAnsiTheme="minorHAnsi"/>
                <w:noProof/>
                <w:lang w:eastAsia="fr-FR"/>
              </w:rPr>
              <w:tab/>
            </w:r>
            <w:r w:rsidR="005B0E52" w:rsidRPr="00427C12">
              <w:rPr>
                <w:rStyle w:val="Lienhypertexte"/>
                <w:noProof/>
              </w:rPr>
              <w:t>Variable cible</w:t>
            </w:r>
            <w:r w:rsidR="005B0E52">
              <w:rPr>
                <w:noProof/>
                <w:webHidden/>
              </w:rPr>
              <w:tab/>
            </w:r>
            <w:r w:rsidR="005B0E52">
              <w:rPr>
                <w:noProof/>
                <w:webHidden/>
              </w:rPr>
              <w:fldChar w:fldCharType="begin"/>
            </w:r>
            <w:r w:rsidR="005B0E52">
              <w:rPr>
                <w:noProof/>
                <w:webHidden/>
              </w:rPr>
              <w:instrText xml:space="preserve"> PAGEREF _Toc144795779 \h </w:instrText>
            </w:r>
            <w:r w:rsidR="005B0E52">
              <w:rPr>
                <w:noProof/>
                <w:webHidden/>
              </w:rPr>
            </w:r>
            <w:r w:rsidR="005B0E52">
              <w:rPr>
                <w:noProof/>
                <w:webHidden/>
              </w:rPr>
              <w:fldChar w:fldCharType="separate"/>
            </w:r>
            <w:r w:rsidR="005B0E52">
              <w:rPr>
                <w:noProof/>
                <w:webHidden/>
              </w:rPr>
              <w:t>5</w:t>
            </w:r>
            <w:r w:rsidR="005B0E52">
              <w:rPr>
                <w:noProof/>
                <w:webHidden/>
              </w:rPr>
              <w:fldChar w:fldCharType="end"/>
            </w:r>
          </w:hyperlink>
        </w:p>
        <w:p w14:paraId="18769CBC" w14:textId="13B9E30E" w:rsidR="005B0E52" w:rsidRDefault="00000000">
          <w:pPr>
            <w:pStyle w:val="TM2"/>
            <w:rPr>
              <w:rFonts w:asciiTheme="minorHAnsi" w:eastAsiaTheme="minorEastAsia" w:hAnsiTheme="minorHAnsi"/>
              <w:noProof/>
              <w:lang w:eastAsia="fr-FR"/>
            </w:rPr>
          </w:pPr>
          <w:hyperlink w:anchor="_Toc144795780" w:history="1">
            <w:r w:rsidR="005B0E52" w:rsidRPr="00427C12">
              <w:rPr>
                <w:rStyle w:val="Lienhypertexte"/>
                <w:noProof/>
              </w:rPr>
              <w:t>2.2</w:t>
            </w:r>
            <w:r w:rsidR="005B0E52">
              <w:rPr>
                <w:rFonts w:asciiTheme="minorHAnsi" w:eastAsiaTheme="minorEastAsia" w:hAnsiTheme="minorHAnsi"/>
                <w:noProof/>
                <w:lang w:eastAsia="fr-FR"/>
              </w:rPr>
              <w:tab/>
            </w:r>
            <w:r w:rsidR="005B0E52" w:rsidRPr="00427C12">
              <w:rPr>
                <w:rStyle w:val="Lienhypertexte"/>
                <w:noProof/>
              </w:rPr>
              <w:t>Variables catégorielles</w:t>
            </w:r>
            <w:r w:rsidR="005B0E52">
              <w:rPr>
                <w:noProof/>
                <w:webHidden/>
              </w:rPr>
              <w:tab/>
            </w:r>
            <w:r w:rsidR="005B0E52">
              <w:rPr>
                <w:noProof/>
                <w:webHidden/>
              </w:rPr>
              <w:fldChar w:fldCharType="begin"/>
            </w:r>
            <w:r w:rsidR="005B0E52">
              <w:rPr>
                <w:noProof/>
                <w:webHidden/>
              </w:rPr>
              <w:instrText xml:space="preserve"> PAGEREF _Toc144795780 \h </w:instrText>
            </w:r>
            <w:r w:rsidR="005B0E52">
              <w:rPr>
                <w:noProof/>
                <w:webHidden/>
              </w:rPr>
            </w:r>
            <w:r w:rsidR="005B0E52">
              <w:rPr>
                <w:noProof/>
                <w:webHidden/>
              </w:rPr>
              <w:fldChar w:fldCharType="separate"/>
            </w:r>
            <w:r w:rsidR="005B0E52">
              <w:rPr>
                <w:noProof/>
                <w:webHidden/>
              </w:rPr>
              <w:t>5</w:t>
            </w:r>
            <w:r w:rsidR="005B0E52">
              <w:rPr>
                <w:noProof/>
                <w:webHidden/>
              </w:rPr>
              <w:fldChar w:fldCharType="end"/>
            </w:r>
          </w:hyperlink>
        </w:p>
        <w:p w14:paraId="1967858E" w14:textId="3B73D908" w:rsidR="005B0E52" w:rsidRDefault="00000000">
          <w:pPr>
            <w:pStyle w:val="TM2"/>
            <w:rPr>
              <w:rFonts w:asciiTheme="minorHAnsi" w:eastAsiaTheme="minorEastAsia" w:hAnsiTheme="minorHAnsi"/>
              <w:noProof/>
              <w:lang w:eastAsia="fr-FR"/>
            </w:rPr>
          </w:pPr>
          <w:hyperlink w:anchor="_Toc144795781" w:history="1">
            <w:r w:rsidR="005B0E52" w:rsidRPr="00427C12">
              <w:rPr>
                <w:rStyle w:val="Lienhypertexte"/>
                <w:noProof/>
              </w:rPr>
              <w:t>2.3</w:t>
            </w:r>
            <w:r w:rsidR="005B0E52">
              <w:rPr>
                <w:rFonts w:asciiTheme="minorHAnsi" w:eastAsiaTheme="minorEastAsia" w:hAnsiTheme="minorHAnsi"/>
                <w:noProof/>
                <w:lang w:eastAsia="fr-FR"/>
              </w:rPr>
              <w:tab/>
            </w:r>
            <w:r w:rsidR="005B0E52" w:rsidRPr="00427C12">
              <w:rPr>
                <w:rStyle w:val="Lienhypertexte"/>
                <w:noProof/>
              </w:rPr>
              <w:t>Variables numériques</w:t>
            </w:r>
            <w:r w:rsidR="005B0E52">
              <w:rPr>
                <w:noProof/>
                <w:webHidden/>
              </w:rPr>
              <w:tab/>
            </w:r>
            <w:r w:rsidR="005B0E52">
              <w:rPr>
                <w:noProof/>
                <w:webHidden/>
              </w:rPr>
              <w:fldChar w:fldCharType="begin"/>
            </w:r>
            <w:r w:rsidR="005B0E52">
              <w:rPr>
                <w:noProof/>
                <w:webHidden/>
              </w:rPr>
              <w:instrText xml:space="preserve"> PAGEREF _Toc144795781 \h </w:instrText>
            </w:r>
            <w:r w:rsidR="005B0E52">
              <w:rPr>
                <w:noProof/>
                <w:webHidden/>
              </w:rPr>
            </w:r>
            <w:r w:rsidR="005B0E52">
              <w:rPr>
                <w:noProof/>
                <w:webHidden/>
              </w:rPr>
              <w:fldChar w:fldCharType="separate"/>
            </w:r>
            <w:r w:rsidR="005B0E52">
              <w:rPr>
                <w:noProof/>
                <w:webHidden/>
              </w:rPr>
              <w:t>7</w:t>
            </w:r>
            <w:r w:rsidR="005B0E52">
              <w:rPr>
                <w:noProof/>
                <w:webHidden/>
              </w:rPr>
              <w:fldChar w:fldCharType="end"/>
            </w:r>
          </w:hyperlink>
        </w:p>
        <w:p w14:paraId="337B6756" w14:textId="21EE25C9" w:rsidR="005B0E52" w:rsidRDefault="00000000">
          <w:pPr>
            <w:pStyle w:val="TM2"/>
            <w:rPr>
              <w:rFonts w:asciiTheme="minorHAnsi" w:eastAsiaTheme="minorEastAsia" w:hAnsiTheme="minorHAnsi"/>
              <w:noProof/>
              <w:lang w:eastAsia="fr-FR"/>
            </w:rPr>
          </w:pPr>
          <w:hyperlink w:anchor="_Toc144795782" w:history="1">
            <w:r w:rsidR="005B0E52" w:rsidRPr="00427C12">
              <w:rPr>
                <w:rStyle w:val="Lienhypertexte"/>
                <w:noProof/>
              </w:rPr>
              <w:t>2.4</w:t>
            </w:r>
            <w:r w:rsidR="005B0E52">
              <w:rPr>
                <w:rFonts w:asciiTheme="minorHAnsi" w:eastAsiaTheme="minorEastAsia" w:hAnsiTheme="minorHAnsi"/>
                <w:noProof/>
                <w:lang w:eastAsia="fr-FR"/>
              </w:rPr>
              <w:tab/>
            </w:r>
            <w:r w:rsidR="005B0E52" w:rsidRPr="00427C12">
              <w:rPr>
                <w:rStyle w:val="Lienhypertexte"/>
                <w:noProof/>
              </w:rPr>
              <w:t>Relation et corrélation entre les variables</w:t>
            </w:r>
            <w:r w:rsidR="005B0E52">
              <w:rPr>
                <w:noProof/>
                <w:webHidden/>
              </w:rPr>
              <w:tab/>
            </w:r>
            <w:r w:rsidR="005B0E52">
              <w:rPr>
                <w:noProof/>
                <w:webHidden/>
              </w:rPr>
              <w:fldChar w:fldCharType="begin"/>
            </w:r>
            <w:r w:rsidR="005B0E52">
              <w:rPr>
                <w:noProof/>
                <w:webHidden/>
              </w:rPr>
              <w:instrText xml:space="preserve"> PAGEREF _Toc144795782 \h </w:instrText>
            </w:r>
            <w:r w:rsidR="005B0E52">
              <w:rPr>
                <w:noProof/>
                <w:webHidden/>
              </w:rPr>
            </w:r>
            <w:r w:rsidR="005B0E52">
              <w:rPr>
                <w:noProof/>
                <w:webHidden/>
              </w:rPr>
              <w:fldChar w:fldCharType="separate"/>
            </w:r>
            <w:r w:rsidR="005B0E52">
              <w:rPr>
                <w:noProof/>
                <w:webHidden/>
              </w:rPr>
              <w:t>9</w:t>
            </w:r>
            <w:r w:rsidR="005B0E52">
              <w:rPr>
                <w:noProof/>
                <w:webHidden/>
              </w:rPr>
              <w:fldChar w:fldCharType="end"/>
            </w:r>
          </w:hyperlink>
        </w:p>
        <w:p w14:paraId="20382469" w14:textId="65CCE94E" w:rsidR="005B0E52" w:rsidRDefault="00000000">
          <w:pPr>
            <w:pStyle w:val="TM1"/>
            <w:tabs>
              <w:tab w:val="left" w:pos="480"/>
              <w:tab w:val="right" w:leader="dot" w:pos="10188"/>
            </w:tabs>
            <w:rPr>
              <w:rFonts w:asciiTheme="minorHAnsi" w:eastAsiaTheme="minorEastAsia" w:hAnsiTheme="minorHAnsi"/>
              <w:noProof/>
              <w:lang w:eastAsia="fr-FR"/>
            </w:rPr>
          </w:pPr>
          <w:hyperlink w:anchor="_Toc144795783" w:history="1">
            <w:r w:rsidR="005B0E52" w:rsidRPr="00427C12">
              <w:rPr>
                <w:rStyle w:val="Lienhypertexte"/>
                <w:noProof/>
              </w:rPr>
              <w:t>3</w:t>
            </w:r>
            <w:r w:rsidR="005B0E52">
              <w:rPr>
                <w:rFonts w:asciiTheme="minorHAnsi" w:eastAsiaTheme="minorEastAsia" w:hAnsiTheme="minorHAnsi"/>
                <w:noProof/>
                <w:lang w:eastAsia="fr-FR"/>
              </w:rPr>
              <w:tab/>
            </w:r>
            <w:r w:rsidR="005B0E52" w:rsidRPr="00427C12">
              <w:rPr>
                <w:rStyle w:val="Lienhypertexte"/>
                <w:noProof/>
              </w:rPr>
              <w:t>Missing data</w:t>
            </w:r>
            <w:r w:rsidR="005B0E52">
              <w:rPr>
                <w:noProof/>
                <w:webHidden/>
              </w:rPr>
              <w:tab/>
            </w:r>
            <w:r w:rsidR="005B0E52">
              <w:rPr>
                <w:noProof/>
                <w:webHidden/>
              </w:rPr>
              <w:fldChar w:fldCharType="begin"/>
            </w:r>
            <w:r w:rsidR="005B0E52">
              <w:rPr>
                <w:noProof/>
                <w:webHidden/>
              </w:rPr>
              <w:instrText xml:space="preserve"> PAGEREF _Toc144795783 \h </w:instrText>
            </w:r>
            <w:r w:rsidR="005B0E52">
              <w:rPr>
                <w:noProof/>
                <w:webHidden/>
              </w:rPr>
            </w:r>
            <w:r w:rsidR="005B0E52">
              <w:rPr>
                <w:noProof/>
                <w:webHidden/>
              </w:rPr>
              <w:fldChar w:fldCharType="separate"/>
            </w:r>
            <w:r w:rsidR="005B0E52">
              <w:rPr>
                <w:noProof/>
                <w:webHidden/>
              </w:rPr>
              <w:t>10</w:t>
            </w:r>
            <w:r w:rsidR="005B0E52">
              <w:rPr>
                <w:noProof/>
                <w:webHidden/>
              </w:rPr>
              <w:fldChar w:fldCharType="end"/>
            </w:r>
          </w:hyperlink>
        </w:p>
        <w:p w14:paraId="24D9A5A4" w14:textId="28BCF0D8" w:rsidR="005B0E52" w:rsidRDefault="00000000">
          <w:pPr>
            <w:pStyle w:val="TM2"/>
            <w:rPr>
              <w:rFonts w:asciiTheme="minorHAnsi" w:eastAsiaTheme="minorEastAsia" w:hAnsiTheme="minorHAnsi"/>
              <w:noProof/>
              <w:lang w:eastAsia="fr-FR"/>
            </w:rPr>
          </w:pPr>
          <w:hyperlink w:anchor="_Toc144795784" w:history="1">
            <w:r w:rsidR="005B0E52" w:rsidRPr="00427C12">
              <w:rPr>
                <w:rStyle w:val="Lienhypertexte"/>
                <w:noProof/>
              </w:rPr>
              <w:t>3.1</w:t>
            </w:r>
            <w:r w:rsidR="005B0E52">
              <w:rPr>
                <w:rFonts w:asciiTheme="minorHAnsi" w:eastAsiaTheme="minorEastAsia" w:hAnsiTheme="minorHAnsi"/>
                <w:noProof/>
                <w:lang w:eastAsia="fr-FR"/>
              </w:rPr>
              <w:tab/>
            </w:r>
            <w:r w:rsidR="005B0E52" w:rsidRPr="00427C12">
              <w:rPr>
                <w:rStyle w:val="Lienhypertexte"/>
                <w:noProof/>
              </w:rPr>
              <w:t>Détermination des valeurs manquantes.</w:t>
            </w:r>
            <w:r w:rsidR="005B0E52">
              <w:rPr>
                <w:noProof/>
                <w:webHidden/>
              </w:rPr>
              <w:tab/>
            </w:r>
            <w:r w:rsidR="005B0E52">
              <w:rPr>
                <w:noProof/>
                <w:webHidden/>
              </w:rPr>
              <w:fldChar w:fldCharType="begin"/>
            </w:r>
            <w:r w:rsidR="005B0E52">
              <w:rPr>
                <w:noProof/>
                <w:webHidden/>
              </w:rPr>
              <w:instrText xml:space="preserve"> PAGEREF _Toc144795784 \h </w:instrText>
            </w:r>
            <w:r w:rsidR="005B0E52">
              <w:rPr>
                <w:noProof/>
                <w:webHidden/>
              </w:rPr>
            </w:r>
            <w:r w:rsidR="005B0E52">
              <w:rPr>
                <w:noProof/>
                <w:webHidden/>
              </w:rPr>
              <w:fldChar w:fldCharType="separate"/>
            </w:r>
            <w:r w:rsidR="005B0E52">
              <w:rPr>
                <w:noProof/>
                <w:webHidden/>
              </w:rPr>
              <w:t>10</w:t>
            </w:r>
            <w:r w:rsidR="005B0E52">
              <w:rPr>
                <w:noProof/>
                <w:webHidden/>
              </w:rPr>
              <w:fldChar w:fldCharType="end"/>
            </w:r>
          </w:hyperlink>
        </w:p>
        <w:p w14:paraId="4CB441B8" w14:textId="3664E9A8" w:rsidR="005B0E52" w:rsidRDefault="00000000">
          <w:pPr>
            <w:pStyle w:val="TM2"/>
            <w:rPr>
              <w:rFonts w:asciiTheme="minorHAnsi" w:eastAsiaTheme="minorEastAsia" w:hAnsiTheme="minorHAnsi"/>
              <w:noProof/>
              <w:lang w:eastAsia="fr-FR"/>
            </w:rPr>
          </w:pPr>
          <w:hyperlink w:anchor="_Toc144795785" w:history="1">
            <w:r w:rsidR="005B0E52" w:rsidRPr="00427C12">
              <w:rPr>
                <w:rStyle w:val="Lienhypertexte"/>
                <w:noProof/>
              </w:rPr>
              <w:t>3.2</w:t>
            </w:r>
            <w:r w:rsidR="005B0E52">
              <w:rPr>
                <w:rFonts w:asciiTheme="minorHAnsi" w:eastAsiaTheme="minorEastAsia" w:hAnsiTheme="minorHAnsi"/>
                <w:noProof/>
                <w:lang w:eastAsia="fr-FR"/>
              </w:rPr>
              <w:tab/>
            </w:r>
            <w:r w:rsidR="005B0E52" w:rsidRPr="00427C12">
              <w:rPr>
                <w:rStyle w:val="Lienhypertexte"/>
                <w:noProof/>
              </w:rPr>
              <w:t>Traitement des données manquantes</w:t>
            </w:r>
            <w:r w:rsidR="005B0E52">
              <w:rPr>
                <w:noProof/>
                <w:webHidden/>
              </w:rPr>
              <w:tab/>
            </w:r>
            <w:r w:rsidR="005B0E52">
              <w:rPr>
                <w:noProof/>
                <w:webHidden/>
              </w:rPr>
              <w:fldChar w:fldCharType="begin"/>
            </w:r>
            <w:r w:rsidR="005B0E52">
              <w:rPr>
                <w:noProof/>
                <w:webHidden/>
              </w:rPr>
              <w:instrText xml:space="preserve"> PAGEREF _Toc144795785 \h </w:instrText>
            </w:r>
            <w:r w:rsidR="005B0E52">
              <w:rPr>
                <w:noProof/>
                <w:webHidden/>
              </w:rPr>
            </w:r>
            <w:r w:rsidR="005B0E52">
              <w:rPr>
                <w:noProof/>
                <w:webHidden/>
              </w:rPr>
              <w:fldChar w:fldCharType="separate"/>
            </w:r>
            <w:r w:rsidR="005B0E52">
              <w:rPr>
                <w:noProof/>
                <w:webHidden/>
              </w:rPr>
              <w:t>15</w:t>
            </w:r>
            <w:r w:rsidR="005B0E52">
              <w:rPr>
                <w:noProof/>
                <w:webHidden/>
              </w:rPr>
              <w:fldChar w:fldCharType="end"/>
            </w:r>
          </w:hyperlink>
        </w:p>
        <w:p w14:paraId="3A4A1213" w14:textId="25AD0385" w:rsidR="005B0E52" w:rsidRDefault="00000000">
          <w:pPr>
            <w:pStyle w:val="TM1"/>
            <w:tabs>
              <w:tab w:val="left" w:pos="480"/>
              <w:tab w:val="right" w:leader="dot" w:pos="10188"/>
            </w:tabs>
            <w:rPr>
              <w:rFonts w:asciiTheme="minorHAnsi" w:eastAsiaTheme="minorEastAsia" w:hAnsiTheme="minorHAnsi"/>
              <w:noProof/>
              <w:lang w:eastAsia="fr-FR"/>
            </w:rPr>
          </w:pPr>
          <w:hyperlink w:anchor="_Toc144795786" w:history="1">
            <w:r w:rsidR="005B0E52" w:rsidRPr="00427C12">
              <w:rPr>
                <w:rStyle w:val="Lienhypertexte"/>
                <w:noProof/>
              </w:rPr>
              <w:t>4</w:t>
            </w:r>
            <w:r w:rsidR="005B0E52">
              <w:rPr>
                <w:rFonts w:asciiTheme="minorHAnsi" w:eastAsiaTheme="minorEastAsia" w:hAnsiTheme="minorHAnsi"/>
                <w:noProof/>
                <w:lang w:eastAsia="fr-FR"/>
              </w:rPr>
              <w:tab/>
            </w:r>
            <w:r w:rsidR="005B0E52" w:rsidRPr="00427C12">
              <w:rPr>
                <w:rStyle w:val="Lienhypertexte"/>
                <w:noProof/>
              </w:rPr>
              <w:t>Outliers</w:t>
            </w:r>
            <w:r w:rsidR="005B0E52">
              <w:rPr>
                <w:noProof/>
                <w:webHidden/>
              </w:rPr>
              <w:tab/>
            </w:r>
            <w:r w:rsidR="005B0E52">
              <w:rPr>
                <w:noProof/>
                <w:webHidden/>
              </w:rPr>
              <w:fldChar w:fldCharType="begin"/>
            </w:r>
            <w:r w:rsidR="005B0E52">
              <w:rPr>
                <w:noProof/>
                <w:webHidden/>
              </w:rPr>
              <w:instrText xml:space="preserve"> PAGEREF _Toc144795786 \h </w:instrText>
            </w:r>
            <w:r w:rsidR="005B0E52">
              <w:rPr>
                <w:noProof/>
                <w:webHidden/>
              </w:rPr>
            </w:r>
            <w:r w:rsidR="005B0E52">
              <w:rPr>
                <w:noProof/>
                <w:webHidden/>
              </w:rPr>
              <w:fldChar w:fldCharType="separate"/>
            </w:r>
            <w:r w:rsidR="005B0E52">
              <w:rPr>
                <w:noProof/>
                <w:webHidden/>
              </w:rPr>
              <w:t>15</w:t>
            </w:r>
            <w:r w:rsidR="005B0E52">
              <w:rPr>
                <w:noProof/>
                <w:webHidden/>
              </w:rPr>
              <w:fldChar w:fldCharType="end"/>
            </w:r>
          </w:hyperlink>
        </w:p>
        <w:p w14:paraId="11DA634F" w14:textId="46A441C3" w:rsidR="005E7FD6" w:rsidRDefault="005E7FD6">
          <w:r>
            <w:rPr>
              <w:b/>
              <w:bCs/>
            </w:rPr>
            <w:fldChar w:fldCharType="end"/>
          </w:r>
        </w:p>
      </w:sdtContent>
    </w:sdt>
    <w:p w14:paraId="02208646" w14:textId="67632CD9" w:rsidR="007D214F" w:rsidRPr="002C62F2" w:rsidRDefault="006522F0" w:rsidP="00EA78A9">
      <w:r>
        <w:br w:type="page"/>
      </w:r>
    </w:p>
    <w:p w14:paraId="74CD38E0" w14:textId="58C9E990" w:rsidR="00B63582" w:rsidRDefault="00055564" w:rsidP="00F779E0">
      <w:pPr>
        <w:pStyle w:val="Titre1"/>
      </w:pPr>
      <w:bookmarkStart w:id="0" w:name="_Toc144795777"/>
      <w:r>
        <w:lastRenderedPageBreak/>
        <w:t xml:space="preserve">Source des </w:t>
      </w:r>
      <w:r w:rsidRPr="00F779E0">
        <w:t>données</w:t>
      </w:r>
      <w:bookmarkEnd w:id="0"/>
    </w:p>
    <w:p w14:paraId="33EBFBAC" w14:textId="3C20559A" w:rsidR="00055564" w:rsidRDefault="00055564" w:rsidP="00055564">
      <w:r>
        <w:t>Nous avons utilisé un ensemble de données contenant 10 ans d’observations météorologiques quotidiennes provenant de plusieurs stations météorologiques australiennes</w:t>
      </w:r>
      <w:r w:rsidR="00253365">
        <w:t xml:space="preserve">. Ces observations sont des observations météorologiques quotidiennes réalisées à 9h et 15h sur une période de 10 ans, du </w:t>
      </w:r>
      <w:r w:rsidR="00E759B4">
        <w:t>0</w:t>
      </w:r>
      <w:r w:rsidR="00322A3C">
        <w:t>1/1</w:t>
      </w:r>
      <w:r w:rsidR="00E759B4">
        <w:t>2</w:t>
      </w:r>
      <w:r w:rsidR="00322A3C">
        <w:t>/</w:t>
      </w:r>
      <w:r w:rsidR="00E759B4">
        <w:t>2008</w:t>
      </w:r>
      <w:r w:rsidR="00322A3C">
        <w:t xml:space="preserve"> au </w:t>
      </w:r>
      <w:r w:rsidR="00E759B4">
        <w:t>25</w:t>
      </w:r>
      <w:r w:rsidR="00322A3C">
        <w:t>/</w:t>
      </w:r>
      <w:r w:rsidR="00E759B4">
        <w:t>06</w:t>
      </w:r>
      <w:r w:rsidR="00322A3C">
        <w:t>/</w:t>
      </w:r>
      <w:r w:rsidR="00E759B4">
        <w:t>2017</w:t>
      </w:r>
      <w:r w:rsidR="00322A3C">
        <w:t>.</w:t>
      </w:r>
    </w:p>
    <w:p w14:paraId="1EB605D9" w14:textId="3271A813" w:rsidR="00055564" w:rsidRDefault="00000000" w:rsidP="00253365">
      <w:pPr>
        <w:ind w:left="1440"/>
        <w:rPr>
          <w:rFonts w:ascii="Montserrat" w:eastAsia="Montserrat" w:hAnsi="Montserrat" w:cs="Montserrat"/>
          <w:b/>
        </w:rPr>
      </w:pPr>
      <w:hyperlink r:id="rId8" w:history="1">
        <w:r w:rsidR="00253365" w:rsidRPr="00382043">
          <w:rPr>
            <w:rStyle w:val="Lienhypertexte"/>
            <w:rFonts w:ascii="Montserrat" w:eastAsia="Montserrat" w:hAnsi="Montserrat" w:cs="Montserrat"/>
          </w:rPr>
          <w:t>https://www.kaggle.com/jsphyg/weather-dataset-rattle-package</w:t>
        </w:r>
      </w:hyperlink>
    </w:p>
    <w:p w14:paraId="15595246" w14:textId="5C3B4706" w:rsidR="00055564" w:rsidRDefault="00322A3C" w:rsidP="00055564">
      <w:r>
        <w:t xml:space="preserve">Le </w:t>
      </w:r>
      <w:r w:rsidR="00512C23">
        <w:fldChar w:fldCharType="begin"/>
      </w:r>
      <w:r w:rsidR="00512C23">
        <w:instrText xml:space="preserve"> REF _Ref144795463 \h </w:instrText>
      </w:r>
      <w:r w:rsidR="00512C23">
        <w:fldChar w:fldCharType="separate"/>
      </w:r>
      <w:r w:rsidR="00512C23">
        <w:t xml:space="preserve">Tableau </w:t>
      </w:r>
      <w:r w:rsidR="00512C23">
        <w:rPr>
          <w:noProof/>
        </w:rPr>
        <w:t>1</w:t>
      </w:r>
      <w:r w:rsidR="00512C23">
        <w:fldChar w:fldCharType="end"/>
      </w:r>
      <w:r>
        <w:t xml:space="preserve"> représente tous les paramètres de données collectés</w:t>
      </w:r>
    </w:p>
    <w:tbl>
      <w:tblPr>
        <w:tblW w:w="10268" w:type="dxa"/>
        <w:tblInd w:w="-5" w:type="dxa"/>
        <w:tblCellMar>
          <w:left w:w="70" w:type="dxa"/>
          <w:right w:w="70" w:type="dxa"/>
        </w:tblCellMar>
        <w:tblLook w:val="04A0" w:firstRow="1" w:lastRow="0" w:firstColumn="1" w:lastColumn="0" w:noHBand="0" w:noVBand="1"/>
      </w:tblPr>
      <w:tblGrid>
        <w:gridCol w:w="519"/>
        <w:gridCol w:w="1754"/>
        <w:gridCol w:w="2108"/>
        <w:gridCol w:w="5887"/>
      </w:tblGrid>
      <w:tr w:rsidR="00322A3C" w:rsidRPr="00322A3C" w14:paraId="79FBF93C" w14:textId="77777777" w:rsidTr="00322A3C">
        <w:trPr>
          <w:trHeight w:val="400"/>
        </w:trPr>
        <w:tc>
          <w:tcPr>
            <w:tcW w:w="519" w:type="dxa"/>
            <w:tcBorders>
              <w:top w:val="single" w:sz="4" w:space="0" w:color="FFFFFF"/>
              <w:left w:val="single" w:sz="4" w:space="0" w:color="FFFFFF"/>
              <w:bottom w:val="single" w:sz="4" w:space="0" w:color="FFFFFF"/>
              <w:right w:val="single" w:sz="4" w:space="0" w:color="FFFFFF"/>
            </w:tcBorders>
            <w:shd w:val="clear" w:color="000000" w:fill="8EA9DB"/>
            <w:vAlign w:val="center"/>
            <w:hideMark/>
          </w:tcPr>
          <w:p w14:paraId="1ABE30D9" w14:textId="3B4AB36C" w:rsidR="00322A3C" w:rsidRPr="00322A3C" w:rsidRDefault="00322A3C" w:rsidP="00322A3C">
            <w:pPr>
              <w:spacing w:after="0"/>
              <w:rPr>
                <w:rFonts w:eastAsia="Times New Roman" w:cs="Times New Roman"/>
                <w:b/>
                <w:bCs/>
                <w:color w:val="000000"/>
                <w:sz w:val="22"/>
                <w:szCs w:val="22"/>
                <w:lang w:eastAsia="fr-FR"/>
              </w:rPr>
            </w:pPr>
            <w:r w:rsidRPr="00322A3C">
              <w:rPr>
                <w:rFonts w:eastAsia="Times New Roman" w:cs="Times New Roman"/>
                <w:b/>
                <w:bCs/>
                <w:color w:val="000000"/>
                <w:sz w:val="22"/>
                <w:szCs w:val="22"/>
                <w:lang w:eastAsia="fr-FR"/>
              </w:rPr>
              <w:t>N</w:t>
            </w:r>
            <w:r>
              <w:rPr>
                <w:rFonts w:eastAsia="Times New Roman" w:cs="Times New Roman"/>
                <w:b/>
                <w:bCs/>
                <w:color w:val="000000"/>
                <w:sz w:val="22"/>
                <w:szCs w:val="22"/>
                <w:lang w:eastAsia="fr-FR"/>
              </w:rPr>
              <w:t>o</w:t>
            </w:r>
          </w:p>
        </w:tc>
        <w:tc>
          <w:tcPr>
            <w:tcW w:w="1754" w:type="dxa"/>
            <w:tcBorders>
              <w:top w:val="single" w:sz="4" w:space="0" w:color="FFFFFF"/>
              <w:left w:val="nil"/>
              <w:bottom w:val="single" w:sz="4" w:space="0" w:color="FFFFFF"/>
              <w:right w:val="single" w:sz="4" w:space="0" w:color="FFFFFF"/>
            </w:tcBorders>
            <w:shd w:val="clear" w:color="000000" w:fill="8EA9DB"/>
            <w:vAlign w:val="center"/>
            <w:hideMark/>
          </w:tcPr>
          <w:p w14:paraId="0D64BE7D" w14:textId="77777777" w:rsidR="00322A3C" w:rsidRPr="00322A3C" w:rsidRDefault="00322A3C" w:rsidP="00322A3C">
            <w:pPr>
              <w:spacing w:after="0"/>
              <w:rPr>
                <w:rFonts w:eastAsia="Times New Roman" w:cs="Times New Roman"/>
                <w:b/>
                <w:bCs/>
                <w:color w:val="000000"/>
                <w:sz w:val="22"/>
                <w:szCs w:val="22"/>
                <w:lang w:eastAsia="fr-FR"/>
              </w:rPr>
            </w:pPr>
            <w:r w:rsidRPr="00322A3C">
              <w:rPr>
                <w:rFonts w:eastAsia="Times New Roman" w:cs="Times New Roman"/>
                <w:b/>
                <w:bCs/>
                <w:color w:val="000000"/>
                <w:sz w:val="22"/>
                <w:szCs w:val="22"/>
                <w:lang w:eastAsia="fr-FR"/>
              </w:rPr>
              <w:t>Nom de colonne</w:t>
            </w:r>
          </w:p>
        </w:tc>
        <w:tc>
          <w:tcPr>
            <w:tcW w:w="2108" w:type="dxa"/>
            <w:tcBorders>
              <w:top w:val="single" w:sz="4" w:space="0" w:color="FFFFFF"/>
              <w:left w:val="nil"/>
              <w:bottom w:val="single" w:sz="4" w:space="0" w:color="FFFFFF"/>
              <w:right w:val="single" w:sz="4" w:space="0" w:color="FFFFFF"/>
            </w:tcBorders>
            <w:shd w:val="clear" w:color="000000" w:fill="8EA9DB"/>
            <w:vAlign w:val="center"/>
            <w:hideMark/>
          </w:tcPr>
          <w:p w14:paraId="6CEC8A17" w14:textId="77777777" w:rsidR="00322A3C" w:rsidRPr="00322A3C" w:rsidRDefault="00322A3C" w:rsidP="00322A3C">
            <w:pPr>
              <w:spacing w:after="0"/>
              <w:rPr>
                <w:rFonts w:eastAsia="Times New Roman" w:cs="Times New Roman"/>
                <w:b/>
                <w:bCs/>
                <w:color w:val="000000"/>
                <w:sz w:val="22"/>
                <w:szCs w:val="22"/>
                <w:lang w:eastAsia="fr-FR"/>
              </w:rPr>
            </w:pPr>
            <w:r w:rsidRPr="00322A3C">
              <w:rPr>
                <w:rFonts w:eastAsia="Times New Roman" w:cs="Times New Roman"/>
                <w:b/>
                <w:bCs/>
                <w:color w:val="000000"/>
                <w:sz w:val="22"/>
                <w:szCs w:val="22"/>
                <w:lang w:eastAsia="fr-FR"/>
              </w:rPr>
              <w:t>Unité</w:t>
            </w:r>
          </w:p>
        </w:tc>
        <w:tc>
          <w:tcPr>
            <w:tcW w:w="5887" w:type="dxa"/>
            <w:tcBorders>
              <w:top w:val="single" w:sz="4" w:space="0" w:color="FFFFFF"/>
              <w:left w:val="nil"/>
              <w:bottom w:val="single" w:sz="4" w:space="0" w:color="FFFFFF"/>
              <w:right w:val="single" w:sz="4" w:space="0" w:color="FFFFFF"/>
            </w:tcBorders>
            <w:shd w:val="clear" w:color="000000" w:fill="8EA9DB"/>
            <w:vAlign w:val="center"/>
            <w:hideMark/>
          </w:tcPr>
          <w:p w14:paraId="497A758A" w14:textId="77777777" w:rsidR="00322A3C" w:rsidRPr="00322A3C" w:rsidRDefault="00322A3C" w:rsidP="00322A3C">
            <w:pPr>
              <w:spacing w:after="0"/>
              <w:rPr>
                <w:rFonts w:eastAsia="Times New Roman" w:cs="Times New Roman"/>
                <w:b/>
                <w:bCs/>
                <w:color w:val="000000"/>
                <w:sz w:val="22"/>
                <w:szCs w:val="22"/>
                <w:lang w:eastAsia="fr-FR"/>
              </w:rPr>
            </w:pPr>
            <w:r w:rsidRPr="00322A3C">
              <w:rPr>
                <w:rFonts w:eastAsia="Times New Roman" w:cs="Times New Roman"/>
                <w:b/>
                <w:bCs/>
                <w:color w:val="000000"/>
                <w:sz w:val="22"/>
                <w:szCs w:val="22"/>
                <w:lang w:eastAsia="fr-FR"/>
              </w:rPr>
              <w:t>Explication</w:t>
            </w:r>
          </w:p>
        </w:tc>
      </w:tr>
      <w:tr w:rsidR="00322A3C" w:rsidRPr="00322A3C" w14:paraId="50A23D3F"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52956549"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1</w:t>
            </w:r>
          </w:p>
        </w:tc>
        <w:tc>
          <w:tcPr>
            <w:tcW w:w="1754" w:type="dxa"/>
            <w:tcBorders>
              <w:top w:val="nil"/>
              <w:left w:val="nil"/>
              <w:bottom w:val="single" w:sz="4" w:space="0" w:color="FFFFFF"/>
              <w:right w:val="single" w:sz="4" w:space="0" w:color="FFFFFF"/>
            </w:tcBorders>
            <w:shd w:val="clear" w:color="000000" w:fill="D9E1F2"/>
            <w:vAlign w:val="center"/>
            <w:hideMark/>
          </w:tcPr>
          <w:p w14:paraId="485B9057"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Date</w:t>
            </w:r>
          </w:p>
        </w:tc>
        <w:tc>
          <w:tcPr>
            <w:tcW w:w="2108" w:type="dxa"/>
            <w:tcBorders>
              <w:top w:val="nil"/>
              <w:left w:val="nil"/>
              <w:bottom w:val="single" w:sz="4" w:space="0" w:color="FFFFFF"/>
              <w:right w:val="single" w:sz="4" w:space="0" w:color="FFFFFF"/>
            </w:tcBorders>
            <w:shd w:val="clear" w:color="000000" w:fill="D9E1F2"/>
            <w:vAlign w:val="center"/>
            <w:hideMark/>
          </w:tcPr>
          <w:p w14:paraId="7BBD25E1"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 </w:t>
            </w:r>
          </w:p>
        </w:tc>
        <w:tc>
          <w:tcPr>
            <w:tcW w:w="5887" w:type="dxa"/>
            <w:tcBorders>
              <w:top w:val="nil"/>
              <w:left w:val="nil"/>
              <w:bottom w:val="single" w:sz="4" w:space="0" w:color="FFFFFF"/>
              <w:right w:val="single" w:sz="4" w:space="0" w:color="FFFFFF"/>
            </w:tcBorders>
            <w:shd w:val="clear" w:color="000000" w:fill="D9E1F2"/>
            <w:vAlign w:val="center"/>
            <w:hideMark/>
          </w:tcPr>
          <w:p w14:paraId="2263257F"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Date d’observation</w:t>
            </w:r>
          </w:p>
        </w:tc>
      </w:tr>
      <w:tr w:rsidR="00322A3C" w:rsidRPr="00322A3C" w14:paraId="02ECFD7A"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7B1477FE"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2</w:t>
            </w:r>
          </w:p>
        </w:tc>
        <w:tc>
          <w:tcPr>
            <w:tcW w:w="1754" w:type="dxa"/>
            <w:tcBorders>
              <w:top w:val="nil"/>
              <w:left w:val="nil"/>
              <w:bottom w:val="single" w:sz="4" w:space="0" w:color="FFFFFF"/>
              <w:right w:val="single" w:sz="4" w:space="0" w:color="FFFFFF"/>
            </w:tcBorders>
            <w:shd w:val="clear" w:color="000000" w:fill="D9E1F2"/>
            <w:vAlign w:val="center"/>
            <w:hideMark/>
          </w:tcPr>
          <w:p w14:paraId="5B4C50DF"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Location</w:t>
            </w:r>
          </w:p>
        </w:tc>
        <w:tc>
          <w:tcPr>
            <w:tcW w:w="2108" w:type="dxa"/>
            <w:tcBorders>
              <w:top w:val="nil"/>
              <w:left w:val="nil"/>
              <w:bottom w:val="single" w:sz="4" w:space="0" w:color="FFFFFF"/>
              <w:right w:val="single" w:sz="4" w:space="0" w:color="FFFFFF"/>
            </w:tcBorders>
            <w:shd w:val="clear" w:color="000000" w:fill="D9E1F2"/>
            <w:vAlign w:val="center"/>
            <w:hideMark/>
          </w:tcPr>
          <w:p w14:paraId="19C74FC2"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 </w:t>
            </w:r>
          </w:p>
        </w:tc>
        <w:tc>
          <w:tcPr>
            <w:tcW w:w="5887" w:type="dxa"/>
            <w:tcBorders>
              <w:top w:val="nil"/>
              <w:left w:val="nil"/>
              <w:bottom w:val="single" w:sz="4" w:space="0" w:color="FFFFFF"/>
              <w:right w:val="single" w:sz="4" w:space="0" w:color="FFFFFF"/>
            </w:tcBorders>
            <w:shd w:val="clear" w:color="000000" w:fill="D9E1F2"/>
            <w:vAlign w:val="center"/>
            <w:hideMark/>
          </w:tcPr>
          <w:p w14:paraId="0E4B89AA"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Location de la station météo</w:t>
            </w:r>
          </w:p>
        </w:tc>
      </w:tr>
      <w:tr w:rsidR="00322A3C" w:rsidRPr="00322A3C" w14:paraId="1FC076F4"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58C4E612"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3</w:t>
            </w:r>
          </w:p>
        </w:tc>
        <w:tc>
          <w:tcPr>
            <w:tcW w:w="1754" w:type="dxa"/>
            <w:tcBorders>
              <w:top w:val="nil"/>
              <w:left w:val="nil"/>
              <w:bottom w:val="single" w:sz="4" w:space="0" w:color="FFFFFF"/>
              <w:right w:val="single" w:sz="4" w:space="0" w:color="FFFFFF"/>
            </w:tcBorders>
            <w:shd w:val="clear" w:color="000000" w:fill="D9E1F2"/>
            <w:vAlign w:val="center"/>
            <w:hideMark/>
          </w:tcPr>
          <w:p w14:paraId="14BB1597" w14:textId="77777777" w:rsidR="00322A3C" w:rsidRPr="00322A3C" w:rsidRDefault="00322A3C" w:rsidP="00322A3C">
            <w:pPr>
              <w:spacing w:after="0"/>
              <w:rPr>
                <w:rFonts w:eastAsia="Times New Roman" w:cs="Times New Roman"/>
                <w:color w:val="000000"/>
                <w:sz w:val="22"/>
                <w:szCs w:val="22"/>
                <w:lang w:eastAsia="fr-FR"/>
              </w:rPr>
            </w:pPr>
            <w:proofErr w:type="spellStart"/>
            <w:r w:rsidRPr="00322A3C">
              <w:rPr>
                <w:rFonts w:eastAsia="Times New Roman" w:cs="Times New Roman"/>
                <w:color w:val="000000"/>
                <w:sz w:val="22"/>
                <w:szCs w:val="22"/>
                <w:lang w:eastAsia="fr-FR"/>
              </w:rPr>
              <w:t>MinTemp</w:t>
            </w:r>
            <w:proofErr w:type="spellEnd"/>
          </w:p>
        </w:tc>
        <w:tc>
          <w:tcPr>
            <w:tcW w:w="2108" w:type="dxa"/>
            <w:tcBorders>
              <w:top w:val="nil"/>
              <w:left w:val="nil"/>
              <w:bottom w:val="single" w:sz="4" w:space="0" w:color="FFFFFF"/>
              <w:right w:val="single" w:sz="4" w:space="0" w:color="FFFFFF"/>
            </w:tcBorders>
            <w:shd w:val="clear" w:color="000000" w:fill="D9E1F2"/>
            <w:vAlign w:val="center"/>
            <w:hideMark/>
          </w:tcPr>
          <w:p w14:paraId="6837EC30"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Degrés Celsius</w:t>
            </w:r>
          </w:p>
        </w:tc>
        <w:tc>
          <w:tcPr>
            <w:tcW w:w="5887" w:type="dxa"/>
            <w:tcBorders>
              <w:top w:val="nil"/>
              <w:left w:val="nil"/>
              <w:bottom w:val="single" w:sz="4" w:space="0" w:color="FFFFFF"/>
              <w:right w:val="single" w:sz="4" w:space="0" w:color="FFFFFF"/>
            </w:tcBorders>
            <w:shd w:val="clear" w:color="000000" w:fill="D9E1F2"/>
            <w:vAlign w:val="center"/>
            <w:hideMark/>
          </w:tcPr>
          <w:p w14:paraId="446CDF54"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Température minimum en 24 heures jusqu’à 9am</w:t>
            </w:r>
          </w:p>
        </w:tc>
      </w:tr>
      <w:tr w:rsidR="00322A3C" w:rsidRPr="00322A3C" w14:paraId="2D441FC3"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35A03586"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4</w:t>
            </w:r>
          </w:p>
        </w:tc>
        <w:tc>
          <w:tcPr>
            <w:tcW w:w="1754" w:type="dxa"/>
            <w:tcBorders>
              <w:top w:val="nil"/>
              <w:left w:val="nil"/>
              <w:bottom w:val="single" w:sz="4" w:space="0" w:color="FFFFFF"/>
              <w:right w:val="single" w:sz="4" w:space="0" w:color="FFFFFF"/>
            </w:tcBorders>
            <w:shd w:val="clear" w:color="000000" w:fill="D9E1F2"/>
            <w:vAlign w:val="center"/>
            <w:hideMark/>
          </w:tcPr>
          <w:p w14:paraId="5E322913" w14:textId="77777777" w:rsidR="00322A3C" w:rsidRPr="00322A3C" w:rsidRDefault="00322A3C" w:rsidP="00322A3C">
            <w:pPr>
              <w:spacing w:after="0"/>
              <w:rPr>
                <w:rFonts w:eastAsia="Times New Roman" w:cs="Times New Roman"/>
                <w:color w:val="000000"/>
                <w:sz w:val="22"/>
                <w:szCs w:val="22"/>
                <w:lang w:eastAsia="fr-FR"/>
              </w:rPr>
            </w:pPr>
            <w:proofErr w:type="spellStart"/>
            <w:r w:rsidRPr="00322A3C">
              <w:rPr>
                <w:rFonts w:eastAsia="Times New Roman" w:cs="Times New Roman"/>
                <w:color w:val="000000"/>
                <w:sz w:val="22"/>
                <w:szCs w:val="22"/>
                <w:lang w:eastAsia="fr-FR"/>
              </w:rPr>
              <w:t>MaxTemp</w:t>
            </w:r>
            <w:proofErr w:type="spellEnd"/>
          </w:p>
        </w:tc>
        <w:tc>
          <w:tcPr>
            <w:tcW w:w="2108" w:type="dxa"/>
            <w:tcBorders>
              <w:top w:val="nil"/>
              <w:left w:val="nil"/>
              <w:bottom w:val="single" w:sz="4" w:space="0" w:color="FFFFFF"/>
              <w:right w:val="single" w:sz="4" w:space="0" w:color="FFFFFF"/>
            </w:tcBorders>
            <w:shd w:val="clear" w:color="000000" w:fill="D9E1F2"/>
            <w:vAlign w:val="center"/>
            <w:hideMark/>
          </w:tcPr>
          <w:p w14:paraId="455E9E1C"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Degrés Celsius</w:t>
            </w:r>
          </w:p>
        </w:tc>
        <w:tc>
          <w:tcPr>
            <w:tcW w:w="5887" w:type="dxa"/>
            <w:tcBorders>
              <w:top w:val="nil"/>
              <w:left w:val="nil"/>
              <w:bottom w:val="single" w:sz="4" w:space="0" w:color="FFFFFF"/>
              <w:right w:val="single" w:sz="4" w:space="0" w:color="FFFFFF"/>
            </w:tcBorders>
            <w:shd w:val="clear" w:color="000000" w:fill="D9E1F2"/>
            <w:vAlign w:val="center"/>
            <w:hideMark/>
          </w:tcPr>
          <w:p w14:paraId="59E47AB4"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Température maximum en 24 heures jusqu’à 9am</w:t>
            </w:r>
          </w:p>
        </w:tc>
      </w:tr>
      <w:tr w:rsidR="00322A3C" w:rsidRPr="00322A3C" w14:paraId="74BAAC9A"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2983438C"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5</w:t>
            </w:r>
          </w:p>
        </w:tc>
        <w:tc>
          <w:tcPr>
            <w:tcW w:w="1754" w:type="dxa"/>
            <w:tcBorders>
              <w:top w:val="nil"/>
              <w:left w:val="nil"/>
              <w:bottom w:val="single" w:sz="4" w:space="0" w:color="FFFFFF"/>
              <w:right w:val="single" w:sz="4" w:space="0" w:color="FFFFFF"/>
            </w:tcBorders>
            <w:shd w:val="clear" w:color="000000" w:fill="D9E1F2"/>
            <w:vAlign w:val="center"/>
            <w:hideMark/>
          </w:tcPr>
          <w:p w14:paraId="2BC3252E" w14:textId="77777777" w:rsidR="00322A3C" w:rsidRPr="00322A3C" w:rsidRDefault="00322A3C" w:rsidP="00322A3C">
            <w:pPr>
              <w:spacing w:after="0"/>
              <w:rPr>
                <w:rFonts w:eastAsia="Times New Roman" w:cs="Times New Roman"/>
                <w:color w:val="000000"/>
                <w:sz w:val="22"/>
                <w:szCs w:val="22"/>
                <w:lang w:eastAsia="fr-FR"/>
              </w:rPr>
            </w:pPr>
            <w:proofErr w:type="spellStart"/>
            <w:r w:rsidRPr="00322A3C">
              <w:rPr>
                <w:rFonts w:eastAsia="Times New Roman" w:cs="Times New Roman"/>
                <w:color w:val="000000"/>
                <w:sz w:val="22"/>
                <w:szCs w:val="22"/>
                <w:lang w:eastAsia="fr-FR"/>
              </w:rPr>
              <w:t>Rainfall</w:t>
            </w:r>
            <w:proofErr w:type="spellEnd"/>
          </w:p>
        </w:tc>
        <w:tc>
          <w:tcPr>
            <w:tcW w:w="2108" w:type="dxa"/>
            <w:tcBorders>
              <w:top w:val="nil"/>
              <w:left w:val="nil"/>
              <w:bottom w:val="single" w:sz="4" w:space="0" w:color="FFFFFF"/>
              <w:right w:val="single" w:sz="4" w:space="0" w:color="FFFFFF"/>
            </w:tcBorders>
            <w:shd w:val="clear" w:color="000000" w:fill="D9E1F2"/>
            <w:vAlign w:val="center"/>
            <w:hideMark/>
          </w:tcPr>
          <w:p w14:paraId="78762EF3"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Millimètres</w:t>
            </w:r>
          </w:p>
        </w:tc>
        <w:tc>
          <w:tcPr>
            <w:tcW w:w="5887" w:type="dxa"/>
            <w:tcBorders>
              <w:top w:val="nil"/>
              <w:left w:val="nil"/>
              <w:bottom w:val="single" w:sz="4" w:space="0" w:color="FFFFFF"/>
              <w:right w:val="single" w:sz="4" w:space="0" w:color="FFFFFF"/>
            </w:tcBorders>
            <w:shd w:val="clear" w:color="000000" w:fill="D9E1F2"/>
            <w:vAlign w:val="center"/>
            <w:hideMark/>
          </w:tcPr>
          <w:p w14:paraId="68F406ED"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Précipitation en 24 heures jusqu’à 9am</w:t>
            </w:r>
          </w:p>
        </w:tc>
      </w:tr>
      <w:tr w:rsidR="00322A3C" w:rsidRPr="00322A3C" w14:paraId="4EB655CE"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387C8F79"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6</w:t>
            </w:r>
          </w:p>
        </w:tc>
        <w:tc>
          <w:tcPr>
            <w:tcW w:w="1754" w:type="dxa"/>
            <w:tcBorders>
              <w:top w:val="nil"/>
              <w:left w:val="nil"/>
              <w:bottom w:val="single" w:sz="4" w:space="0" w:color="FFFFFF"/>
              <w:right w:val="single" w:sz="4" w:space="0" w:color="FFFFFF"/>
            </w:tcBorders>
            <w:shd w:val="clear" w:color="000000" w:fill="D9E1F2"/>
            <w:vAlign w:val="center"/>
            <w:hideMark/>
          </w:tcPr>
          <w:p w14:paraId="1D98F4CB" w14:textId="77777777" w:rsidR="00322A3C" w:rsidRPr="00322A3C" w:rsidRDefault="00322A3C" w:rsidP="00322A3C">
            <w:pPr>
              <w:spacing w:after="0"/>
              <w:rPr>
                <w:rFonts w:eastAsia="Times New Roman" w:cs="Times New Roman"/>
                <w:color w:val="000000"/>
                <w:sz w:val="22"/>
                <w:szCs w:val="22"/>
                <w:lang w:eastAsia="fr-FR"/>
              </w:rPr>
            </w:pPr>
            <w:proofErr w:type="spellStart"/>
            <w:r w:rsidRPr="00322A3C">
              <w:rPr>
                <w:rFonts w:eastAsia="Times New Roman" w:cs="Times New Roman"/>
                <w:color w:val="000000"/>
                <w:sz w:val="22"/>
                <w:szCs w:val="22"/>
                <w:lang w:eastAsia="fr-FR"/>
              </w:rPr>
              <w:t>Evaporation</w:t>
            </w:r>
            <w:proofErr w:type="spellEnd"/>
          </w:p>
        </w:tc>
        <w:tc>
          <w:tcPr>
            <w:tcW w:w="2108" w:type="dxa"/>
            <w:tcBorders>
              <w:top w:val="nil"/>
              <w:left w:val="nil"/>
              <w:bottom w:val="single" w:sz="4" w:space="0" w:color="FFFFFF"/>
              <w:right w:val="single" w:sz="4" w:space="0" w:color="FFFFFF"/>
            </w:tcBorders>
            <w:shd w:val="clear" w:color="000000" w:fill="D9E1F2"/>
            <w:vAlign w:val="center"/>
            <w:hideMark/>
          </w:tcPr>
          <w:p w14:paraId="0FF3CF70"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Millimètres</w:t>
            </w:r>
          </w:p>
        </w:tc>
        <w:tc>
          <w:tcPr>
            <w:tcW w:w="5887" w:type="dxa"/>
            <w:tcBorders>
              <w:top w:val="nil"/>
              <w:left w:val="nil"/>
              <w:bottom w:val="single" w:sz="4" w:space="0" w:color="FFFFFF"/>
              <w:right w:val="single" w:sz="4" w:space="0" w:color="FFFFFF"/>
            </w:tcBorders>
            <w:shd w:val="clear" w:color="000000" w:fill="D9E1F2"/>
            <w:vAlign w:val="center"/>
            <w:hideMark/>
          </w:tcPr>
          <w:p w14:paraId="1769BE4D"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Évaporation en 24 heures jusqu’à 9am</w:t>
            </w:r>
          </w:p>
        </w:tc>
      </w:tr>
      <w:tr w:rsidR="00322A3C" w:rsidRPr="00322A3C" w14:paraId="6AA8E28C"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4406A4C4"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7</w:t>
            </w:r>
          </w:p>
        </w:tc>
        <w:tc>
          <w:tcPr>
            <w:tcW w:w="1754" w:type="dxa"/>
            <w:tcBorders>
              <w:top w:val="nil"/>
              <w:left w:val="nil"/>
              <w:bottom w:val="single" w:sz="4" w:space="0" w:color="FFFFFF"/>
              <w:right w:val="single" w:sz="4" w:space="0" w:color="FFFFFF"/>
            </w:tcBorders>
            <w:shd w:val="clear" w:color="000000" w:fill="D9E1F2"/>
            <w:vAlign w:val="center"/>
            <w:hideMark/>
          </w:tcPr>
          <w:p w14:paraId="4DEBC061"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Sunshine</w:t>
            </w:r>
          </w:p>
        </w:tc>
        <w:tc>
          <w:tcPr>
            <w:tcW w:w="2108" w:type="dxa"/>
            <w:tcBorders>
              <w:top w:val="nil"/>
              <w:left w:val="nil"/>
              <w:bottom w:val="single" w:sz="4" w:space="0" w:color="FFFFFF"/>
              <w:right w:val="single" w:sz="4" w:space="0" w:color="FFFFFF"/>
            </w:tcBorders>
            <w:shd w:val="clear" w:color="000000" w:fill="D9E1F2"/>
            <w:vAlign w:val="center"/>
            <w:hideMark/>
          </w:tcPr>
          <w:p w14:paraId="68402686"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Heure</w:t>
            </w:r>
          </w:p>
        </w:tc>
        <w:tc>
          <w:tcPr>
            <w:tcW w:w="5887" w:type="dxa"/>
            <w:tcBorders>
              <w:top w:val="nil"/>
              <w:left w:val="nil"/>
              <w:bottom w:val="single" w:sz="4" w:space="0" w:color="FFFFFF"/>
              <w:right w:val="single" w:sz="4" w:space="0" w:color="FFFFFF"/>
            </w:tcBorders>
            <w:shd w:val="clear" w:color="000000" w:fill="D9E1F2"/>
            <w:vAlign w:val="center"/>
            <w:hideMark/>
          </w:tcPr>
          <w:p w14:paraId="0012C1FE"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Soleil radieux en 24 heures jusqu’à minuit</w:t>
            </w:r>
          </w:p>
        </w:tc>
      </w:tr>
      <w:tr w:rsidR="00322A3C" w:rsidRPr="00322A3C" w14:paraId="335EBB4E"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6C07F451"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8</w:t>
            </w:r>
          </w:p>
        </w:tc>
        <w:tc>
          <w:tcPr>
            <w:tcW w:w="1754" w:type="dxa"/>
            <w:tcBorders>
              <w:top w:val="nil"/>
              <w:left w:val="nil"/>
              <w:bottom w:val="single" w:sz="4" w:space="0" w:color="FFFFFF"/>
              <w:right w:val="single" w:sz="4" w:space="0" w:color="FFFFFF"/>
            </w:tcBorders>
            <w:shd w:val="clear" w:color="000000" w:fill="D9E1F2"/>
            <w:vAlign w:val="center"/>
            <w:hideMark/>
          </w:tcPr>
          <w:p w14:paraId="0834BEA4" w14:textId="77777777" w:rsidR="00322A3C" w:rsidRPr="00322A3C" w:rsidRDefault="00322A3C" w:rsidP="00322A3C">
            <w:pPr>
              <w:spacing w:after="0"/>
              <w:rPr>
                <w:rFonts w:eastAsia="Times New Roman" w:cs="Times New Roman"/>
                <w:color w:val="000000"/>
                <w:sz w:val="22"/>
                <w:szCs w:val="22"/>
                <w:lang w:eastAsia="fr-FR"/>
              </w:rPr>
            </w:pPr>
            <w:proofErr w:type="spellStart"/>
            <w:r w:rsidRPr="00322A3C">
              <w:rPr>
                <w:rFonts w:eastAsia="Times New Roman" w:cs="Times New Roman"/>
                <w:color w:val="000000"/>
                <w:sz w:val="22"/>
                <w:szCs w:val="22"/>
                <w:lang w:eastAsia="fr-FR"/>
              </w:rPr>
              <w:t>WindGustDir</w:t>
            </w:r>
            <w:proofErr w:type="spellEnd"/>
          </w:p>
        </w:tc>
        <w:tc>
          <w:tcPr>
            <w:tcW w:w="2108" w:type="dxa"/>
            <w:tcBorders>
              <w:top w:val="nil"/>
              <w:left w:val="nil"/>
              <w:bottom w:val="single" w:sz="4" w:space="0" w:color="FFFFFF"/>
              <w:right w:val="single" w:sz="4" w:space="0" w:color="FFFFFF"/>
            </w:tcBorders>
            <w:shd w:val="clear" w:color="000000" w:fill="D9E1F2"/>
            <w:vAlign w:val="center"/>
            <w:hideMark/>
          </w:tcPr>
          <w:p w14:paraId="6A824CC0"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 xml:space="preserve">16 </w:t>
            </w:r>
            <w:proofErr w:type="spellStart"/>
            <w:r w:rsidRPr="00322A3C">
              <w:rPr>
                <w:rFonts w:eastAsia="Times New Roman" w:cs="Times New Roman"/>
                <w:color w:val="000000"/>
                <w:sz w:val="22"/>
                <w:szCs w:val="22"/>
                <w:lang w:eastAsia="fr-FR"/>
              </w:rPr>
              <w:t>compass</w:t>
            </w:r>
            <w:proofErr w:type="spellEnd"/>
            <w:r w:rsidRPr="00322A3C">
              <w:rPr>
                <w:rFonts w:eastAsia="Times New Roman" w:cs="Times New Roman"/>
                <w:color w:val="000000"/>
                <w:sz w:val="22"/>
                <w:szCs w:val="22"/>
                <w:lang w:eastAsia="fr-FR"/>
              </w:rPr>
              <w:t xml:space="preserve"> points</w:t>
            </w:r>
          </w:p>
        </w:tc>
        <w:tc>
          <w:tcPr>
            <w:tcW w:w="5887" w:type="dxa"/>
            <w:tcBorders>
              <w:top w:val="nil"/>
              <w:left w:val="nil"/>
              <w:bottom w:val="single" w:sz="4" w:space="0" w:color="FFFFFF"/>
              <w:right w:val="single" w:sz="4" w:space="0" w:color="FFFFFF"/>
            </w:tcBorders>
            <w:shd w:val="clear" w:color="000000" w:fill="D9E1F2"/>
            <w:vAlign w:val="center"/>
            <w:hideMark/>
          </w:tcPr>
          <w:p w14:paraId="23C76447"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Direction de la rafale de vent la plus forte en 24 heures jusqu’à minuit</w:t>
            </w:r>
          </w:p>
        </w:tc>
      </w:tr>
      <w:tr w:rsidR="00322A3C" w:rsidRPr="00322A3C" w14:paraId="65291DEF"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54446C10"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9</w:t>
            </w:r>
          </w:p>
        </w:tc>
        <w:tc>
          <w:tcPr>
            <w:tcW w:w="1754" w:type="dxa"/>
            <w:tcBorders>
              <w:top w:val="nil"/>
              <w:left w:val="nil"/>
              <w:bottom w:val="single" w:sz="4" w:space="0" w:color="FFFFFF"/>
              <w:right w:val="single" w:sz="4" w:space="0" w:color="FFFFFF"/>
            </w:tcBorders>
            <w:shd w:val="clear" w:color="000000" w:fill="D9E1F2"/>
            <w:vAlign w:val="center"/>
            <w:hideMark/>
          </w:tcPr>
          <w:p w14:paraId="5FF27BA6" w14:textId="77777777" w:rsidR="00322A3C" w:rsidRPr="00322A3C" w:rsidRDefault="00322A3C" w:rsidP="00322A3C">
            <w:pPr>
              <w:spacing w:after="0"/>
              <w:rPr>
                <w:rFonts w:eastAsia="Times New Roman" w:cs="Times New Roman"/>
                <w:color w:val="000000"/>
                <w:sz w:val="22"/>
                <w:szCs w:val="22"/>
                <w:lang w:eastAsia="fr-FR"/>
              </w:rPr>
            </w:pPr>
            <w:proofErr w:type="spellStart"/>
            <w:r w:rsidRPr="00322A3C">
              <w:rPr>
                <w:rFonts w:eastAsia="Times New Roman" w:cs="Times New Roman"/>
                <w:color w:val="000000"/>
                <w:sz w:val="22"/>
                <w:szCs w:val="22"/>
                <w:lang w:eastAsia="fr-FR"/>
              </w:rPr>
              <w:t>WindGustSpeed</w:t>
            </w:r>
            <w:proofErr w:type="spellEnd"/>
          </w:p>
        </w:tc>
        <w:tc>
          <w:tcPr>
            <w:tcW w:w="2108" w:type="dxa"/>
            <w:tcBorders>
              <w:top w:val="nil"/>
              <w:left w:val="nil"/>
              <w:bottom w:val="single" w:sz="4" w:space="0" w:color="FFFFFF"/>
              <w:right w:val="single" w:sz="4" w:space="0" w:color="FFFFFF"/>
            </w:tcBorders>
            <w:shd w:val="clear" w:color="000000" w:fill="D9E1F2"/>
            <w:vAlign w:val="center"/>
            <w:hideMark/>
          </w:tcPr>
          <w:p w14:paraId="747E8756"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Kilomètres par heure</w:t>
            </w:r>
          </w:p>
        </w:tc>
        <w:tc>
          <w:tcPr>
            <w:tcW w:w="5887" w:type="dxa"/>
            <w:tcBorders>
              <w:top w:val="nil"/>
              <w:left w:val="nil"/>
              <w:bottom w:val="single" w:sz="4" w:space="0" w:color="FFFFFF"/>
              <w:right w:val="single" w:sz="4" w:space="0" w:color="FFFFFF"/>
            </w:tcBorders>
            <w:shd w:val="clear" w:color="000000" w:fill="D9E1F2"/>
            <w:vAlign w:val="center"/>
            <w:hideMark/>
          </w:tcPr>
          <w:p w14:paraId="351AEDFF"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Vitesse de la rafale de vent la plus forte en 24 heures jusqu’à minuit</w:t>
            </w:r>
          </w:p>
        </w:tc>
      </w:tr>
      <w:tr w:rsidR="00322A3C" w:rsidRPr="00322A3C" w14:paraId="4A9B1D40"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756E52E8"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10</w:t>
            </w:r>
          </w:p>
        </w:tc>
        <w:tc>
          <w:tcPr>
            <w:tcW w:w="1754" w:type="dxa"/>
            <w:tcBorders>
              <w:top w:val="nil"/>
              <w:left w:val="nil"/>
              <w:bottom w:val="single" w:sz="4" w:space="0" w:color="FFFFFF"/>
              <w:right w:val="single" w:sz="4" w:space="0" w:color="FFFFFF"/>
            </w:tcBorders>
            <w:shd w:val="clear" w:color="000000" w:fill="D9E1F2"/>
            <w:vAlign w:val="center"/>
            <w:hideMark/>
          </w:tcPr>
          <w:p w14:paraId="246F7C81"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WindDir9am</w:t>
            </w:r>
          </w:p>
        </w:tc>
        <w:tc>
          <w:tcPr>
            <w:tcW w:w="2108" w:type="dxa"/>
            <w:tcBorders>
              <w:top w:val="nil"/>
              <w:left w:val="nil"/>
              <w:bottom w:val="single" w:sz="4" w:space="0" w:color="FFFFFF"/>
              <w:right w:val="single" w:sz="4" w:space="0" w:color="FFFFFF"/>
            </w:tcBorders>
            <w:shd w:val="clear" w:color="000000" w:fill="D9E1F2"/>
            <w:vAlign w:val="center"/>
            <w:hideMark/>
          </w:tcPr>
          <w:p w14:paraId="64081BD4"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 xml:space="preserve">16 </w:t>
            </w:r>
            <w:proofErr w:type="spellStart"/>
            <w:r w:rsidRPr="00322A3C">
              <w:rPr>
                <w:rFonts w:eastAsia="Times New Roman" w:cs="Times New Roman"/>
                <w:color w:val="000000"/>
                <w:sz w:val="22"/>
                <w:szCs w:val="22"/>
                <w:lang w:eastAsia="fr-FR"/>
              </w:rPr>
              <w:t>compass</w:t>
            </w:r>
            <w:proofErr w:type="spellEnd"/>
            <w:r w:rsidRPr="00322A3C">
              <w:rPr>
                <w:rFonts w:eastAsia="Times New Roman" w:cs="Times New Roman"/>
                <w:color w:val="000000"/>
                <w:sz w:val="22"/>
                <w:szCs w:val="22"/>
                <w:lang w:eastAsia="fr-FR"/>
              </w:rPr>
              <w:t xml:space="preserve"> points</w:t>
            </w:r>
          </w:p>
        </w:tc>
        <w:tc>
          <w:tcPr>
            <w:tcW w:w="5887" w:type="dxa"/>
            <w:tcBorders>
              <w:top w:val="nil"/>
              <w:left w:val="nil"/>
              <w:bottom w:val="single" w:sz="4" w:space="0" w:color="FFFFFF"/>
              <w:right w:val="single" w:sz="4" w:space="0" w:color="FFFFFF"/>
            </w:tcBorders>
            <w:shd w:val="clear" w:color="000000" w:fill="D9E1F2"/>
            <w:vAlign w:val="center"/>
            <w:hideMark/>
          </w:tcPr>
          <w:p w14:paraId="26209259"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Direction de vent à 9am</w:t>
            </w:r>
          </w:p>
        </w:tc>
      </w:tr>
      <w:tr w:rsidR="00322A3C" w:rsidRPr="00322A3C" w14:paraId="79804C38"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3BBDED94"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11</w:t>
            </w:r>
          </w:p>
        </w:tc>
        <w:tc>
          <w:tcPr>
            <w:tcW w:w="1754" w:type="dxa"/>
            <w:tcBorders>
              <w:top w:val="nil"/>
              <w:left w:val="nil"/>
              <w:bottom w:val="single" w:sz="4" w:space="0" w:color="FFFFFF"/>
              <w:right w:val="single" w:sz="4" w:space="0" w:color="FFFFFF"/>
            </w:tcBorders>
            <w:shd w:val="clear" w:color="000000" w:fill="D9E1F2"/>
            <w:vAlign w:val="center"/>
            <w:hideMark/>
          </w:tcPr>
          <w:p w14:paraId="00500BA1"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WindDir3pm</w:t>
            </w:r>
          </w:p>
        </w:tc>
        <w:tc>
          <w:tcPr>
            <w:tcW w:w="2108" w:type="dxa"/>
            <w:tcBorders>
              <w:top w:val="nil"/>
              <w:left w:val="nil"/>
              <w:bottom w:val="single" w:sz="4" w:space="0" w:color="FFFFFF"/>
              <w:right w:val="single" w:sz="4" w:space="0" w:color="FFFFFF"/>
            </w:tcBorders>
            <w:shd w:val="clear" w:color="000000" w:fill="D9E1F2"/>
            <w:vAlign w:val="center"/>
            <w:hideMark/>
          </w:tcPr>
          <w:p w14:paraId="19DAD032"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 xml:space="preserve">16 </w:t>
            </w:r>
            <w:proofErr w:type="spellStart"/>
            <w:r w:rsidRPr="00322A3C">
              <w:rPr>
                <w:rFonts w:eastAsia="Times New Roman" w:cs="Times New Roman"/>
                <w:color w:val="000000"/>
                <w:sz w:val="22"/>
                <w:szCs w:val="22"/>
                <w:lang w:eastAsia="fr-FR"/>
              </w:rPr>
              <w:t>compass</w:t>
            </w:r>
            <w:proofErr w:type="spellEnd"/>
            <w:r w:rsidRPr="00322A3C">
              <w:rPr>
                <w:rFonts w:eastAsia="Times New Roman" w:cs="Times New Roman"/>
                <w:color w:val="000000"/>
                <w:sz w:val="22"/>
                <w:szCs w:val="22"/>
                <w:lang w:eastAsia="fr-FR"/>
              </w:rPr>
              <w:t xml:space="preserve"> points</w:t>
            </w:r>
          </w:p>
        </w:tc>
        <w:tc>
          <w:tcPr>
            <w:tcW w:w="5887" w:type="dxa"/>
            <w:tcBorders>
              <w:top w:val="nil"/>
              <w:left w:val="nil"/>
              <w:bottom w:val="single" w:sz="4" w:space="0" w:color="FFFFFF"/>
              <w:right w:val="single" w:sz="4" w:space="0" w:color="FFFFFF"/>
            </w:tcBorders>
            <w:shd w:val="clear" w:color="000000" w:fill="D9E1F2"/>
            <w:vAlign w:val="center"/>
            <w:hideMark/>
          </w:tcPr>
          <w:p w14:paraId="7A71C430"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Direction de vent à 3pm</w:t>
            </w:r>
          </w:p>
        </w:tc>
      </w:tr>
      <w:tr w:rsidR="00322A3C" w:rsidRPr="00322A3C" w14:paraId="7767B13C"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49F8EA38"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12</w:t>
            </w:r>
          </w:p>
        </w:tc>
        <w:tc>
          <w:tcPr>
            <w:tcW w:w="1754" w:type="dxa"/>
            <w:tcBorders>
              <w:top w:val="nil"/>
              <w:left w:val="nil"/>
              <w:bottom w:val="single" w:sz="4" w:space="0" w:color="FFFFFF"/>
              <w:right w:val="single" w:sz="4" w:space="0" w:color="FFFFFF"/>
            </w:tcBorders>
            <w:shd w:val="clear" w:color="000000" w:fill="D9E1F2"/>
            <w:vAlign w:val="center"/>
            <w:hideMark/>
          </w:tcPr>
          <w:p w14:paraId="6D3E3325"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WindSpeed9am</w:t>
            </w:r>
          </w:p>
        </w:tc>
        <w:tc>
          <w:tcPr>
            <w:tcW w:w="2108" w:type="dxa"/>
            <w:tcBorders>
              <w:top w:val="nil"/>
              <w:left w:val="nil"/>
              <w:bottom w:val="single" w:sz="4" w:space="0" w:color="FFFFFF"/>
              <w:right w:val="single" w:sz="4" w:space="0" w:color="FFFFFF"/>
            </w:tcBorders>
            <w:shd w:val="clear" w:color="000000" w:fill="D9E1F2"/>
            <w:vAlign w:val="center"/>
            <w:hideMark/>
          </w:tcPr>
          <w:p w14:paraId="063CF341"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Kilomètres par heure</w:t>
            </w:r>
          </w:p>
        </w:tc>
        <w:tc>
          <w:tcPr>
            <w:tcW w:w="5887" w:type="dxa"/>
            <w:tcBorders>
              <w:top w:val="nil"/>
              <w:left w:val="nil"/>
              <w:bottom w:val="single" w:sz="4" w:space="0" w:color="FFFFFF"/>
              <w:right w:val="single" w:sz="4" w:space="0" w:color="FFFFFF"/>
            </w:tcBorders>
            <w:shd w:val="clear" w:color="000000" w:fill="D9E1F2"/>
            <w:vAlign w:val="center"/>
            <w:hideMark/>
          </w:tcPr>
          <w:p w14:paraId="6B4CABCC"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Vitesse de vent à 9am</w:t>
            </w:r>
          </w:p>
        </w:tc>
      </w:tr>
      <w:tr w:rsidR="00322A3C" w:rsidRPr="00322A3C" w14:paraId="2B19982E"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60073C03"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13</w:t>
            </w:r>
          </w:p>
        </w:tc>
        <w:tc>
          <w:tcPr>
            <w:tcW w:w="1754" w:type="dxa"/>
            <w:tcBorders>
              <w:top w:val="nil"/>
              <w:left w:val="nil"/>
              <w:bottom w:val="single" w:sz="4" w:space="0" w:color="FFFFFF"/>
              <w:right w:val="single" w:sz="4" w:space="0" w:color="FFFFFF"/>
            </w:tcBorders>
            <w:shd w:val="clear" w:color="000000" w:fill="D9E1F2"/>
            <w:vAlign w:val="center"/>
            <w:hideMark/>
          </w:tcPr>
          <w:p w14:paraId="10962A9D"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WindSpeed3pm</w:t>
            </w:r>
          </w:p>
        </w:tc>
        <w:tc>
          <w:tcPr>
            <w:tcW w:w="2108" w:type="dxa"/>
            <w:tcBorders>
              <w:top w:val="nil"/>
              <w:left w:val="nil"/>
              <w:bottom w:val="single" w:sz="4" w:space="0" w:color="FFFFFF"/>
              <w:right w:val="single" w:sz="4" w:space="0" w:color="FFFFFF"/>
            </w:tcBorders>
            <w:shd w:val="clear" w:color="000000" w:fill="D9E1F2"/>
            <w:vAlign w:val="center"/>
            <w:hideMark/>
          </w:tcPr>
          <w:p w14:paraId="6BED959C"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Kilomètres par heure</w:t>
            </w:r>
          </w:p>
        </w:tc>
        <w:tc>
          <w:tcPr>
            <w:tcW w:w="5887" w:type="dxa"/>
            <w:tcBorders>
              <w:top w:val="nil"/>
              <w:left w:val="nil"/>
              <w:bottom w:val="single" w:sz="4" w:space="0" w:color="FFFFFF"/>
              <w:right w:val="single" w:sz="4" w:space="0" w:color="FFFFFF"/>
            </w:tcBorders>
            <w:shd w:val="clear" w:color="000000" w:fill="D9E1F2"/>
            <w:vAlign w:val="center"/>
            <w:hideMark/>
          </w:tcPr>
          <w:p w14:paraId="149173F1"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Vitesse de vent à 3pm</w:t>
            </w:r>
          </w:p>
        </w:tc>
      </w:tr>
      <w:tr w:rsidR="00322A3C" w:rsidRPr="00322A3C" w14:paraId="3C471D0A"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0FEFD5F6"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14</w:t>
            </w:r>
          </w:p>
        </w:tc>
        <w:tc>
          <w:tcPr>
            <w:tcW w:w="1754" w:type="dxa"/>
            <w:tcBorders>
              <w:top w:val="nil"/>
              <w:left w:val="nil"/>
              <w:bottom w:val="single" w:sz="4" w:space="0" w:color="FFFFFF"/>
              <w:right w:val="single" w:sz="4" w:space="0" w:color="FFFFFF"/>
            </w:tcBorders>
            <w:shd w:val="clear" w:color="000000" w:fill="D9E1F2"/>
            <w:vAlign w:val="center"/>
            <w:hideMark/>
          </w:tcPr>
          <w:p w14:paraId="7EEFE926"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Humidity9am</w:t>
            </w:r>
          </w:p>
        </w:tc>
        <w:tc>
          <w:tcPr>
            <w:tcW w:w="2108" w:type="dxa"/>
            <w:tcBorders>
              <w:top w:val="nil"/>
              <w:left w:val="nil"/>
              <w:bottom w:val="single" w:sz="4" w:space="0" w:color="FFFFFF"/>
              <w:right w:val="single" w:sz="4" w:space="0" w:color="FFFFFF"/>
            </w:tcBorders>
            <w:shd w:val="clear" w:color="000000" w:fill="D9E1F2"/>
            <w:vAlign w:val="center"/>
            <w:hideMark/>
          </w:tcPr>
          <w:p w14:paraId="54D04C24"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Pourcentage</w:t>
            </w:r>
          </w:p>
        </w:tc>
        <w:tc>
          <w:tcPr>
            <w:tcW w:w="5887" w:type="dxa"/>
            <w:tcBorders>
              <w:top w:val="nil"/>
              <w:left w:val="nil"/>
              <w:bottom w:val="single" w:sz="4" w:space="0" w:color="FFFFFF"/>
              <w:right w:val="single" w:sz="4" w:space="0" w:color="FFFFFF"/>
            </w:tcBorders>
            <w:shd w:val="clear" w:color="000000" w:fill="D9E1F2"/>
            <w:vAlign w:val="center"/>
            <w:hideMark/>
          </w:tcPr>
          <w:p w14:paraId="5605EC4D"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Humidité relative à 9am</w:t>
            </w:r>
          </w:p>
        </w:tc>
      </w:tr>
      <w:tr w:rsidR="00322A3C" w:rsidRPr="00322A3C" w14:paraId="5F297D07"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0F31E506"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15</w:t>
            </w:r>
          </w:p>
        </w:tc>
        <w:tc>
          <w:tcPr>
            <w:tcW w:w="1754" w:type="dxa"/>
            <w:tcBorders>
              <w:top w:val="nil"/>
              <w:left w:val="nil"/>
              <w:bottom w:val="single" w:sz="4" w:space="0" w:color="FFFFFF"/>
              <w:right w:val="single" w:sz="4" w:space="0" w:color="FFFFFF"/>
            </w:tcBorders>
            <w:shd w:val="clear" w:color="000000" w:fill="D9E1F2"/>
            <w:vAlign w:val="center"/>
            <w:hideMark/>
          </w:tcPr>
          <w:p w14:paraId="082BC93C"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Humidity3pm</w:t>
            </w:r>
          </w:p>
        </w:tc>
        <w:tc>
          <w:tcPr>
            <w:tcW w:w="2108" w:type="dxa"/>
            <w:tcBorders>
              <w:top w:val="nil"/>
              <w:left w:val="nil"/>
              <w:bottom w:val="single" w:sz="4" w:space="0" w:color="FFFFFF"/>
              <w:right w:val="single" w:sz="4" w:space="0" w:color="FFFFFF"/>
            </w:tcBorders>
            <w:shd w:val="clear" w:color="000000" w:fill="D9E1F2"/>
            <w:vAlign w:val="center"/>
            <w:hideMark/>
          </w:tcPr>
          <w:p w14:paraId="12D3C32A"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Pourcentage</w:t>
            </w:r>
          </w:p>
        </w:tc>
        <w:tc>
          <w:tcPr>
            <w:tcW w:w="5887" w:type="dxa"/>
            <w:tcBorders>
              <w:top w:val="nil"/>
              <w:left w:val="nil"/>
              <w:bottom w:val="single" w:sz="4" w:space="0" w:color="FFFFFF"/>
              <w:right w:val="single" w:sz="4" w:space="0" w:color="FFFFFF"/>
            </w:tcBorders>
            <w:shd w:val="clear" w:color="000000" w:fill="D9E1F2"/>
            <w:vAlign w:val="center"/>
            <w:hideMark/>
          </w:tcPr>
          <w:p w14:paraId="60F2D6DB"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Humidité relative à 3pm</w:t>
            </w:r>
          </w:p>
        </w:tc>
      </w:tr>
      <w:tr w:rsidR="00322A3C" w:rsidRPr="00322A3C" w14:paraId="0215E9ED"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55AE5DD8"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16</w:t>
            </w:r>
          </w:p>
        </w:tc>
        <w:tc>
          <w:tcPr>
            <w:tcW w:w="1754" w:type="dxa"/>
            <w:tcBorders>
              <w:top w:val="nil"/>
              <w:left w:val="nil"/>
              <w:bottom w:val="single" w:sz="4" w:space="0" w:color="FFFFFF"/>
              <w:right w:val="single" w:sz="4" w:space="0" w:color="FFFFFF"/>
            </w:tcBorders>
            <w:shd w:val="clear" w:color="000000" w:fill="D9E1F2"/>
            <w:vAlign w:val="center"/>
            <w:hideMark/>
          </w:tcPr>
          <w:p w14:paraId="1D52FB51"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Pressure9am</w:t>
            </w:r>
          </w:p>
        </w:tc>
        <w:tc>
          <w:tcPr>
            <w:tcW w:w="2108" w:type="dxa"/>
            <w:tcBorders>
              <w:top w:val="nil"/>
              <w:left w:val="nil"/>
              <w:bottom w:val="single" w:sz="4" w:space="0" w:color="FFFFFF"/>
              <w:right w:val="single" w:sz="4" w:space="0" w:color="FFFFFF"/>
            </w:tcBorders>
            <w:shd w:val="clear" w:color="000000" w:fill="D9E1F2"/>
            <w:vAlign w:val="center"/>
            <w:hideMark/>
          </w:tcPr>
          <w:p w14:paraId="13800FB8"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Hectopascals</w:t>
            </w:r>
          </w:p>
        </w:tc>
        <w:tc>
          <w:tcPr>
            <w:tcW w:w="5887" w:type="dxa"/>
            <w:tcBorders>
              <w:top w:val="nil"/>
              <w:left w:val="nil"/>
              <w:bottom w:val="single" w:sz="4" w:space="0" w:color="FFFFFF"/>
              <w:right w:val="single" w:sz="4" w:space="0" w:color="FFFFFF"/>
            </w:tcBorders>
            <w:shd w:val="clear" w:color="000000" w:fill="D9E1F2"/>
            <w:vAlign w:val="center"/>
            <w:hideMark/>
          </w:tcPr>
          <w:p w14:paraId="32E7CFA6"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Pression atmosphérique réduite au niveau moyen de la mer à 9am</w:t>
            </w:r>
          </w:p>
        </w:tc>
      </w:tr>
      <w:tr w:rsidR="00322A3C" w:rsidRPr="00322A3C" w14:paraId="0F396BB8"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1DBBDBAD"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17</w:t>
            </w:r>
          </w:p>
        </w:tc>
        <w:tc>
          <w:tcPr>
            <w:tcW w:w="1754" w:type="dxa"/>
            <w:tcBorders>
              <w:top w:val="nil"/>
              <w:left w:val="nil"/>
              <w:bottom w:val="single" w:sz="4" w:space="0" w:color="FFFFFF"/>
              <w:right w:val="single" w:sz="4" w:space="0" w:color="FFFFFF"/>
            </w:tcBorders>
            <w:shd w:val="clear" w:color="000000" w:fill="D9E1F2"/>
            <w:vAlign w:val="center"/>
            <w:hideMark/>
          </w:tcPr>
          <w:p w14:paraId="4AE746A1"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Pressure3pm</w:t>
            </w:r>
          </w:p>
        </w:tc>
        <w:tc>
          <w:tcPr>
            <w:tcW w:w="2108" w:type="dxa"/>
            <w:tcBorders>
              <w:top w:val="nil"/>
              <w:left w:val="nil"/>
              <w:bottom w:val="single" w:sz="4" w:space="0" w:color="FFFFFF"/>
              <w:right w:val="single" w:sz="4" w:space="0" w:color="FFFFFF"/>
            </w:tcBorders>
            <w:shd w:val="clear" w:color="000000" w:fill="D9E1F2"/>
            <w:vAlign w:val="center"/>
            <w:hideMark/>
          </w:tcPr>
          <w:p w14:paraId="258D639C"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Hectopascals</w:t>
            </w:r>
          </w:p>
        </w:tc>
        <w:tc>
          <w:tcPr>
            <w:tcW w:w="5887" w:type="dxa"/>
            <w:tcBorders>
              <w:top w:val="nil"/>
              <w:left w:val="nil"/>
              <w:bottom w:val="single" w:sz="4" w:space="0" w:color="FFFFFF"/>
              <w:right w:val="single" w:sz="4" w:space="0" w:color="FFFFFF"/>
            </w:tcBorders>
            <w:shd w:val="clear" w:color="000000" w:fill="D9E1F2"/>
            <w:vAlign w:val="center"/>
            <w:hideMark/>
          </w:tcPr>
          <w:p w14:paraId="3C331856"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Pression atmosphérique réduite au niveau moyen de la mer à 3pm</w:t>
            </w:r>
          </w:p>
        </w:tc>
      </w:tr>
      <w:tr w:rsidR="00322A3C" w:rsidRPr="00322A3C" w14:paraId="36E01A24"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28E62878"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18</w:t>
            </w:r>
          </w:p>
        </w:tc>
        <w:tc>
          <w:tcPr>
            <w:tcW w:w="1754" w:type="dxa"/>
            <w:tcBorders>
              <w:top w:val="nil"/>
              <w:left w:val="nil"/>
              <w:bottom w:val="single" w:sz="4" w:space="0" w:color="FFFFFF"/>
              <w:right w:val="single" w:sz="4" w:space="0" w:color="FFFFFF"/>
            </w:tcBorders>
            <w:shd w:val="clear" w:color="000000" w:fill="D9E1F2"/>
            <w:vAlign w:val="center"/>
            <w:hideMark/>
          </w:tcPr>
          <w:p w14:paraId="20AB4708"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Cloud9am</w:t>
            </w:r>
          </w:p>
        </w:tc>
        <w:tc>
          <w:tcPr>
            <w:tcW w:w="2108" w:type="dxa"/>
            <w:tcBorders>
              <w:top w:val="nil"/>
              <w:left w:val="nil"/>
              <w:bottom w:val="single" w:sz="4" w:space="0" w:color="FFFFFF"/>
              <w:right w:val="single" w:sz="4" w:space="0" w:color="FFFFFF"/>
            </w:tcBorders>
            <w:shd w:val="clear" w:color="000000" w:fill="D9E1F2"/>
            <w:vAlign w:val="center"/>
            <w:hideMark/>
          </w:tcPr>
          <w:p w14:paraId="65D0C3AA"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Huitièmes</w:t>
            </w:r>
          </w:p>
        </w:tc>
        <w:tc>
          <w:tcPr>
            <w:tcW w:w="5887" w:type="dxa"/>
            <w:tcBorders>
              <w:top w:val="nil"/>
              <w:left w:val="nil"/>
              <w:bottom w:val="single" w:sz="4" w:space="0" w:color="FFFFFF"/>
              <w:right w:val="single" w:sz="4" w:space="0" w:color="FFFFFF"/>
            </w:tcBorders>
            <w:shd w:val="clear" w:color="000000" w:fill="D9E1F2"/>
            <w:vAlign w:val="center"/>
            <w:hideMark/>
          </w:tcPr>
          <w:p w14:paraId="14EF2EB9"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Fraction de ciel obscurcie par les nuages à 9am</w:t>
            </w:r>
          </w:p>
        </w:tc>
      </w:tr>
      <w:tr w:rsidR="00322A3C" w:rsidRPr="00322A3C" w14:paraId="08BCC9B0"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4E57B3FD"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19</w:t>
            </w:r>
          </w:p>
        </w:tc>
        <w:tc>
          <w:tcPr>
            <w:tcW w:w="1754" w:type="dxa"/>
            <w:tcBorders>
              <w:top w:val="nil"/>
              <w:left w:val="nil"/>
              <w:bottom w:val="single" w:sz="4" w:space="0" w:color="FFFFFF"/>
              <w:right w:val="single" w:sz="4" w:space="0" w:color="FFFFFF"/>
            </w:tcBorders>
            <w:shd w:val="clear" w:color="000000" w:fill="D9E1F2"/>
            <w:vAlign w:val="center"/>
            <w:hideMark/>
          </w:tcPr>
          <w:p w14:paraId="15A0D3BE"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Cloud3pm</w:t>
            </w:r>
          </w:p>
        </w:tc>
        <w:tc>
          <w:tcPr>
            <w:tcW w:w="2108" w:type="dxa"/>
            <w:tcBorders>
              <w:top w:val="nil"/>
              <w:left w:val="nil"/>
              <w:bottom w:val="single" w:sz="4" w:space="0" w:color="FFFFFF"/>
              <w:right w:val="single" w:sz="4" w:space="0" w:color="FFFFFF"/>
            </w:tcBorders>
            <w:shd w:val="clear" w:color="000000" w:fill="D9E1F2"/>
            <w:vAlign w:val="center"/>
            <w:hideMark/>
          </w:tcPr>
          <w:p w14:paraId="55E7E9E7"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Huitièmes</w:t>
            </w:r>
          </w:p>
        </w:tc>
        <w:tc>
          <w:tcPr>
            <w:tcW w:w="5887" w:type="dxa"/>
            <w:tcBorders>
              <w:top w:val="nil"/>
              <w:left w:val="nil"/>
              <w:bottom w:val="single" w:sz="4" w:space="0" w:color="FFFFFF"/>
              <w:right w:val="single" w:sz="4" w:space="0" w:color="FFFFFF"/>
            </w:tcBorders>
            <w:shd w:val="clear" w:color="000000" w:fill="D9E1F2"/>
            <w:vAlign w:val="center"/>
            <w:hideMark/>
          </w:tcPr>
          <w:p w14:paraId="3D052081"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Fraction de ciel obscurcie par les nuages à 3pm</w:t>
            </w:r>
          </w:p>
        </w:tc>
      </w:tr>
      <w:tr w:rsidR="00322A3C" w:rsidRPr="00322A3C" w14:paraId="5B8ADEDC"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4D9209BA"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20</w:t>
            </w:r>
          </w:p>
        </w:tc>
        <w:tc>
          <w:tcPr>
            <w:tcW w:w="1754" w:type="dxa"/>
            <w:tcBorders>
              <w:top w:val="nil"/>
              <w:left w:val="nil"/>
              <w:bottom w:val="single" w:sz="4" w:space="0" w:color="FFFFFF"/>
              <w:right w:val="single" w:sz="4" w:space="0" w:color="FFFFFF"/>
            </w:tcBorders>
            <w:shd w:val="clear" w:color="000000" w:fill="D9E1F2"/>
            <w:vAlign w:val="center"/>
            <w:hideMark/>
          </w:tcPr>
          <w:p w14:paraId="768C0586"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Temp9am</w:t>
            </w:r>
          </w:p>
        </w:tc>
        <w:tc>
          <w:tcPr>
            <w:tcW w:w="2108" w:type="dxa"/>
            <w:tcBorders>
              <w:top w:val="nil"/>
              <w:left w:val="nil"/>
              <w:bottom w:val="single" w:sz="4" w:space="0" w:color="FFFFFF"/>
              <w:right w:val="single" w:sz="4" w:space="0" w:color="FFFFFF"/>
            </w:tcBorders>
            <w:shd w:val="clear" w:color="000000" w:fill="D9E1F2"/>
            <w:vAlign w:val="center"/>
            <w:hideMark/>
          </w:tcPr>
          <w:p w14:paraId="74BCE787"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Degrés Celsius</w:t>
            </w:r>
          </w:p>
        </w:tc>
        <w:tc>
          <w:tcPr>
            <w:tcW w:w="5887" w:type="dxa"/>
            <w:tcBorders>
              <w:top w:val="nil"/>
              <w:left w:val="nil"/>
              <w:bottom w:val="single" w:sz="4" w:space="0" w:color="FFFFFF"/>
              <w:right w:val="single" w:sz="4" w:space="0" w:color="FFFFFF"/>
            </w:tcBorders>
            <w:shd w:val="clear" w:color="000000" w:fill="D9E1F2"/>
            <w:vAlign w:val="center"/>
            <w:hideMark/>
          </w:tcPr>
          <w:p w14:paraId="0E0B1E02"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Température à 9am</w:t>
            </w:r>
          </w:p>
        </w:tc>
      </w:tr>
      <w:tr w:rsidR="00322A3C" w:rsidRPr="00322A3C" w14:paraId="007A1035"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7994773C"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21</w:t>
            </w:r>
          </w:p>
        </w:tc>
        <w:tc>
          <w:tcPr>
            <w:tcW w:w="1754" w:type="dxa"/>
            <w:tcBorders>
              <w:top w:val="nil"/>
              <w:left w:val="nil"/>
              <w:bottom w:val="single" w:sz="4" w:space="0" w:color="FFFFFF"/>
              <w:right w:val="single" w:sz="4" w:space="0" w:color="FFFFFF"/>
            </w:tcBorders>
            <w:shd w:val="clear" w:color="000000" w:fill="D9E1F2"/>
            <w:vAlign w:val="center"/>
            <w:hideMark/>
          </w:tcPr>
          <w:p w14:paraId="4FAF266B"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Temp3pm</w:t>
            </w:r>
          </w:p>
        </w:tc>
        <w:tc>
          <w:tcPr>
            <w:tcW w:w="2108" w:type="dxa"/>
            <w:tcBorders>
              <w:top w:val="nil"/>
              <w:left w:val="nil"/>
              <w:bottom w:val="single" w:sz="4" w:space="0" w:color="FFFFFF"/>
              <w:right w:val="single" w:sz="4" w:space="0" w:color="FFFFFF"/>
            </w:tcBorders>
            <w:shd w:val="clear" w:color="000000" w:fill="D9E1F2"/>
            <w:vAlign w:val="center"/>
            <w:hideMark/>
          </w:tcPr>
          <w:p w14:paraId="0D61A6D3"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Degrés Celsius</w:t>
            </w:r>
          </w:p>
        </w:tc>
        <w:tc>
          <w:tcPr>
            <w:tcW w:w="5887" w:type="dxa"/>
            <w:tcBorders>
              <w:top w:val="nil"/>
              <w:left w:val="nil"/>
              <w:bottom w:val="single" w:sz="4" w:space="0" w:color="FFFFFF"/>
              <w:right w:val="single" w:sz="4" w:space="0" w:color="FFFFFF"/>
            </w:tcBorders>
            <w:shd w:val="clear" w:color="000000" w:fill="D9E1F2"/>
            <w:vAlign w:val="center"/>
            <w:hideMark/>
          </w:tcPr>
          <w:p w14:paraId="764998DB"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Température à 3pm</w:t>
            </w:r>
          </w:p>
        </w:tc>
      </w:tr>
      <w:tr w:rsidR="00322A3C" w:rsidRPr="00322A3C" w14:paraId="541CCD20"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65CC8476"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22</w:t>
            </w:r>
          </w:p>
        </w:tc>
        <w:tc>
          <w:tcPr>
            <w:tcW w:w="1754" w:type="dxa"/>
            <w:tcBorders>
              <w:top w:val="nil"/>
              <w:left w:val="nil"/>
              <w:bottom w:val="single" w:sz="4" w:space="0" w:color="FFFFFF"/>
              <w:right w:val="single" w:sz="4" w:space="0" w:color="FFFFFF"/>
            </w:tcBorders>
            <w:shd w:val="clear" w:color="000000" w:fill="D9E1F2"/>
            <w:vAlign w:val="center"/>
            <w:hideMark/>
          </w:tcPr>
          <w:p w14:paraId="7202A072" w14:textId="77777777" w:rsidR="00322A3C" w:rsidRPr="00322A3C" w:rsidRDefault="00322A3C" w:rsidP="00322A3C">
            <w:pPr>
              <w:spacing w:after="0"/>
              <w:rPr>
                <w:rFonts w:eastAsia="Times New Roman" w:cs="Times New Roman"/>
                <w:color w:val="000000"/>
                <w:sz w:val="22"/>
                <w:szCs w:val="22"/>
                <w:lang w:eastAsia="fr-FR"/>
              </w:rPr>
            </w:pPr>
            <w:proofErr w:type="spellStart"/>
            <w:r w:rsidRPr="00322A3C">
              <w:rPr>
                <w:rFonts w:eastAsia="Times New Roman" w:cs="Times New Roman"/>
                <w:color w:val="000000"/>
                <w:sz w:val="22"/>
                <w:szCs w:val="22"/>
                <w:lang w:eastAsia="fr-FR"/>
              </w:rPr>
              <w:t>RainToday</w:t>
            </w:r>
            <w:proofErr w:type="spellEnd"/>
          </w:p>
        </w:tc>
        <w:tc>
          <w:tcPr>
            <w:tcW w:w="2108" w:type="dxa"/>
            <w:tcBorders>
              <w:top w:val="nil"/>
              <w:left w:val="nil"/>
              <w:bottom w:val="single" w:sz="4" w:space="0" w:color="FFFFFF"/>
              <w:right w:val="single" w:sz="4" w:space="0" w:color="FFFFFF"/>
            </w:tcBorders>
            <w:shd w:val="clear" w:color="000000" w:fill="D9E1F2"/>
            <w:vAlign w:val="center"/>
            <w:hideMark/>
          </w:tcPr>
          <w:p w14:paraId="69D22B33"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Binaire (Yes, No)</w:t>
            </w:r>
          </w:p>
        </w:tc>
        <w:tc>
          <w:tcPr>
            <w:tcW w:w="5887" w:type="dxa"/>
            <w:tcBorders>
              <w:top w:val="nil"/>
              <w:left w:val="nil"/>
              <w:bottom w:val="single" w:sz="4" w:space="0" w:color="FFFFFF"/>
              <w:right w:val="single" w:sz="4" w:space="0" w:color="FFFFFF"/>
            </w:tcBorders>
            <w:shd w:val="clear" w:color="000000" w:fill="D9E1F2"/>
            <w:noWrap/>
            <w:vAlign w:val="center"/>
            <w:hideMark/>
          </w:tcPr>
          <w:p w14:paraId="3ED0320C"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La journée en cours a-t-elle reçu des précipitations supérieures à 1 mm en 24 heures jusqu’à 9h ?</w:t>
            </w:r>
          </w:p>
        </w:tc>
      </w:tr>
      <w:tr w:rsidR="00322A3C" w:rsidRPr="00322A3C" w14:paraId="42377135" w14:textId="77777777" w:rsidTr="00322A3C">
        <w:trPr>
          <w:trHeight w:val="400"/>
        </w:trPr>
        <w:tc>
          <w:tcPr>
            <w:tcW w:w="519" w:type="dxa"/>
            <w:tcBorders>
              <w:top w:val="nil"/>
              <w:left w:val="single" w:sz="4" w:space="0" w:color="FFFFFF"/>
              <w:bottom w:val="single" w:sz="4" w:space="0" w:color="FFFFFF"/>
              <w:right w:val="single" w:sz="4" w:space="0" w:color="FFFFFF"/>
            </w:tcBorders>
            <w:shd w:val="clear" w:color="000000" w:fill="D9E1F2"/>
            <w:vAlign w:val="center"/>
            <w:hideMark/>
          </w:tcPr>
          <w:p w14:paraId="6FF62B80"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23</w:t>
            </w:r>
          </w:p>
        </w:tc>
        <w:tc>
          <w:tcPr>
            <w:tcW w:w="1754" w:type="dxa"/>
            <w:tcBorders>
              <w:top w:val="nil"/>
              <w:left w:val="nil"/>
              <w:bottom w:val="single" w:sz="4" w:space="0" w:color="FFFFFF"/>
              <w:right w:val="single" w:sz="4" w:space="0" w:color="FFFFFF"/>
            </w:tcBorders>
            <w:shd w:val="clear" w:color="000000" w:fill="D9E1F2"/>
            <w:vAlign w:val="center"/>
            <w:hideMark/>
          </w:tcPr>
          <w:p w14:paraId="51EFB666" w14:textId="77777777" w:rsidR="00322A3C" w:rsidRPr="00322A3C" w:rsidRDefault="00322A3C" w:rsidP="00322A3C">
            <w:pPr>
              <w:spacing w:after="0"/>
              <w:rPr>
                <w:rFonts w:eastAsia="Times New Roman" w:cs="Times New Roman"/>
                <w:color w:val="000000"/>
                <w:sz w:val="22"/>
                <w:szCs w:val="22"/>
                <w:lang w:eastAsia="fr-FR"/>
              </w:rPr>
            </w:pPr>
            <w:proofErr w:type="spellStart"/>
            <w:r w:rsidRPr="00322A3C">
              <w:rPr>
                <w:rFonts w:eastAsia="Times New Roman" w:cs="Times New Roman"/>
                <w:color w:val="000000"/>
                <w:sz w:val="22"/>
                <w:szCs w:val="22"/>
                <w:lang w:eastAsia="fr-FR"/>
              </w:rPr>
              <w:t>RainTomorrow</w:t>
            </w:r>
            <w:proofErr w:type="spellEnd"/>
          </w:p>
        </w:tc>
        <w:tc>
          <w:tcPr>
            <w:tcW w:w="2108" w:type="dxa"/>
            <w:tcBorders>
              <w:top w:val="nil"/>
              <w:left w:val="nil"/>
              <w:bottom w:val="single" w:sz="4" w:space="0" w:color="FFFFFF"/>
              <w:right w:val="single" w:sz="4" w:space="0" w:color="FFFFFF"/>
            </w:tcBorders>
            <w:shd w:val="clear" w:color="000000" w:fill="D9E1F2"/>
            <w:vAlign w:val="center"/>
            <w:hideMark/>
          </w:tcPr>
          <w:p w14:paraId="74354C48" w14:textId="77777777" w:rsidR="00322A3C" w:rsidRPr="00322A3C" w:rsidRDefault="00322A3C" w:rsidP="00322A3C">
            <w:pPr>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Binaire (Yes, No)</w:t>
            </w:r>
          </w:p>
        </w:tc>
        <w:tc>
          <w:tcPr>
            <w:tcW w:w="5887" w:type="dxa"/>
            <w:tcBorders>
              <w:top w:val="nil"/>
              <w:left w:val="nil"/>
              <w:bottom w:val="single" w:sz="4" w:space="0" w:color="FFFFFF"/>
              <w:right w:val="single" w:sz="4" w:space="0" w:color="FFFFFF"/>
            </w:tcBorders>
            <w:shd w:val="clear" w:color="000000" w:fill="D9E1F2"/>
            <w:vAlign w:val="center"/>
            <w:hideMark/>
          </w:tcPr>
          <w:p w14:paraId="3BBC4F35" w14:textId="77777777" w:rsidR="00322A3C" w:rsidRPr="00322A3C" w:rsidRDefault="00322A3C" w:rsidP="00322A3C">
            <w:pPr>
              <w:keepNext/>
              <w:spacing w:after="0"/>
              <w:rPr>
                <w:rFonts w:eastAsia="Times New Roman" w:cs="Times New Roman"/>
                <w:color w:val="000000"/>
                <w:sz w:val="22"/>
                <w:szCs w:val="22"/>
                <w:lang w:eastAsia="fr-FR"/>
              </w:rPr>
            </w:pPr>
            <w:r w:rsidRPr="00322A3C">
              <w:rPr>
                <w:rFonts w:eastAsia="Times New Roman" w:cs="Times New Roman"/>
                <w:color w:val="000000"/>
                <w:sz w:val="22"/>
                <w:szCs w:val="22"/>
                <w:lang w:eastAsia="fr-FR"/>
              </w:rPr>
              <w:t>Le lendemain a-t-il reçu des précipitations dépassant 1 mm en 24 heures jusqu’à 9am ?</w:t>
            </w:r>
          </w:p>
        </w:tc>
      </w:tr>
    </w:tbl>
    <w:p w14:paraId="49D560D2" w14:textId="5382E6C0" w:rsidR="00322A3C" w:rsidRPr="00055564" w:rsidRDefault="00322A3C" w:rsidP="00322A3C">
      <w:pPr>
        <w:pStyle w:val="Lgende"/>
      </w:pPr>
      <w:bookmarkStart w:id="1" w:name="_Ref144795463"/>
      <w:r>
        <w:t xml:space="preserve">Tableau </w:t>
      </w:r>
      <w:fldSimple w:instr=" SEQ Tableau \* ARABIC ">
        <w:r w:rsidR="001D1074">
          <w:rPr>
            <w:noProof/>
          </w:rPr>
          <w:t>1</w:t>
        </w:r>
      </w:fldSimple>
      <w:bookmarkEnd w:id="1"/>
      <w:r>
        <w:t xml:space="preserve"> : </w:t>
      </w:r>
      <w:r w:rsidR="00E759B4">
        <w:t>Les paramètres de données collectées</w:t>
      </w:r>
      <w:r>
        <w:t xml:space="preserve"> </w:t>
      </w:r>
    </w:p>
    <w:p w14:paraId="7899926A" w14:textId="3F80D348" w:rsidR="002804D1" w:rsidRDefault="001A3F71" w:rsidP="00877BFF">
      <w:pPr>
        <w:pStyle w:val="Corpsdetexte"/>
      </w:pPr>
      <w:r>
        <w:t xml:space="preserve">On enlève la colonne « Date » </w:t>
      </w:r>
      <w:r w:rsidR="002804D1">
        <w:t xml:space="preserve">lorsqu’on utilise des modèles de prédiction comme des modèles de classification. </w:t>
      </w:r>
    </w:p>
    <w:p w14:paraId="2F8F9B36" w14:textId="2BDDC61D" w:rsidR="002804D1" w:rsidRDefault="002804D1" w:rsidP="00877BFF">
      <w:pPr>
        <w:pStyle w:val="Corpsdetexte"/>
      </w:pPr>
      <w:r>
        <w:lastRenderedPageBreak/>
        <w:t>Le</w:t>
      </w:r>
      <w:r w:rsidR="00512C23">
        <w:t xml:space="preserve"> </w:t>
      </w:r>
      <w:r w:rsidR="00512C23">
        <w:fldChar w:fldCharType="begin"/>
      </w:r>
      <w:r w:rsidR="00512C23">
        <w:instrText xml:space="preserve"> REF _Ref144795480 \h </w:instrText>
      </w:r>
      <w:r w:rsidR="00512C23">
        <w:fldChar w:fldCharType="separate"/>
      </w:r>
      <w:r w:rsidR="00512C23">
        <w:t xml:space="preserve">Tableau </w:t>
      </w:r>
      <w:r w:rsidR="00512C23">
        <w:rPr>
          <w:noProof/>
        </w:rPr>
        <w:t>2</w:t>
      </w:r>
      <w:r w:rsidR="00512C23">
        <w:fldChar w:fldCharType="end"/>
      </w:r>
      <w:r>
        <w:t xml:space="preserve"> représente un </w:t>
      </w:r>
      <w:proofErr w:type="spellStart"/>
      <w:r>
        <w:t>Overview</w:t>
      </w:r>
      <w:proofErr w:type="spellEnd"/>
      <w:r w:rsidR="00F779E0">
        <w:t xml:space="preserve"> (généré par la librairie </w:t>
      </w:r>
      <w:proofErr w:type="spellStart"/>
      <w:r w:rsidR="00F779E0" w:rsidRPr="00F779E0">
        <w:rPr>
          <w:i/>
          <w:iCs/>
        </w:rPr>
        <w:t>ydata_profiling</w:t>
      </w:r>
      <w:proofErr w:type="spellEnd"/>
      <w:r w:rsidR="00F779E0">
        <w:t>)</w:t>
      </w:r>
      <w:r>
        <w:t xml:space="preserve"> du </w:t>
      </w:r>
      <w:proofErr w:type="spellStart"/>
      <w:r>
        <w:t>dataframe</w:t>
      </w:r>
      <w:proofErr w:type="spellEnd"/>
      <w:r>
        <w:t xml:space="preserve"> de 22 colonnes. L’ensemble de données contient 145 460 d’observations dont il y a 21 observations qui sont redondantes. </w:t>
      </w:r>
    </w:p>
    <w:p w14:paraId="4C363EEE" w14:textId="78F6E84F" w:rsidR="002804D1" w:rsidRDefault="002804D1" w:rsidP="00877BFF">
      <w:pPr>
        <w:pStyle w:val="Corpsdetexte"/>
      </w:pPr>
      <w:r>
        <w:t>Les 22 variables se divisent en 3 types dont</w:t>
      </w:r>
    </w:p>
    <w:p w14:paraId="1DB0C824" w14:textId="03130851" w:rsidR="002804D1" w:rsidRDefault="002804D1" w:rsidP="002804D1">
      <w:pPr>
        <w:pStyle w:val="Corpsdetexte"/>
        <w:numPr>
          <w:ilvl w:val="0"/>
          <w:numId w:val="22"/>
        </w:numPr>
      </w:pPr>
      <w:r>
        <w:t xml:space="preserve">4 variables catégorielles : </w:t>
      </w:r>
      <w:r>
        <w:rPr>
          <w:i/>
          <w:iCs/>
        </w:rPr>
        <w:t xml:space="preserve">Location, </w:t>
      </w:r>
      <w:proofErr w:type="spellStart"/>
      <w:r>
        <w:rPr>
          <w:i/>
          <w:iCs/>
        </w:rPr>
        <w:t>WindGustDir</w:t>
      </w:r>
      <w:proofErr w:type="spellEnd"/>
      <w:r>
        <w:rPr>
          <w:i/>
          <w:iCs/>
        </w:rPr>
        <w:t>, WindDir9am et WindDir3pm</w:t>
      </w:r>
    </w:p>
    <w:p w14:paraId="0C32C859" w14:textId="2A257B57" w:rsidR="002804D1" w:rsidRDefault="002804D1" w:rsidP="002804D1">
      <w:pPr>
        <w:pStyle w:val="Corpsdetexte"/>
        <w:numPr>
          <w:ilvl w:val="0"/>
          <w:numId w:val="22"/>
        </w:numPr>
      </w:pPr>
      <w:r>
        <w:t xml:space="preserve">2 variables booléennes : </w:t>
      </w:r>
      <w:proofErr w:type="spellStart"/>
      <w:r>
        <w:rPr>
          <w:i/>
          <w:iCs/>
        </w:rPr>
        <w:t>RainToday</w:t>
      </w:r>
      <w:proofErr w:type="spellEnd"/>
      <w:r>
        <w:rPr>
          <w:i/>
          <w:iCs/>
        </w:rPr>
        <w:t xml:space="preserve">, </w:t>
      </w:r>
      <w:proofErr w:type="spellStart"/>
      <w:r>
        <w:rPr>
          <w:i/>
          <w:iCs/>
        </w:rPr>
        <w:t>RainTomorrow</w:t>
      </w:r>
      <w:proofErr w:type="spellEnd"/>
    </w:p>
    <w:p w14:paraId="7AF96F86" w14:textId="3CD412D1" w:rsidR="002804D1" w:rsidRDefault="002804D1" w:rsidP="002804D1">
      <w:pPr>
        <w:pStyle w:val="Corpsdetexte"/>
        <w:numPr>
          <w:ilvl w:val="0"/>
          <w:numId w:val="22"/>
        </w:numPr>
      </w:pPr>
      <w:r>
        <w:t>16 variables numériques.</w:t>
      </w:r>
    </w:p>
    <w:p w14:paraId="74014FF1" w14:textId="0B65E4CB" w:rsidR="002804D1" w:rsidRDefault="00A7293E" w:rsidP="002804D1">
      <w:pPr>
        <w:pStyle w:val="Corpsdetexte"/>
        <w:keepNext/>
      </w:pPr>
      <w:r>
        <w:t xml:space="preserve"> </w:t>
      </w:r>
      <w:r w:rsidR="00F779E0">
        <w:rPr>
          <w:noProof/>
        </w:rPr>
        <w:drawing>
          <wp:inline distT="0" distB="0" distL="0" distR="0" wp14:anchorId="5F06E55C" wp14:editId="12412C0C">
            <wp:extent cx="6475730" cy="5613400"/>
            <wp:effectExtent l="0" t="0" r="1270" b="0"/>
            <wp:docPr id="3" name="Image 3"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nombre, Police&#10;&#10;Description générée automatiquement"/>
                    <pic:cNvPicPr/>
                  </pic:nvPicPr>
                  <pic:blipFill>
                    <a:blip r:embed="rId9"/>
                    <a:stretch>
                      <a:fillRect/>
                    </a:stretch>
                  </pic:blipFill>
                  <pic:spPr>
                    <a:xfrm>
                      <a:off x="0" y="0"/>
                      <a:ext cx="6475730" cy="5613400"/>
                    </a:xfrm>
                    <a:prstGeom prst="rect">
                      <a:avLst/>
                    </a:prstGeom>
                  </pic:spPr>
                </pic:pic>
              </a:graphicData>
            </a:graphic>
          </wp:inline>
        </w:drawing>
      </w:r>
    </w:p>
    <w:p w14:paraId="5C57E8C8" w14:textId="3E354099" w:rsidR="00EF47C2" w:rsidRDefault="002804D1" w:rsidP="002804D1">
      <w:pPr>
        <w:pStyle w:val="Lgende"/>
      </w:pPr>
      <w:bookmarkStart w:id="2" w:name="_Ref144795480"/>
      <w:r>
        <w:t xml:space="preserve">Tableau </w:t>
      </w:r>
      <w:fldSimple w:instr=" SEQ Tableau \* ARABIC ">
        <w:r w:rsidR="001D1074">
          <w:rPr>
            <w:noProof/>
          </w:rPr>
          <w:t>2</w:t>
        </w:r>
      </w:fldSimple>
      <w:bookmarkEnd w:id="2"/>
      <w:r>
        <w:t xml:space="preserve"> : </w:t>
      </w:r>
      <w:proofErr w:type="spellStart"/>
      <w:r>
        <w:t>Overview</w:t>
      </w:r>
      <w:proofErr w:type="spellEnd"/>
      <w:r>
        <w:t xml:space="preserve"> du </w:t>
      </w:r>
      <w:proofErr w:type="spellStart"/>
      <w:r>
        <w:t>dataset</w:t>
      </w:r>
      <w:proofErr w:type="spellEnd"/>
    </w:p>
    <w:p w14:paraId="1BFBFBE2" w14:textId="2F33EF1A" w:rsidR="002D6B57" w:rsidRDefault="002D6B57" w:rsidP="002D6B57">
      <w:pPr>
        <w:pStyle w:val="Titre1"/>
      </w:pPr>
      <w:bookmarkStart w:id="3" w:name="_Toc144795778"/>
      <w:r>
        <w:t>Compréhension des variables</w:t>
      </w:r>
      <w:bookmarkEnd w:id="3"/>
    </w:p>
    <w:p w14:paraId="76688E4F" w14:textId="08EBDCBF" w:rsidR="002D6B57" w:rsidRPr="002D6B57" w:rsidRDefault="002D6B57" w:rsidP="002D6B57">
      <w:r>
        <w:t>Dans la section précédente, nous décrivions l’ensemble de données dans son intégralité alors que nous essayons maintenant de décrire avec précision toutes les variables qui nous intéressent.</w:t>
      </w:r>
    </w:p>
    <w:p w14:paraId="297C2327" w14:textId="515B69E3" w:rsidR="001D1074" w:rsidRDefault="001D1074" w:rsidP="001D1074">
      <w:pPr>
        <w:pStyle w:val="Titre2"/>
      </w:pPr>
      <w:bookmarkStart w:id="4" w:name="_Toc144795779"/>
      <w:r>
        <w:lastRenderedPageBreak/>
        <w:t>Variable cible</w:t>
      </w:r>
      <w:bookmarkEnd w:id="4"/>
    </w:p>
    <w:p w14:paraId="3AF9FFA2" w14:textId="209DB265" w:rsidR="001D1074" w:rsidRPr="001D1074" w:rsidRDefault="001D1074" w:rsidP="001D1074">
      <w:r>
        <w:t>Nous intéressons à prédire la variable « </w:t>
      </w:r>
      <w:proofErr w:type="spellStart"/>
      <w:r w:rsidRPr="00512C23">
        <w:rPr>
          <w:i/>
          <w:iCs/>
        </w:rPr>
        <w:t>RainTomorrow</w:t>
      </w:r>
      <w:proofErr w:type="spellEnd"/>
      <w:r>
        <w:t xml:space="preserve"> » via les autres variables explicatives. Le </w:t>
      </w:r>
      <w:r w:rsidR="002D6B57">
        <w:fldChar w:fldCharType="begin"/>
      </w:r>
      <w:r w:rsidR="002D6B57">
        <w:instrText xml:space="preserve"> REF _Ref144727145 \h </w:instrText>
      </w:r>
      <w:r w:rsidR="002D6B57">
        <w:fldChar w:fldCharType="separate"/>
      </w:r>
      <w:r w:rsidR="002D6B57">
        <w:t xml:space="preserve">Tableau </w:t>
      </w:r>
      <w:r w:rsidR="002D6B57">
        <w:rPr>
          <w:noProof/>
        </w:rPr>
        <w:t>3</w:t>
      </w:r>
      <w:r w:rsidR="002D6B57">
        <w:fldChar w:fldCharType="end"/>
      </w:r>
      <w:r>
        <w:t xml:space="preserve"> montre qu’il y a 2.2% des observations n’ayant pas d’information sur cette variable. On observe que le nombre de jours où il ne pleut pas est environ 4 fois plus grand que le nombre de jours où il pleut.</w:t>
      </w:r>
      <w:r w:rsidR="002D6B57">
        <w:t xml:space="preserve"> Cela nous suggère que dans la phase de modélisation, nous pouvons peut-être mettre en œuvre des techniques d’équilibrage des données pour ne pas confondre notre modèle.</w:t>
      </w:r>
    </w:p>
    <w:p w14:paraId="3DDC1893" w14:textId="77777777" w:rsidR="001D1074" w:rsidRDefault="001D1074" w:rsidP="001D1074">
      <w:pPr>
        <w:keepNext/>
      </w:pPr>
      <w:r>
        <w:rPr>
          <w:noProof/>
        </w:rPr>
        <w:drawing>
          <wp:inline distT="0" distB="0" distL="0" distR="0" wp14:anchorId="79D91C0D" wp14:editId="07EAAF80">
            <wp:extent cx="6475730" cy="5640705"/>
            <wp:effectExtent l="0" t="0" r="1270" b="0"/>
            <wp:docPr id="5" name="Image 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nombre, Police&#10;&#10;Description générée automatiquement"/>
                    <pic:cNvPicPr/>
                  </pic:nvPicPr>
                  <pic:blipFill>
                    <a:blip r:embed="rId10"/>
                    <a:stretch>
                      <a:fillRect/>
                    </a:stretch>
                  </pic:blipFill>
                  <pic:spPr>
                    <a:xfrm>
                      <a:off x="0" y="0"/>
                      <a:ext cx="6475730" cy="5640705"/>
                    </a:xfrm>
                    <a:prstGeom prst="rect">
                      <a:avLst/>
                    </a:prstGeom>
                  </pic:spPr>
                </pic:pic>
              </a:graphicData>
            </a:graphic>
          </wp:inline>
        </w:drawing>
      </w:r>
    </w:p>
    <w:p w14:paraId="1F7CB618" w14:textId="7EC1B25C" w:rsidR="001D1074" w:rsidRDefault="001D1074" w:rsidP="001D1074">
      <w:pPr>
        <w:pStyle w:val="Lgende"/>
      </w:pPr>
      <w:bookmarkStart w:id="5" w:name="_Ref144727145"/>
      <w:r>
        <w:t xml:space="preserve">Tableau </w:t>
      </w:r>
      <w:fldSimple w:instr=" SEQ Tableau \* ARABIC ">
        <w:r>
          <w:rPr>
            <w:noProof/>
          </w:rPr>
          <w:t>3</w:t>
        </w:r>
      </w:fldSimple>
      <w:bookmarkEnd w:id="5"/>
      <w:r>
        <w:t> : Variable cible</w:t>
      </w:r>
    </w:p>
    <w:p w14:paraId="67E46B4E" w14:textId="449F5C34" w:rsidR="001D1074" w:rsidRDefault="00BD298F" w:rsidP="00BD298F">
      <w:pPr>
        <w:pStyle w:val="Titre2"/>
      </w:pPr>
      <w:bookmarkStart w:id="6" w:name="_Toc144795780"/>
      <w:r>
        <w:t>Variables catégorielles</w:t>
      </w:r>
      <w:bookmarkEnd w:id="6"/>
    </w:p>
    <w:p w14:paraId="2F1A7A53" w14:textId="65B422D9" w:rsidR="006E4FA8" w:rsidRDefault="006E4FA8" w:rsidP="005A2942">
      <w:r>
        <w:t>L</w:t>
      </w:r>
      <w:r w:rsidR="005A2942">
        <w:t>a</w:t>
      </w:r>
      <w:r>
        <w:t xml:space="preserve"> </w:t>
      </w:r>
      <w:r>
        <w:fldChar w:fldCharType="begin"/>
      </w:r>
      <w:r>
        <w:instrText xml:space="preserve"> REF _Ref144720026 \h </w:instrText>
      </w:r>
      <w:r>
        <w:fldChar w:fldCharType="separate"/>
      </w:r>
      <w:r>
        <w:t xml:space="preserve">Figure </w:t>
      </w:r>
      <w:r>
        <w:rPr>
          <w:noProof/>
        </w:rPr>
        <w:t>1</w:t>
      </w:r>
      <w:r>
        <w:fldChar w:fldCharType="end"/>
      </w:r>
      <w:r>
        <w:t xml:space="preserve"> représente la distribution </w:t>
      </w:r>
      <w:r w:rsidR="005A2942">
        <w:t xml:space="preserve">de la variable </w:t>
      </w:r>
      <w:r w:rsidR="005A2942" w:rsidRPr="00512C23">
        <w:rPr>
          <w:i/>
          <w:iCs/>
        </w:rPr>
        <w:t>Location</w:t>
      </w:r>
      <w:r w:rsidR="005A2942">
        <w:t xml:space="preserve">. </w:t>
      </w:r>
      <w:r>
        <w:t xml:space="preserve">Les trois stations météorologiques </w:t>
      </w:r>
      <w:r>
        <w:rPr>
          <w:i/>
          <w:iCs/>
        </w:rPr>
        <w:t xml:space="preserve">Uluru, Katherine </w:t>
      </w:r>
      <w:r>
        <w:t xml:space="preserve">et </w:t>
      </w:r>
      <w:proofErr w:type="spellStart"/>
      <w:r>
        <w:rPr>
          <w:i/>
          <w:iCs/>
        </w:rPr>
        <w:t>Nhil</w:t>
      </w:r>
      <w:proofErr w:type="spellEnd"/>
      <w:r>
        <w:t xml:space="preserve"> contiennent les moins observations que les autres</w:t>
      </w:r>
      <w:r w:rsidR="00563A9B">
        <w:t xml:space="preserve">. Les deux stations </w:t>
      </w:r>
      <w:r w:rsidR="00563A9B">
        <w:rPr>
          <w:i/>
          <w:iCs/>
        </w:rPr>
        <w:t>Sydney</w:t>
      </w:r>
      <w:r w:rsidR="00563A9B">
        <w:t xml:space="preserve"> et </w:t>
      </w:r>
      <w:r w:rsidR="00563A9B">
        <w:rPr>
          <w:i/>
          <w:iCs/>
        </w:rPr>
        <w:t>Canberra</w:t>
      </w:r>
      <w:r w:rsidR="00563A9B">
        <w:t xml:space="preserve"> contiennent plus d’observations que les autres. Le nombre d’observations des autres stations reste à peu près homogène.</w:t>
      </w:r>
    </w:p>
    <w:p w14:paraId="0385A023" w14:textId="4B389C2E" w:rsidR="006E4FA8" w:rsidRDefault="008428FC" w:rsidP="006E4FA8">
      <w:pPr>
        <w:keepNext/>
      </w:pPr>
      <w:r>
        <w:rPr>
          <w:noProof/>
        </w:rPr>
        <w:lastRenderedPageBreak/>
        <w:drawing>
          <wp:inline distT="0" distB="0" distL="0" distR="0" wp14:anchorId="5056E065" wp14:editId="7A3B4DB3">
            <wp:extent cx="6352540" cy="8893810"/>
            <wp:effectExtent l="0" t="0" r="0" b="0"/>
            <wp:docPr id="6" name="Image 6"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conception&#10;&#10;Description générée automatiquement"/>
                    <pic:cNvPicPr/>
                  </pic:nvPicPr>
                  <pic:blipFill>
                    <a:blip r:embed="rId11"/>
                    <a:stretch>
                      <a:fillRect/>
                    </a:stretch>
                  </pic:blipFill>
                  <pic:spPr>
                    <a:xfrm>
                      <a:off x="0" y="0"/>
                      <a:ext cx="6352540" cy="8893810"/>
                    </a:xfrm>
                    <a:prstGeom prst="rect">
                      <a:avLst/>
                    </a:prstGeom>
                  </pic:spPr>
                </pic:pic>
              </a:graphicData>
            </a:graphic>
          </wp:inline>
        </w:drawing>
      </w:r>
    </w:p>
    <w:p w14:paraId="2125B21C" w14:textId="77777777" w:rsidR="005A2942" w:rsidRDefault="005A2942" w:rsidP="005A2942">
      <w:r>
        <w:lastRenderedPageBreak/>
        <w:t xml:space="preserve">La </w:t>
      </w:r>
      <w:r>
        <w:fldChar w:fldCharType="begin"/>
      </w:r>
      <w:r>
        <w:instrText xml:space="preserve"> REF _Ref144720028 \h </w:instrText>
      </w:r>
      <w:r>
        <w:fldChar w:fldCharType="separate"/>
      </w:r>
      <w:r>
        <w:t xml:space="preserve">Figure </w:t>
      </w:r>
      <w:r>
        <w:rPr>
          <w:noProof/>
        </w:rPr>
        <w:t>2</w:t>
      </w:r>
      <w:r>
        <w:fldChar w:fldCharType="end"/>
      </w:r>
      <w:r>
        <w:t xml:space="preserve"> représente la distribution de la direction du vent à différents moments de la journée.</w:t>
      </w:r>
    </w:p>
    <w:p w14:paraId="3E2E932B" w14:textId="77777777" w:rsidR="005A2942" w:rsidRDefault="005A2942" w:rsidP="005A2942">
      <w:pPr>
        <w:pStyle w:val="Paragraphedeliste"/>
        <w:numPr>
          <w:ilvl w:val="0"/>
          <w:numId w:val="22"/>
        </w:numPr>
      </w:pPr>
      <w:r w:rsidRPr="00512C23">
        <w:rPr>
          <w:i/>
          <w:iCs/>
        </w:rPr>
        <w:t>WindDir9</w:t>
      </w:r>
      <w:proofErr w:type="gramStart"/>
      <w:r w:rsidRPr="00512C23">
        <w:rPr>
          <w:i/>
          <w:iCs/>
        </w:rPr>
        <w:t>am</w:t>
      </w:r>
      <w:r w:rsidRPr="00563A9B">
        <w:t>:</w:t>
      </w:r>
      <w:proofErr w:type="gramEnd"/>
      <w:r w:rsidRPr="00563A9B">
        <w:t xml:space="preserve"> </w:t>
      </w:r>
      <w:r>
        <w:t>à</w:t>
      </w:r>
      <w:r w:rsidRPr="00B7612D">
        <w:t xml:space="preserve"> 9 heures du matin, la direction du vent est principalement du nord et au moins de l'ouest au sud-ouest.</w:t>
      </w:r>
    </w:p>
    <w:p w14:paraId="1BD0BEE7" w14:textId="36247360" w:rsidR="005A2942" w:rsidRDefault="005A2942" w:rsidP="005A2942">
      <w:pPr>
        <w:pStyle w:val="Paragraphedeliste"/>
        <w:numPr>
          <w:ilvl w:val="0"/>
          <w:numId w:val="22"/>
        </w:numPr>
      </w:pPr>
      <w:r w:rsidRPr="00512C23">
        <w:rPr>
          <w:i/>
          <w:iCs/>
        </w:rPr>
        <w:t>WindDir3pm</w:t>
      </w:r>
      <w:r>
        <w:t> : de même, à 15h, le vent souffle principalement du sud-est et au moins du nord-nord-est.</w:t>
      </w:r>
    </w:p>
    <w:p w14:paraId="2F6AE991" w14:textId="7D8B8D99" w:rsidR="005A2942" w:rsidRPr="00563A9B" w:rsidRDefault="005A2942" w:rsidP="005A2942">
      <w:pPr>
        <w:pStyle w:val="Paragraphedeliste"/>
        <w:numPr>
          <w:ilvl w:val="0"/>
          <w:numId w:val="22"/>
        </w:numPr>
      </w:pPr>
      <w:proofErr w:type="spellStart"/>
      <w:r w:rsidRPr="00512C23">
        <w:rPr>
          <w:i/>
          <w:iCs/>
        </w:rPr>
        <w:t>WindGustDir</w:t>
      </w:r>
      <w:proofErr w:type="spellEnd"/>
      <w:r>
        <w:t> : la direction des rafales de vent est principalement à l’ouest et au moins au nord-nord-est, comme le vent de 15h.</w:t>
      </w:r>
    </w:p>
    <w:p w14:paraId="30A105CB" w14:textId="039DBA4A" w:rsidR="00BD298F" w:rsidRDefault="006E4FA8" w:rsidP="006E4FA8">
      <w:pPr>
        <w:pStyle w:val="Lgende"/>
      </w:pPr>
      <w:bookmarkStart w:id="7" w:name="_Ref144720026"/>
      <w:r>
        <w:t xml:space="preserve">Figure </w:t>
      </w:r>
      <w:fldSimple w:instr=" SEQ Figure \* ARABIC ">
        <w:r w:rsidR="00B11E53">
          <w:rPr>
            <w:noProof/>
          </w:rPr>
          <w:t>1</w:t>
        </w:r>
      </w:fldSimple>
      <w:bookmarkEnd w:id="7"/>
      <w:r>
        <w:t>: Distribution de la variable Location</w:t>
      </w:r>
    </w:p>
    <w:p w14:paraId="202869F8" w14:textId="77777777" w:rsidR="006E4FA8" w:rsidRDefault="006E4FA8" w:rsidP="006E4FA8">
      <w:pPr>
        <w:keepNext/>
      </w:pPr>
      <w:r>
        <w:rPr>
          <w:noProof/>
        </w:rPr>
        <w:drawing>
          <wp:inline distT="0" distB="0" distL="0" distR="0" wp14:anchorId="2AE6E921" wp14:editId="5399F1F3">
            <wp:extent cx="6475730" cy="3700145"/>
            <wp:effectExtent l="0" t="0" r="1270" b="0"/>
            <wp:docPr id="7" name="Image 7" descr="Une image contenant texte, capture d’écran,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Rectangle, ligne&#10;&#10;Description générée automatiquement"/>
                    <pic:cNvPicPr/>
                  </pic:nvPicPr>
                  <pic:blipFill>
                    <a:blip r:embed="rId12"/>
                    <a:stretch>
                      <a:fillRect/>
                    </a:stretch>
                  </pic:blipFill>
                  <pic:spPr>
                    <a:xfrm>
                      <a:off x="0" y="0"/>
                      <a:ext cx="6475730" cy="3700145"/>
                    </a:xfrm>
                    <a:prstGeom prst="rect">
                      <a:avLst/>
                    </a:prstGeom>
                  </pic:spPr>
                </pic:pic>
              </a:graphicData>
            </a:graphic>
          </wp:inline>
        </w:drawing>
      </w:r>
    </w:p>
    <w:p w14:paraId="2BEC35B4" w14:textId="678E6549" w:rsidR="008428FC" w:rsidRDefault="006E4FA8" w:rsidP="006E4FA8">
      <w:pPr>
        <w:pStyle w:val="Lgende"/>
      </w:pPr>
      <w:bookmarkStart w:id="8" w:name="_Ref144720028"/>
      <w:r>
        <w:t xml:space="preserve">Figure </w:t>
      </w:r>
      <w:fldSimple w:instr=" SEQ Figure \* ARABIC ">
        <w:r w:rsidR="00B11E53">
          <w:rPr>
            <w:noProof/>
          </w:rPr>
          <w:t>2</w:t>
        </w:r>
      </w:fldSimple>
      <w:bookmarkEnd w:id="8"/>
      <w:r>
        <w:t>: Distribution des variables concernant la direction du vent</w:t>
      </w:r>
    </w:p>
    <w:p w14:paraId="29AD5B01" w14:textId="16D329A7" w:rsidR="00A2022F" w:rsidRDefault="00A2022F" w:rsidP="00A2022F">
      <w:pPr>
        <w:pStyle w:val="Titre2"/>
      </w:pPr>
      <w:bookmarkStart w:id="9" w:name="_Toc144795781"/>
      <w:r>
        <w:t>Variables numériques</w:t>
      </w:r>
      <w:bookmarkEnd w:id="9"/>
    </w:p>
    <w:p w14:paraId="3DF196E7" w14:textId="5FA012E5" w:rsidR="007A4674" w:rsidRDefault="009D058C" w:rsidP="007A4674">
      <w:r>
        <w:t xml:space="preserve">La </w:t>
      </w:r>
      <w:r>
        <w:fldChar w:fldCharType="begin"/>
      </w:r>
      <w:r>
        <w:instrText xml:space="preserve"> REF _Ref144728389 \h </w:instrText>
      </w:r>
      <w:r>
        <w:fldChar w:fldCharType="separate"/>
      </w:r>
      <w:r>
        <w:t xml:space="preserve">Figure </w:t>
      </w:r>
      <w:r>
        <w:rPr>
          <w:noProof/>
        </w:rPr>
        <w:t>3</w:t>
      </w:r>
      <w:r>
        <w:fldChar w:fldCharType="end"/>
      </w:r>
      <w:r>
        <w:t xml:space="preserve"> représente la distribution de chaque variable numérique. Nous pouvons remarquer que seuls certaines d’entre elles sont distribuées presque normalement, comme </w:t>
      </w:r>
      <w:proofErr w:type="spellStart"/>
      <w:r w:rsidRPr="00512C23">
        <w:rPr>
          <w:i/>
          <w:iCs/>
        </w:rPr>
        <w:t>MinTemp</w:t>
      </w:r>
      <w:proofErr w:type="spellEnd"/>
      <w:r>
        <w:t xml:space="preserve">, </w:t>
      </w:r>
      <w:r w:rsidRPr="00512C23">
        <w:rPr>
          <w:i/>
          <w:iCs/>
        </w:rPr>
        <w:t>Humidity3pm</w:t>
      </w:r>
      <w:r>
        <w:t xml:space="preserve">, </w:t>
      </w:r>
      <w:r w:rsidRPr="00512C23">
        <w:rPr>
          <w:i/>
          <w:iCs/>
        </w:rPr>
        <w:t>Pressure9am</w:t>
      </w:r>
      <w:r>
        <w:t xml:space="preserve">, </w:t>
      </w:r>
      <w:r w:rsidRPr="00512C23">
        <w:rPr>
          <w:i/>
          <w:iCs/>
        </w:rPr>
        <w:t>Pressure3pm</w:t>
      </w:r>
      <w:r>
        <w:t xml:space="preserve">, </w:t>
      </w:r>
      <w:r w:rsidRPr="00512C23">
        <w:rPr>
          <w:i/>
          <w:iCs/>
        </w:rPr>
        <w:t>Temp9am</w:t>
      </w:r>
      <w:r>
        <w:t xml:space="preserve">, </w:t>
      </w:r>
      <w:r w:rsidRPr="00512C23">
        <w:rPr>
          <w:i/>
          <w:iCs/>
        </w:rPr>
        <w:t>Temp3pm</w:t>
      </w:r>
      <w:r>
        <w:t>) tandis que d’autres sont soit asymétriques à droite, soit à gauche</w:t>
      </w:r>
      <w:r w:rsidR="006A24BF">
        <w:t>.</w:t>
      </w:r>
    </w:p>
    <w:p w14:paraId="6392194F" w14:textId="77777777" w:rsidR="007A4674" w:rsidRDefault="007A4674" w:rsidP="007A4674">
      <w:pPr>
        <w:keepNext/>
      </w:pPr>
      <w:r>
        <w:rPr>
          <w:noProof/>
        </w:rPr>
        <w:lastRenderedPageBreak/>
        <w:drawing>
          <wp:inline distT="0" distB="0" distL="0" distR="0" wp14:anchorId="096A0051" wp14:editId="348FC8EA">
            <wp:extent cx="6475730" cy="6475730"/>
            <wp:effectExtent l="0" t="0" r="1270" b="1270"/>
            <wp:docPr id="9" name="Image 9" descr="Une image contenant diagramme, origami,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diagramme, origami, conception&#10;&#10;Description générée automatiquement"/>
                    <pic:cNvPicPr/>
                  </pic:nvPicPr>
                  <pic:blipFill>
                    <a:blip r:embed="rId13"/>
                    <a:stretch>
                      <a:fillRect/>
                    </a:stretch>
                  </pic:blipFill>
                  <pic:spPr>
                    <a:xfrm>
                      <a:off x="0" y="0"/>
                      <a:ext cx="6475730" cy="6475730"/>
                    </a:xfrm>
                    <a:prstGeom prst="rect">
                      <a:avLst/>
                    </a:prstGeom>
                  </pic:spPr>
                </pic:pic>
              </a:graphicData>
            </a:graphic>
          </wp:inline>
        </w:drawing>
      </w:r>
    </w:p>
    <w:p w14:paraId="6E6251F3" w14:textId="7EBB8BB6" w:rsidR="007A4674" w:rsidRPr="007A4674" w:rsidRDefault="007A4674" w:rsidP="007A4674">
      <w:pPr>
        <w:pStyle w:val="Lgende"/>
      </w:pPr>
      <w:bookmarkStart w:id="10" w:name="_Ref144728389"/>
      <w:r>
        <w:t xml:space="preserve">Figure </w:t>
      </w:r>
      <w:fldSimple w:instr=" SEQ Figure \* ARABIC ">
        <w:r w:rsidR="00B11E53">
          <w:rPr>
            <w:noProof/>
          </w:rPr>
          <w:t>3</w:t>
        </w:r>
      </w:fldSimple>
      <w:bookmarkEnd w:id="10"/>
      <w:r>
        <w:t>: Distribution des variables numériques</w:t>
      </w:r>
    </w:p>
    <w:p w14:paraId="3F6EF72B" w14:textId="03FA2C53" w:rsidR="00382E1D" w:rsidRPr="00382E1D" w:rsidRDefault="00382E1D" w:rsidP="00382E1D">
      <w:r>
        <w:t xml:space="preserve">Le </w:t>
      </w:r>
      <w:r>
        <w:fldChar w:fldCharType="begin"/>
      </w:r>
      <w:r>
        <w:instrText xml:space="preserve"> REF _Ref144724564 \h </w:instrText>
      </w:r>
      <w:r>
        <w:fldChar w:fldCharType="separate"/>
      </w:r>
      <w:r>
        <w:t xml:space="preserve">Figure </w:t>
      </w:r>
      <w:r>
        <w:rPr>
          <w:noProof/>
        </w:rPr>
        <w:t>3</w:t>
      </w:r>
      <w:r>
        <w:fldChar w:fldCharType="end"/>
      </w:r>
      <w:r>
        <w:t xml:space="preserve"> représente les </w:t>
      </w:r>
      <w:proofErr w:type="spellStart"/>
      <w:r>
        <w:t>boxplots</w:t>
      </w:r>
      <w:proofErr w:type="spellEnd"/>
      <w:r>
        <w:t xml:space="preserve"> des variables numériques (sauf pour la variable </w:t>
      </w:r>
      <w:proofErr w:type="spellStart"/>
      <w:r w:rsidRPr="001E2BDC">
        <w:rPr>
          <w:i/>
          <w:iCs/>
        </w:rPr>
        <w:t>RainToday</w:t>
      </w:r>
      <w:proofErr w:type="spellEnd"/>
      <w:r>
        <w:t xml:space="preserve">). On constate que les intervalles des valeurs sont bien différents d’une variable à l’autre. On observe aussi que certaines variables, comme </w:t>
      </w:r>
      <w:proofErr w:type="spellStart"/>
      <w:r w:rsidRPr="001E2BDC">
        <w:rPr>
          <w:i/>
          <w:iCs/>
        </w:rPr>
        <w:t>Rainfall</w:t>
      </w:r>
      <w:proofErr w:type="spellEnd"/>
      <w:r>
        <w:t xml:space="preserve">, </w:t>
      </w:r>
      <w:proofErr w:type="spellStart"/>
      <w:r w:rsidRPr="001E2BDC">
        <w:rPr>
          <w:i/>
          <w:iCs/>
        </w:rPr>
        <w:t>Evaporation</w:t>
      </w:r>
      <w:proofErr w:type="spellEnd"/>
      <w:r>
        <w:t xml:space="preserve"> et les trois variables concernant la vitesse du vent, contiennent des valeurs aberrantes. </w:t>
      </w:r>
    </w:p>
    <w:p w14:paraId="099590F8" w14:textId="77777777" w:rsidR="00382E1D" w:rsidRDefault="00A70D14" w:rsidP="00382E1D">
      <w:pPr>
        <w:keepNext/>
      </w:pPr>
      <w:r>
        <w:rPr>
          <w:noProof/>
        </w:rPr>
        <w:lastRenderedPageBreak/>
        <w:drawing>
          <wp:inline distT="0" distB="0" distL="0" distR="0" wp14:anchorId="5C5571B2" wp14:editId="0992E520">
            <wp:extent cx="6475730" cy="6475730"/>
            <wp:effectExtent l="0" t="0" r="1270" b="1270"/>
            <wp:docPr id="8" name="Image 8" descr="Une image contenant texte, diagramme, Rectang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diagramme, Rectangle, capture d’écran&#10;&#10;Description générée automatiquement"/>
                    <pic:cNvPicPr/>
                  </pic:nvPicPr>
                  <pic:blipFill>
                    <a:blip r:embed="rId14"/>
                    <a:stretch>
                      <a:fillRect/>
                    </a:stretch>
                  </pic:blipFill>
                  <pic:spPr>
                    <a:xfrm>
                      <a:off x="0" y="0"/>
                      <a:ext cx="6475730" cy="6475730"/>
                    </a:xfrm>
                    <a:prstGeom prst="rect">
                      <a:avLst/>
                    </a:prstGeom>
                  </pic:spPr>
                </pic:pic>
              </a:graphicData>
            </a:graphic>
          </wp:inline>
        </w:drawing>
      </w:r>
    </w:p>
    <w:p w14:paraId="5EC03BF2" w14:textId="60BBF812" w:rsidR="00A2022F" w:rsidRDefault="00382E1D" w:rsidP="00382E1D">
      <w:pPr>
        <w:pStyle w:val="Lgende"/>
      </w:pPr>
      <w:bookmarkStart w:id="11" w:name="_Ref144724564"/>
      <w:r>
        <w:t xml:space="preserve">Figure </w:t>
      </w:r>
      <w:fldSimple w:instr=" SEQ Figure \* ARABIC ">
        <w:r w:rsidR="00B11E53">
          <w:rPr>
            <w:noProof/>
          </w:rPr>
          <w:t>4</w:t>
        </w:r>
      </w:fldSimple>
      <w:bookmarkEnd w:id="11"/>
      <w:r>
        <w:t xml:space="preserve">: </w:t>
      </w:r>
      <w:proofErr w:type="spellStart"/>
      <w:r>
        <w:t>Boxplot</w:t>
      </w:r>
      <w:proofErr w:type="spellEnd"/>
      <w:r>
        <w:t xml:space="preserve"> des variables numériques</w:t>
      </w:r>
    </w:p>
    <w:p w14:paraId="0679B3E9" w14:textId="5697D367" w:rsidR="00760C21" w:rsidRDefault="00760C21" w:rsidP="00760C21">
      <w:pPr>
        <w:pStyle w:val="Titre2"/>
      </w:pPr>
      <w:bookmarkStart w:id="12" w:name="_Toc144795782"/>
      <w:r>
        <w:t>Relation et corrélation entre les variables</w:t>
      </w:r>
      <w:bookmarkEnd w:id="12"/>
    </w:p>
    <w:p w14:paraId="1995E7E8" w14:textId="4678A2AC" w:rsidR="00760C21" w:rsidRDefault="00760C21" w:rsidP="00760C21">
      <w:r>
        <w:t>L’idée est maintenant de trouver des relations intéressantes qui montrent l’influence d’une variable sur l’autre, de préférence sur la variable cible.</w:t>
      </w:r>
    </w:p>
    <w:p w14:paraId="2E8249AE" w14:textId="77777777" w:rsidR="004141E2" w:rsidRDefault="004141E2" w:rsidP="004141E2">
      <w:pPr>
        <w:keepNext/>
        <w:jc w:val="center"/>
      </w:pPr>
      <w:r w:rsidRPr="004141E2">
        <w:rPr>
          <w:noProof/>
        </w:rPr>
        <w:lastRenderedPageBreak/>
        <w:drawing>
          <wp:inline distT="0" distB="0" distL="0" distR="0" wp14:anchorId="697DED65" wp14:editId="07F353E8">
            <wp:extent cx="6475730" cy="6475730"/>
            <wp:effectExtent l="0" t="0" r="1270" b="1270"/>
            <wp:docPr id="15" name="Image 15" descr="Une image contenant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diagramme, capture d’écran&#10;&#10;Description générée automatiquement"/>
                    <pic:cNvPicPr/>
                  </pic:nvPicPr>
                  <pic:blipFill>
                    <a:blip r:embed="rId15"/>
                    <a:stretch>
                      <a:fillRect/>
                    </a:stretch>
                  </pic:blipFill>
                  <pic:spPr>
                    <a:xfrm>
                      <a:off x="0" y="0"/>
                      <a:ext cx="6475730" cy="6475730"/>
                    </a:xfrm>
                    <a:prstGeom prst="rect">
                      <a:avLst/>
                    </a:prstGeom>
                  </pic:spPr>
                </pic:pic>
              </a:graphicData>
            </a:graphic>
          </wp:inline>
        </w:drawing>
      </w:r>
    </w:p>
    <w:p w14:paraId="1D056E1D" w14:textId="0F19B31F" w:rsidR="004141E2" w:rsidRPr="00760C21" w:rsidRDefault="004141E2" w:rsidP="004141E2">
      <w:pPr>
        <w:pStyle w:val="Lgende"/>
      </w:pPr>
      <w:r>
        <w:t xml:space="preserve">Figure </w:t>
      </w:r>
      <w:fldSimple w:instr=" SEQ Figure \* ARABIC ">
        <w:r w:rsidR="00B11E53">
          <w:rPr>
            <w:noProof/>
          </w:rPr>
          <w:t>5</w:t>
        </w:r>
      </w:fldSimple>
      <w:r>
        <w:t>: Corrélation entre les variables numériques</w:t>
      </w:r>
    </w:p>
    <w:p w14:paraId="2A4E70F0" w14:textId="2FBDD2AE" w:rsidR="00573E6B" w:rsidRDefault="00F779E0" w:rsidP="00F779E0">
      <w:pPr>
        <w:pStyle w:val="Titre1"/>
      </w:pPr>
      <w:bookmarkStart w:id="13" w:name="_Toc144795783"/>
      <w:proofErr w:type="spellStart"/>
      <w:r>
        <w:t>Missing</w:t>
      </w:r>
      <w:proofErr w:type="spellEnd"/>
      <w:r>
        <w:t xml:space="preserve"> data</w:t>
      </w:r>
      <w:bookmarkEnd w:id="13"/>
    </w:p>
    <w:p w14:paraId="204825F8" w14:textId="10936A54" w:rsidR="0064240B" w:rsidRPr="0064240B" w:rsidRDefault="0064240B" w:rsidP="0064240B">
      <w:pPr>
        <w:pStyle w:val="Titre2"/>
      </w:pPr>
      <w:bookmarkStart w:id="14" w:name="_Toc144795784"/>
      <w:r>
        <w:t>Détermination des valeurs manquantes.</w:t>
      </w:r>
      <w:bookmarkEnd w:id="14"/>
    </w:p>
    <w:p w14:paraId="4BEDB0ED" w14:textId="537FB2DD" w:rsidR="00791A0B" w:rsidRDefault="00791A0B" w:rsidP="00791A0B">
      <w:r>
        <w:t xml:space="preserve">Après avoir compris l’ensemble de données, nous devons rechercher les valeurs manquantes. Les valeurs manquantes dans un ensemble de données jouent un rôle très important dans un projet. Si elles ne sont pas traitées, les résultats risquent de ne pas être pertinents. </w:t>
      </w:r>
    </w:p>
    <w:p w14:paraId="71DF902E" w14:textId="77777777" w:rsidR="00A76A2D" w:rsidRDefault="00A76A2D" w:rsidP="00A76A2D">
      <w:r>
        <w:t>Les données manquantes peuvent être divisées en 3 catégories :</w:t>
      </w:r>
    </w:p>
    <w:p w14:paraId="28AB37FD" w14:textId="77777777" w:rsidR="00A76A2D" w:rsidRDefault="00A76A2D" w:rsidP="00A76A2D">
      <w:pPr>
        <w:pStyle w:val="Paragraphedeliste"/>
        <w:numPr>
          <w:ilvl w:val="0"/>
          <w:numId w:val="22"/>
        </w:numPr>
      </w:pPr>
      <w:proofErr w:type="spellStart"/>
      <w:r w:rsidRPr="003A4980">
        <w:rPr>
          <w:b/>
          <w:bCs/>
        </w:rPr>
        <w:lastRenderedPageBreak/>
        <w:t>Missing</w:t>
      </w:r>
      <w:proofErr w:type="spellEnd"/>
      <w:r w:rsidRPr="003A4980">
        <w:rPr>
          <w:b/>
          <w:bCs/>
        </w:rPr>
        <w:t xml:space="preserve"> </w:t>
      </w:r>
      <w:proofErr w:type="spellStart"/>
      <w:r w:rsidRPr="003A4980">
        <w:rPr>
          <w:b/>
          <w:bCs/>
        </w:rPr>
        <w:t>Completely</w:t>
      </w:r>
      <w:proofErr w:type="spellEnd"/>
      <w:r w:rsidRPr="003A4980">
        <w:rPr>
          <w:b/>
          <w:bCs/>
        </w:rPr>
        <w:t xml:space="preserve"> at </w:t>
      </w:r>
      <w:proofErr w:type="spellStart"/>
      <w:r w:rsidRPr="003A4980">
        <w:rPr>
          <w:b/>
          <w:bCs/>
        </w:rPr>
        <w:t>Random</w:t>
      </w:r>
      <w:proofErr w:type="spellEnd"/>
      <w:r w:rsidRPr="003A4980">
        <w:rPr>
          <w:b/>
          <w:bCs/>
        </w:rPr>
        <w:t xml:space="preserve"> (MCAR</w:t>
      </w:r>
      <w:proofErr w:type="gramStart"/>
      <w:r w:rsidRPr="003A4980">
        <w:rPr>
          <w:b/>
          <w:bCs/>
        </w:rPr>
        <w:t>)</w:t>
      </w:r>
      <w:r w:rsidRPr="003A4980">
        <w:t>:</w:t>
      </w:r>
      <w:proofErr w:type="gramEnd"/>
      <w:r w:rsidRPr="003A4980">
        <w:t xml:space="preserve"> ce sont des données qui manquent</w:t>
      </w:r>
      <w:r>
        <w:t xml:space="preserve"> complètement au hasard. C’est-à-dire que les valeurs manquantes n’ont aucune corrélation avec d’autres valeurs de l’ensemble de données observées ou manquantes.</w:t>
      </w:r>
    </w:p>
    <w:p w14:paraId="4B8FA160" w14:textId="77777777" w:rsidR="00A76A2D" w:rsidRDefault="00A76A2D" w:rsidP="00A76A2D">
      <w:pPr>
        <w:pStyle w:val="Paragraphedeliste"/>
        <w:numPr>
          <w:ilvl w:val="0"/>
          <w:numId w:val="22"/>
        </w:numPr>
      </w:pPr>
      <w:proofErr w:type="spellStart"/>
      <w:r>
        <w:rPr>
          <w:b/>
          <w:bCs/>
        </w:rPr>
        <w:t>Missing</w:t>
      </w:r>
      <w:proofErr w:type="spellEnd"/>
      <w:r>
        <w:rPr>
          <w:b/>
          <w:bCs/>
        </w:rPr>
        <w:t xml:space="preserve"> at </w:t>
      </w:r>
      <w:proofErr w:type="spellStart"/>
      <w:r>
        <w:rPr>
          <w:b/>
          <w:bCs/>
        </w:rPr>
        <w:t>Random</w:t>
      </w:r>
      <w:proofErr w:type="spellEnd"/>
      <w:r>
        <w:rPr>
          <w:b/>
          <w:bCs/>
        </w:rPr>
        <w:t xml:space="preserve"> (MAR) </w:t>
      </w:r>
      <w:r>
        <w:t xml:space="preserve">: </w:t>
      </w:r>
    </w:p>
    <w:p w14:paraId="602ED01E" w14:textId="77777777" w:rsidR="00A76A2D" w:rsidRPr="003A4980" w:rsidRDefault="00A76A2D" w:rsidP="00A76A2D">
      <w:pPr>
        <w:pStyle w:val="Paragraphedeliste"/>
        <w:numPr>
          <w:ilvl w:val="0"/>
          <w:numId w:val="22"/>
        </w:numPr>
        <w:rPr>
          <w:lang w:val="en-US"/>
        </w:rPr>
      </w:pPr>
      <w:r w:rsidRPr="003A4980">
        <w:rPr>
          <w:b/>
          <w:bCs/>
          <w:lang w:val="en-US"/>
        </w:rPr>
        <w:t>Not Missing at Random (N</w:t>
      </w:r>
      <w:r>
        <w:rPr>
          <w:b/>
          <w:bCs/>
          <w:lang w:val="en-US"/>
        </w:rPr>
        <w:t>MAR)</w:t>
      </w:r>
      <w:r>
        <w:rPr>
          <w:lang w:val="en-US"/>
        </w:rPr>
        <w:t xml:space="preserve">: </w:t>
      </w:r>
    </w:p>
    <w:p w14:paraId="64FDA63E" w14:textId="0330D174" w:rsidR="00A76A2D" w:rsidRPr="00A76A2D" w:rsidRDefault="00A76A2D" w:rsidP="00791A0B">
      <w:r w:rsidRPr="00A76A2D">
        <w:t xml:space="preserve">La </w:t>
      </w:r>
      <w:r>
        <w:rPr>
          <w:lang w:val="en-US"/>
        </w:rPr>
        <w:fldChar w:fldCharType="begin"/>
      </w:r>
      <w:r w:rsidRPr="00A76A2D">
        <w:instrText xml:space="preserve"> REF _Ref144732094 \h </w:instrText>
      </w:r>
      <w:r>
        <w:rPr>
          <w:lang w:val="en-US"/>
        </w:rPr>
      </w:r>
      <w:r>
        <w:rPr>
          <w:lang w:val="en-US"/>
        </w:rPr>
        <w:fldChar w:fldCharType="separate"/>
      </w:r>
      <w:r w:rsidR="005B0E52">
        <w:t xml:space="preserve">Figure </w:t>
      </w:r>
      <w:r w:rsidR="005B0E52">
        <w:rPr>
          <w:noProof/>
        </w:rPr>
        <w:t>6</w:t>
      </w:r>
      <w:r>
        <w:rPr>
          <w:lang w:val="en-US"/>
        </w:rPr>
        <w:fldChar w:fldCharType="end"/>
      </w:r>
      <w:r w:rsidRPr="00A76A2D">
        <w:t xml:space="preserve"> représent</w:t>
      </w:r>
      <w:r>
        <w:t>ant</w:t>
      </w:r>
      <w:r w:rsidRPr="00A76A2D">
        <w:t xml:space="preserve"> le </w:t>
      </w:r>
      <w:r>
        <w:t xml:space="preserve">pourcentage de valeurs manquantes pour chaque variable montre que toutes les variables, sauf </w:t>
      </w:r>
      <w:r w:rsidRPr="00512C23">
        <w:rPr>
          <w:i/>
          <w:iCs/>
        </w:rPr>
        <w:t>Location</w:t>
      </w:r>
      <w:r w:rsidR="0064240B">
        <w:t xml:space="preserve"> qui est </w:t>
      </w:r>
      <w:proofErr w:type="spellStart"/>
      <w:r w:rsidR="0064240B">
        <w:t>complete</w:t>
      </w:r>
      <w:proofErr w:type="spellEnd"/>
      <w:r>
        <w:t>, contiennent des valeurs manquantes. Nous pouvons voir q</w:t>
      </w:r>
      <w:r w:rsidR="0064240B">
        <w:t xml:space="preserve">u’un certaines </w:t>
      </w:r>
      <w:proofErr w:type="spellStart"/>
      <w:r w:rsidR="0064240B">
        <w:t>varibles</w:t>
      </w:r>
      <w:proofErr w:type="spellEnd"/>
      <w:r w:rsidR="0064240B">
        <w:t xml:space="preserve">, comme Sunshine, </w:t>
      </w:r>
      <w:proofErr w:type="spellStart"/>
      <w:r w:rsidR="0064240B" w:rsidRPr="00512C23">
        <w:rPr>
          <w:i/>
          <w:iCs/>
        </w:rPr>
        <w:t>Evaporation</w:t>
      </w:r>
      <w:proofErr w:type="spellEnd"/>
      <w:r w:rsidR="0064240B">
        <w:t xml:space="preserve">, </w:t>
      </w:r>
      <w:r w:rsidR="0064240B" w:rsidRPr="00512C23">
        <w:rPr>
          <w:i/>
          <w:iCs/>
        </w:rPr>
        <w:t>Cloud9am</w:t>
      </w:r>
      <w:r w:rsidR="0064240B">
        <w:t xml:space="preserve">, </w:t>
      </w:r>
      <w:r w:rsidR="0064240B" w:rsidRPr="00512C23">
        <w:rPr>
          <w:i/>
          <w:iCs/>
        </w:rPr>
        <w:t>Cloud3pm</w:t>
      </w:r>
      <w:r w:rsidR="0064240B">
        <w:t>, comportent un grand nombre de valeurs manquantes.</w:t>
      </w:r>
    </w:p>
    <w:p w14:paraId="2A1774BE" w14:textId="77777777" w:rsidR="00A76A2D" w:rsidRDefault="00A76A2D" w:rsidP="00A76A2D">
      <w:pPr>
        <w:keepNext/>
      </w:pPr>
      <w:r>
        <w:rPr>
          <w:noProof/>
        </w:rPr>
        <w:drawing>
          <wp:inline distT="0" distB="0" distL="0" distR="0" wp14:anchorId="02AF1C22" wp14:editId="306B70AE">
            <wp:extent cx="6475730" cy="6475730"/>
            <wp:effectExtent l="0" t="0" r="1270" b="1270"/>
            <wp:docPr id="10" name="Image 10"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diagramme, Tracé&#10;&#10;Description générée automatiquement"/>
                    <pic:cNvPicPr/>
                  </pic:nvPicPr>
                  <pic:blipFill>
                    <a:blip r:embed="rId16"/>
                    <a:stretch>
                      <a:fillRect/>
                    </a:stretch>
                  </pic:blipFill>
                  <pic:spPr>
                    <a:xfrm>
                      <a:off x="0" y="0"/>
                      <a:ext cx="6475730" cy="6475730"/>
                    </a:xfrm>
                    <a:prstGeom prst="rect">
                      <a:avLst/>
                    </a:prstGeom>
                  </pic:spPr>
                </pic:pic>
              </a:graphicData>
            </a:graphic>
          </wp:inline>
        </w:drawing>
      </w:r>
    </w:p>
    <w:p w14:paraId="7EF8AA76" w14:textId="58902860" w:rsidR="00A76A2D" w:rsidRDefault="00A76A2D" w:rsidP="00A76A2D">
      <w:pPr>
        <w:pStyle w:val="Lgende"/>
      </w:pPr>
      <w:bookmarkStart w:id="15" w:name="_Ref144732094"/>
      <w:r>
        <w:t xml:space="preserve">Figure </w:t>
      </w:r>
      <w:fldSimple w:instr=" SEQ Figure \* ARABIC ">
        <w:r w:rsidR="00B11E53">
          <w:rPr>
            <w:noProof/>
          </w:rPr>
          <w:t>6</w:t>
        </w:r>
      </w:fldSimple>
      <w:bookmarkEnd w:id="15"/>
      <w:r>
        <w:t>: Le % de valeurs manquantes pour chaque variable</w:t>
      </w:r>
    </w:p>
    <w:p w14:paraId="2A40EC3A" w14:textId="44D375C5" w:rsidR="00206304" w:rsidRDefault="00791A0B" w:rsidP="00791A0B">
      <w:r>
        <w:lastRenderedPageBreak/>
        <w:t xml:space="preserve">La </w:t>
      </w:r>
      <w:r>
        <w:fldChar w:fldCharType="begin"/>
      </w:r>
      <w:r>
        <w:instrText xml:space="preserve"> REF _Ref144729746 \h </w:instrText>
      </w:r>
      <w:r>
        <w:fldChar w:fldCharType="separate"/>
      </w:r>
      <w:r w:rsidR="005B0E52">
        <w:t xml:space="preserve">Figure </w:t>
      </w:r>
      <w:r w:rsidR="005B0E52">
        <w:rPr>
          <w:noProof/>
        </w:rPr>
        <w:t>7</w:t>
      </w:r>
      <w:r>
        <w:fldChar w:fldCharType="end"/>
      </w:r>
      <w:r>
        <w:t xml:space="preserve"> représente une matrice des valeurs manquantes de chaque variable. </w:t>
      </w:r>
      <w:r w:rsidR="00755470">
        <w:t xml:space="preserve">La couleur de chaque cellule de la matrice est basée sur l’existence ou non des données. Si la couleur est </w:t>
      </w:r>
      <w:r w:rsidR="00512C23">
        <w:t>noire</w:t>
      </w:r>
      <w:r w:rsidR="00755470">
        <w:t>, les données existent. Si la couleur est blanche, les données sont manquantes</w:t>
      </w:r>
      <w:r w:rsidR="00206304">
        <w:t xml:space="preserve">. A partir de ce graphique, nous avons une image de la proportion de données manquantes dans une ligne (observation) ou une colonne (variable). </w:t>
      </w:r>
    </w:p>
    <w:p w14:paraId="34093C04" w14:textId="39527666" w:rsidR="00791A0B" w:rsidRDefault="00206304" w:rsidP="00791A0B">
      <w:r>
        <w:t xml:space="preserve">Comme le montre le graphique résultant, les colonnes </w:t>
      </w:r>
      <w:proofErr w:type="spellStart"/>
      <w:r w:rsidRPr="00512C23">
        <w:rPr>
          <w:i/>
          <w:iCs/>
        </w:rPr>
        <w:t>Evaporation</w:t>
      </w:r>
      <w:proofErr w:type="spellEnd"/>
      <w:r>
        <w:t xml:space="preserve">, </w:t>
      </w:r>
      <w:r w:rsidRPr="00512C23">
        <w:rPr>
          <w:i/>
          <w:iCs/>
        </w:rPr>
        <w:t>Sunshine</w:t>
      </w:r>
      <w:r>
        <w:t xml:space="preserve">, </w:t>
      </w:r>
      <w:r w:rsidRPr="00512C23">
        <w:rPr>
          <w:i/>
          <w:iCs/>
        </w:rPr>
        <w:t>Cloud9am</w:t>
      </w:r>
      <w:r>
        <w:t xml:space="preserve"> et </w:t>
      </w:r>
      <w:r w:rsidRPr="00512C23">
        <w:rPr>
          <w:i/>
          <w:iCs/>
        </w:rPr>
        <w:t>Cloud3pm</w:t>
      </w:r>
      <w:r>
        <w:t xml:space="preserve"> affichent de grandes parties de données manquantes. Cela a été identifié dans le graphique à barres ci-dessus, mais l’avantage supplémentaire est qu’on peut voir comment ces données manquantes sont distribuées dans le </w:t>
      </w:r>
      <w:proofErr w:type="spellStart"/>
      <w:r>
        <w:t>dataframe</w:t>
      </w:r>
      <w:proofErr w:type="spellEnd"/>
      <w:r>
        <w:t xml:space="preserve">. </w:t>
      </w:r>
    </w:p>
    <w:p w14:paraId="2B9504B8" w14:textId="6B4ECC58" w:rsidR="00206304" w:rsidRPr="00791A0B" w:rsidRDefault="00206304" w:rsidP="00791A0B">
      <w:r>
        <w:t xml:space="preserve">Sur le côté droit de la matrice se trouve une </w:t>
      </w:r>
      <w:proofErr w:type="spellStart"/>
      <w:r>
        <w:t>sparkline</w:t>
      </w:r>
      <w:proofErr w:type="spellEnd"/>
      <w:r>
        <w:t xml:space="preserve"> qui va de 0 à gauche au nombre total de colonnes dans le cadre de données à droite. Lorsqu’une ligne a une valeur dans chaque colonne, la ligne sera à la position maximale à droite. </w:t>
      </w:r>
      <w:r w:rsidR="00CA3253">
        <w:t>A mesure que les valeurs manquantes commencent à augmenter dans cette ligne, la ligne se déplacera vers la gauche. On peut observer qu’il y a des lignes (observations) contenant un grand nombre de valeurs manquantes.</w:t>
      </w:r>
    </w:p>
    <w:p w14:paraId="139A129C" w14:textId="77777777" w:rsidR="00791A0B" w:rsidRDefault="00573E6B" w:rsidP="00791A0B">
      <w:pPr>
        <w:keepNext/>
      </w:pPr>
      <w:r>
        <w:rPr>
          <w:noProof/>
        </w:rPr>
        <w:drawing>
          <wp:inline distT="0" distB="0" distL="0" distR="0" wp14:anchorId="06FDBCD0" wp14:editId="74C1FE55">
            <wp:extent cx="6475730" cy="3626485"/>
            <wp:effectExtent l="0" t="0" r="1270" b="5715"/>
            <wp:docPr id="2" name="Image 2" descr="Une image contenant croquis, art, bâtiment, noir et blanc&#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croquis, art, bâtiment, noir et blanc&#10;&#10;Description générée automatiquement avec une confiance moyenne"/>
                    <pic:cNvPicPr/>
                  </pic:nvPicPr>
                  <pic:blipFill>
                    <a:blip r:embed="rId17"/>
                    <a:stretch>
                      <a:fillRect/>
                    </a:stretch>
                  </pic:blipFill>
                  <pic:spPr>
                    <a:xfrm>
                      <a:off x="0" y="0"/>
                      <a:ext cx="6475730" cy="3626485"/>
                    </a:xfrm>
                    <a:prstGeom prst="rect">
                      <a:avLst/>
                    </a:prstGeom>
                  </pic:spPr>
                </pic:pic>
              </a:graphicData>
            </a:graphic>
          </wp:inline>
        </w:drawing>
      </w:r>
    </w:p>
    <w:p w14:paraId="1E1B8E4F" w14:textId="45469E9A" w:rsidR="002804D1" w:rsidRDefault="00791A0B" w:rsidP="00791A0B">
      <w:pPr>
        <w:pStyle w:val="Lgende"/>
      </w:pPr>
      <w:bookmarkStart w:id="16" w:name="_Ref144729746"/>
      <w:r>
        <w:t xml:space="preserve">Figure </w:t>
      </w:r>
      <w:fldSimple w:instr=" SEQ Figure \* ARABIC ">
        <w:r w:rsidR="00B11E53">
          <w:rPr>
            <w:noProof/>
          </w:rPr>
          <w:t>7</w:t>
        </w:r>
      </w:fldSimple>
      <w:bookmarkEnd w:id="16"/>
      <w:r>
        <w:t>: Matrice des valeurs manquantes</w:t>
      </w:r>
    </w:p>
    <w:p w14:paraId="65F98ECC" w14:textId="291CF5DC" w:rsidR="00573E6B" w:rsidRDefault="00CA3253" w:rsidP="002804D1">
      <w:r>
        <w:t xml:space="preserve">Le </w:t>
      </w:r>
      <w:r>
        <w:fldChar w:fldCharType="begin"/>
      </w:r>
      <w:r>
        <w:instrText xml:space="preserve"> REF _Ref144733908 \h </w:instrText>
      </w:r>
      <w:r>
        <w:fldChar w:fldCharType="separate"/>
      </w:r>
      <w:r w:rsidR="005B0E52">
        <w:t xml:space="preserve">Figure </w:t>
      </w:r>
      <w:r w:rsidR="005B0E52">
        <w:rPr>
          <w:noProof/>
        </w:rPr>
        <w:t>8</w:t>
      </w:r>
      <w:r>
        <w:fldChar w:fldCharType="end"/>
      </w:r>
      <w:r>
        <w:t xml:space="preserve"> représente le pourcentage de données manquantes par observation. </w:t>
      </w:r>
    </w:p>
    <w:p w14:paraId="45C3D3C0" w14:textId="77777777" w:rsidR="00CA3253" w:rsidRDefault="00CA3253" w:rsidP="00603B06">
      <w:pPr>
        <w:keepNext/>
        <w:jc w:val="center"/>
      </w:pPr>
      <w:r>
        <w:rPr>
          <w:noProof/>
        </w:rPr>
        <w:lastRenderedPageBreak/>
        <w:drawing>
          <wp:inline distT="0" distB="0" distL="0" distR="0" wp14:anchorId="5EC6E817" wp14:editId="7F6B6DD1">
            <wp:extent cx="5040000" cy="3600000"/>
            <wp:effectExtent l="0" t="0" r="1905" b="0"/>
            <wp:docPr id="11" name="Image 11" descr="Une image contenant texte, capture d’écran, affichage, diagramm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affichage, diagramme&#10;&#10;Description générée automatiquement"/>
                    <pic:cNvPicPr/>
                  </pic:nvPicPr>
                  <pic:blipFill>
                    <a:blip r:embed="rId18"/>
                    <a:stretch>
                      <a:fillRect/>
                    </a:stretch>
                  </pic:blipFill>
                  <pic:spPr>
                    <a:xfrm>
                      <a:off x="0" y="0"/>
                      <a:ext cx="5040000" cy="3600000"/>
                    </a:xfrm>
                    <a:prstGeom prst="rect">
                      <a:avLst/>
                    </a:prstGeom>
                  </pic:spPr>
                </pic:pic>
              </a:graphicData>
            </a:graphic>
          </wp:inline>
        </w:drawing>
      </w:r>
    </w:p>
    <w:p w14:paraId="77F4A885" w14:textId="3405E830" w:rsidR="00CA3253" w:rsidRDefault="00CA3253" w:rsidP="00CA3253">
      <w:pPr>
        <w:pStyle w:val="Lgende"/>
      </w:pPr>
      <w:bookmarkStart w:id="17" w:name="_Ref144733908"/>
      <w:r>
        <w:t xml:space="preserve">Figure </w:t>
      </w:r>
      <w:fldSimple w:instr=" SEQ Figure \* ARABIC ">
        <w:r w:rsidR="00B11E53">
          <w:rPr>
            <w:noProof/>
          </w:rPr>
          <w:t>8</w:t>
        </w:r>
      </w:fldSimple>
      <w:bookmarkEnd w:id="17"/>
      <w:r>
        <w:t>: Le % de valeurs manquantes pour chaque observation</w:t>
      </w:r>
    </w:p>
    <w:p w14:paraId="5A0D37A5" w14:textId="6002EB39" w:rsidR="00603B06" w:rsidRDefault="00603B06" w:rsidP="00603B06">
      <w:r>
        <w:t xml:space="preserve">La </w:t>
      </w:r>
      <w:r>
        <w:fldChar w:fldCharType="begin"/>
      </w:r>
      <w:r>
        <w:instrText xml:space="preserve"> REF _Ref144734421 \h </w:instrText>
      </w:r>
      <w:r>
        <w:fldChar w:fldCharType="separate"/>
      </w:r>
      <w:r w:rsidR="005B0E52">
        <w:t xml:space="preserve">Figure </w:t>
      </w:r>
      <w:r w:rsidR="005B0E52">
        <w:rPr>
          <w:noProof/>
        </w:rPr>
        <w:t>9</w:t>
      </w:r>
      <w:r>
        <w:fldChar w:fldCharType="end"/>
      </w:r>
      <w:r>
        <w:t xml:space="preserve"> représente les corrélations de nullité entre chacune des différentes variables. </w:t>
      </w:r>
    </w:p>
    <w:p w14:paraId="2A67CA8C" w14:textId="595FB8B9" w:rsidR="00603B06" w:rsidRDefault="00603B06" w:rsidP="00603B06">
      <w:pPr>
        <w:pStyle w:val="Paragraphedeliste"/>
        <w:numPr>
          <w:ilvl w:val="0"/>
          <w:numId w:val="22"/>
        </w:numPr>
      </w:pPr>
      <w:r>
        <w:t>Les valeurs proches de 1 indiquent que la présence de valeurs manquantes dans une variable est corrélée à la présence de valeurs manquantes dans une autre variable.</w:t>
      </w:r>
    </w:p>
    <w:p w14:paraId="34592345" w14:textId="60DAAA4E" w:rsidR="00603B06" w:rsidRDefault="00603B06" w:rsidP="00603B06">
      <w:pPr>
        <w:pStyle w:val="Paragraphedeliste"/>
        <w:numPr>
          <w:ilvl w:val="0"/>
          <w:numId w:val="22"/>
        </w:numPr>
      </w:pPr>
      <w:r>
        <w:t xml:space="preserve">Les valeurs proches de -1 indiquent que la présence de valeurs manquantes dans une variable est anti-corrélée à la présence de valeurs manquantes dans une autre variable. Autrement dit, lorsque des valeurs manquantes sont présentes dans une variable, des valeurs de données sont présentes dans l’autre variable et l’inverse. </w:t>
      </w:r>
    </w:p>
    <w:p w14:paraId="3FC46AF9" w14:textId="6B3EE1BB" w:rsidR="00603B06" w:rsidRDefault="00603B06" w:rsidP="00603B06">
      <w:pPr>
        <w:pStyle w:val="Paragraphedeliste"/>
        <w:numPr>
          <w:ilvl w:val="0"/>
          <w:numId w:val="22"/>
        </w:numPr>
      </w:pPr>
      <w:r>
        <w:t>Les valeurs proches de 0 indiquent qu’il y a peu ou pas de relation entre la présence de valeurs manquantes dans une variable et dans une autre.</w:t>
      </w:r>
    </w:p>
    <w:p w14:paraId="6666A8C2" w14:textId="1353F487" w:rsidR="007178D2" w:rsidRPr="00603B06" w:rsidRDefault="007178D2" w:rsidP="007178D2">
      <w:r>
        <w:t xml:space="preserve">Nous pouvons voir dans l’ensemble de données que la variable </w:t>
      </w:r>
      <w:proofErr w:type="spellStart"/>
      <w:r w:rsidRPr="005B0E52">
        <w:rPr>
          <w:i/>
          <w:iCs/>
        </w:rPr>
        <w:t>WindGustSpeed</w:t>
      </w:r>
      <w:proofErr w:type="spellEnd"/>
      <w:r>
        <w:t xml:space="preserve"> et la </w:t>
      </w:r>
      <w:proofErr w:type="spellStart"/>
      <w:r w:rsidRPr="005B0E52">
        <w:rPr>
          <w:i/>
          <w:iCs/>
        </w:rPr>
        <w:t>WindGustDir</w:t>
      </w:r>
      <w:proofErr w:type="spellEnd"/>
      <w:r>
        <w:t xml:space="preserve"> ont une corrélation de 1, ce qui souligne que si la valeur de </w:t>
      </w:r>
      <w:proofErr w:type="spellStart"/>
      <w:r w:rsidRPr="005B0E52">
        <w:rPr>
          <w:i/>
          <w:iCs/>
        </w:rPr>
        <w:t>WindGustSpeed</w:t>
      </w:r>
      <w:proofErr w:type="spellEnd"/>
      <w:r>
        <w:t xml:space="preserve"> est manquante, la valeur de </w:t>
      </w:r>
      <w:proofErr w:type="spellStart"/>
      <w:r w:rsidRPr="005B0E52">
        <w:rPr>
          <w:i/>
          <w:iCs/>
        </w:rPr>
        <w:t>WindGustDir</w:t>
      </w:r>
      <w:proofErr w:type="spellEnd"/>
      <w:r>
        <w:t xml:space="preserve"> sera également manquante. On observe le même effet entre la </w:t>
      </w:r>
      <w:proofErr w:type="spellStart"/>
      <w:r w:rsidRPr="005B0E52">
        <w:rPr>
          <w:i/>
          <w:iCs/>
        </w:rPr>
        <w:t>RainToday</w:t>
      </w:r>
      <w:proofErr w:type="spellEnd"/>
      <w:r>
        <w:t xml:space="preserve"> et la </w:t>
      </w:r>
      <w:proofErr w:type="spellStart"/>
      <w:r w:rsidRPr="005B0E52">
        <w:rPr>
          <w:i/>
          <w:iCs/>
        </w:rPr>
        <w:t>Rainfall</w:t>
      </w:r>
      <w:proofErr w:type="spellEnd"/>
      <w:r>
        <w:t>.</w:t>
      </w:r>
    </w:p>
    <w:p w14:paraId="2DCE2CB3" w14:textId="562BCFDD" w:rsidR="00603B06" w:rsidRDefault="007178D2" w:rsidP="00603B06">
      <w:pPr>
        <w:keepNext/>
        <w:jc w:val="center"/>
      </w:pPr>
      <w:r w:rsidRPr="007178D2">
        <w:rPr>
          <w:noProof/>
        </w:rPr>
        <w:lastRenderedPageBreak/>
        <w:drawing>
          <wp:inline distT="0" distB="0" distL="0" distR="0" wp14:anchorId="69D23CBB" wp14:editId="1DE9178A">
            <wp:extent cx="6475730" cy="4533265"/>
            <wp:effectExtent l="0" t="0" r="1270" b="635"/>
            <wp:docPr id="1" name="Image 1" descr="Une image contenant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capture d’écran, diagramme, conception&#10;&#10;Description générée automatiquement"/>
                    <pic:cNvPicPr/>
                  </pic:nvPicPr>
                  <pic:blipFill>
                    <a:blip r:embed="rId19"/>
                    <a:stretch>
                      <a:fillRect/>
                    </a:stretch>
                  </pic:blipFill>
                  <pic:spPr>
                    <a:xfrm>
                      <a:off x="0" y="0"/>
                      <a:ext cx="6475730" cy="4533265"/>
                    </a:xfrm>
                    <a:prstGeom prst="rect">
                      <a:avLst/>
                    </a:prstGeom>
                  </pic:spPr>
                </pic:pic>
              </a:graphicData>
            </a:graphic>
          </wp:inline>
        </w:drawing>
      </w:r>
    </w:p>
    <w:p w14:paraId="2F45FA6E" w14:textId="00A73522" w:rsidR="00573E6B" w:rsidRDefault="00603B06" w:rsidP="00603B06">
      <w:pPr>
        <w:pStyle w:val="Lgende"/>
      </w:pPr>
      <w:bookmarkStart w:id="18" w:name="_Ref144734421"/>
      <w:r>
        <w:t xml:space="preserve">Figure </w:t>
      </w:r>
      <w:fldSimple w:instr=" SEQ Figure \* ARABIC ">
        <w:r w:rsidR="00B11E53">
          <w:rPr>
            <w:noProof/>
          </w:rPr>
          <w:t>9</w:t>
        </w:r>
      </w:fldSimple>
      <w:bookmarkEnd w:id="18"/>
      <w:r>
        <w:t>: Corrélation de nullité entre les variables</w:t>
      </w:r>
    </w:p>
    <w:p w14:paraId="0E937D51" w14:textId="283A04EC" w:rsidR="007178D2" w:rsidRDefault="003D3FCC" w:rsidP="007178D2">
      <w:r>
        <w:t xml:space="preserve">Le </w:t>
      </w:r>
      <w:r>
        <w:fldChar w:fldCharType="begin"/>
      </w:r>
      <w:r>
        <w:instrText xml:space="preserve"> REF _Ref144735650 \h </w:instrText>
      </w:r>
      <w:r>
        <w:fldChar w:fldCharType="separate"/>
      </w:r>
      <w:r w:rsidR="005B0E52">
        <w:t xml:space="preserve">Figure </w:t>
      </w:r>
      <w:r w:rsidR="005B0E52">
        <w:rPr>
          <w:noProof/>
        </w:rPr>
        <w:t>10</w:t>
      </w:r>
      <w:r>
        <w:fldChar w:fldCharType="end"/>
      </w:r>
      <w:r>
        <w:t xml:space="preserve"> représente un regroupement hiérarchique des variables qui ont de fortes corrélations de nullité. Si plusieurs variables sont regroupées au niveau zéro, la présence de valeurs manquantes dans l’une de ces variables est directement liée à la présence ou à l’absence de valeurs manquantes dans les autres colonnes. Plus les variables sont séparées dans l’arbre, moins les valeurs manquantes sont susceptibles d’être corrélées entre les variables. Dans le graphique de </w:t>
      </w:r>
      <w:proofErr w:type="spellStart"/>
      <w:r>
        <w:t>dendrogram</w:t>
      </w:r>
      <w:proofErr w:type="spellEnd"/>
      <w:r>
        <w:t>, nous pouvons voir qu’il y a deux groupes distincts. Le premier se trouve sur le côté gauche (</w:t>
      </w:r>
      <w:r w:rsidRPr="005B0E52">
        <w:rPr>
          <w:i/>
          <w:iCs/>
        </w:rPr>
        <w:t>Sunshine</w:t>
      </w:r>
      <w:r>
        <w:t xml:space="preserve">, </w:t>
      </w:r>
      <w:proofErr w:type="spellStart"/>
      <w:r w:rsidRPr="005B0E52">
        <w:rPr>
          <w:i/>
          <w:iCs/>
        </w:rPr>
        <w:t>Evaporation</w:t>
      </w:r>
      <w:proofErr w:type="spellEnd"/>
      <w:r>
        <w:t xml:space="preserve">, </w:t>
      </w:r>
      <w:r w:rsidRPr="005B0E52">
        <w:rPr>
          <w:i/>
          <w:iCs/>
        </w:rPr>
        <w:t>Cloud9am</w:t>
      </w:r>
      <w:r>
        <w:t xml:space="preserve"> et </w:t>
      </w:r>
      <w:r w:rsidRPr="005B0E52">
        <w:rPr>
          <w:i/>
          <w:iCs/>
        </w:rPr>
        <w:t>Cloud3pm</w:t>
      </w:r>
      <w:r w:rsidR="00067DAF">
        <w:t>) qui ont tous un degré élevé de la valeurs manquantes. La seconde est à droite, avec le reste des variables qui sont plus complètes.</w:t>
      </w:r>
    </w:p>
    <w:p w14:paraId="7AC59D9B" w14:textId="77777777" w:rsidR="003D3FCC" w:rsidRDefault="003D3FCC" w:rsidP="003D3FCC">
      <w:pPr>
        <w:keepNext/>
        <w:jc w:val="center"/>
      </w:pPr>
      <w:r>
        <w:rPr>
          <w:noProof/>
        </w:rPr>
        <w:lastRenderedPageBreak/>
        <w:drawing>
          <wp:inline distT="0" distB="0" distL="0" distR="0" wp14:anchorId="051C8CB7" wp14:editId="67185A0A">
            <wp:extent cx="6475730" cy="4533265"/>
            <wp:effectExtent l="0" t="0" r="1270" b="635"/>
            <wp:docPr id="12" name="Image 12" descr="Une image contenant croquis, diagramme, dessi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croquis, diagramme, dessin, Dessin technique&#10;&#10;Description générée automatiquement"/>
                    <pic:cNvPicPr/>
                  </pic:nvPicPr>
                  <pic:blipFill>
                    <a:blip r:embed="rId20"/>
                    <a:stretch>
                      <a:fillRect/>
                    </a:stretch>
                  </pic:blipFill>
                  <pic:spPr>
                    <a:xfrm>
                      <a:off x="0" y="0"/>
                      <a:ext cx="6475730" cy="4533265"/>
                    </a:xfrm>
                    <a:prstGeom prst="rect">
                      <a:avLst/>
                    </a:prstGeom>
                  </pic:spPr>
                </pic:pic>
              </a:graphicData>
            </a:graphic>
          </wp:inline>
        </w:drawing>
      </w:r>
    </w:p>
    <w:p w14:paraId="1C7CC5CA" w14:textId="70DE54C2" w:rsidR="003D3FCC" w:rsidRDefault="003D3FCC" w:rsidP="003D3FCC">
      <w:pPr>
        <w:pStyle w:val="Lgende"/>
      </w:pPr>
      <w:bookmarkStart w:id="19" w:name="_Ref144735650"/>
      <w:r>
        <w:t xml:space="preserve">Figure </w:t>
      </w:r>
      <w:fldSimple w:instr=" SEQ Figure \* ARABIC ">
        <w:r w:rsidR="00B11E53">
          <w:rPr>
            <w:noProof/>
          </w:rPr>
          <w:t>10</w:t>
        </w:r>
      </w:fldSimple>
      <w:bookmarkEnd w:id="19"/>
      <w:r>
        <w:t xml:space="preserve">: </w:t>
      </w:r>
      <w:proofErr w:type="spellStart"/>
      <w:r>
        <w:t>Dendrogram</w:t>
      </w:r>
      <w:proofErr w:type="spellEnd"/>
      <w:r>
        <w:t xml:space="preserve"> de nullité entre les variables</w:t>
      </w:r>
    </w:p>
    <w:p w14:paraId="39CA1179" w14:textId="4F7BE3F1" w:rsidR="00067DAF" w:rsidRDefault="00067DAF" w:rsidP="00067DAF">
      <w:pPr>
        <w:pStyle w:val="Titre2"/>
      </w:pPr>
      <w:bookmarkStart w:id="20" w:name="_Toc144795785"/>
      <w:r>
        <w:t>Traitement des données manquantes</w:t>
      </w:r>
      <w:bookmarkEnd w:id="20"/>
    </w:p>
    <w:p w14:paraId="5EE462C6" w14:textId="32C0091C" w:rsidR="0015074D" w:rsidRDefault="009D1AAC" w:rsidP="0015074D">
      <w:r>
        <w:t xml:space="preserve">Le traitement de données manquantes est </w:t>
      </w:r>
      <w:r w:rsidR="00BA0058">
        <w:t>une étape essentielle de la préparation des données pour l’analyse et la modélisation. Dans notre ensemble de données, plusieurs stratégies ont été adoptées pour traiter ces valeurs manquantes.</w:t>
      </w:r>
    </w:p>
    <w:p w14:paraId="0C2A4148" w14:textId="5D6313A9" w:rsidR="00BA0058" w:rsidRDefault="00BA0058" w:rsidP="00BA0058">
      <w:pPr>
        <w:pStyle w:val="Titre3"/>
      </w:pPr>
      <w:r>
        <w:t>Suppression des lignes contenant des données manquantes</w:t>
      </w:r>
    </w:p>
    <w:p w14:paraId="3CF62C5C" w14:textId="65BE09EB" w:rsidR="00BA0058" w:rsidRDefault="00BA0058" w:rsidP="00BA0058">
      <w:r>
        <w:t>Dans le cadre de cette analyse, nous avons adopté une approche progressive pour la suppression des lignes contenant des données manquantes.</w:t>
      </w:r>
    </w:p>
    <w:p w14:paraId="468F699E" w14:textId="4AD6BB99" w:rsidR="00BA0058" w:rsidRDefault="00BA0058" w:rsidP="00BA0058">
      <w:pPr>
        <w:pStyle w:val="Paragraphedeliste"/>
        <w:numPr>
          <w:ilvl w:val="0"/>
          <w:numId w:val="22"/>
        </w:numPr>
      </w:pPr>
      <w:r w:rsidRPr="004E6D4B">
        <w:rPr>
          <w:b/>
          <w:bCs/>
        </w:rPr>
        <w:t>Suppression des lignes avec des données manquantes pour la variable cible </w:t>
      </w:r>
      <w:r>
        <w:t xml:space="preserve">: La variable cible </w:t>
      </w:r>
      <w:proofErr w:type="spellStart"/>
      <w:r>
        <w:rPr>
          <w:i/>
          <w:iCs/>
        </w:rPr>
        <w:t>RainTomorrow</w:t>
      </w:r>
      <w:proofErr w:type="spellEnd"/>
      <w:r>
        <w:rPr>
          <w:i/>
          <w:iCs/>
        </w:rPr>
        <w:t xml:space="preserve"> </w:t>
      </w:r>
      <w:r>
        <w:t>est essentielle pour notre modèle prédictif. Puisque c’est ce que nous cherchons à prédire, les lignes contenant des valeurs manquantes pour cette variable ont été supprimées, représentant 2.2% de l’ensemble de données. Cette suppression est justifiée car imputer la variable cible pourrait introduire un biais ou une inexactitude dans nos prédictions.</w:t>
      </w:r>
    </w:p>
    <w:p w14:paraId="2AE7B393" w14:textId="4C48A0D8" w:rsidR="00BA0058" w:rsidRDefault="00BA0058" w:rsidP="00BA0058">
      <w:pPr>
        <w:pStyle w:val="Paragraphedeliste"/>
        <w:numPr>
          <w:ilvl w:val="0"/>
          <w:numId w:val="22"/>
        </w:numPr>
      </w:pPr>
      <w:r w:rsidRPr="004E6D4B">
        <w:rPr>
          <w:b/>
          <w:bCs/>
        </w:rPr>
        <w:t>Suppression des lignes avec une forte proportion de données manquantes</w:t>
      </w:r>
      <w:r>
        <w:t xml:space="preserve"> : </w:t>
      </w:r>
      <w:r w:rsidR="004E6D4B">
        <w:t>Avant de procéder à l’imputation des données manquantes, il est essentiel d’évaluer si certaines lignes ont une proportion exorbitante de valeurs manquantes, au point que leur utilité est mise en question. Dans notre jeu de données, toutes les lignes contenant plus de 50% de valeurs manquantes ont été jugées comme n’ayant pas suffisamment d’information pour être utiles et ont donc été supprimées.</w:t>
      </w:r>
    </w:p>
    <w:p w14:paraId="1F92C2C8" w14:textId="5EFFB990" w:rsidR="009D1AAC" w:rsidRDefault="004E6D4B" w:rsidP="0015074D">
      <w:pPr>
        <w:pStyle w:val="Titre3"/>
      </w:pPr>
      <w:r>
        <w:lastRenderedPageBreak/>
        <w:t>Méthodes d’imputation</w:t>
      </w:r>
    </w:p>
    <w:p w14:paraId="137EA062" w14:textId="6F9BEF38" w:rsidR="004E6D4B" w:rsidRDefault="004E6D4B" w:rsidP="004E6D4B">
      <w:r>
        <w:t>Une fois les étapes initiales de suppression terminées, trois méthodes d’imputation distinctes ont été envisagées pour traiter les données manquantes restants dans les variables numériques.</w:t>
      </w:r>
    </w:p>
    <w:p w14:paraId="4C353D51" w14:textId="1E02EAFE" w:rsidR="004E6D4B" w:rsidRDefault="004E6D4B" w:rsidP="00D61127">
      <w:r w:rsidRPr="00D61127">
        <w:rPr>
          <w:b/>
          <w:bCs/>
        </w:rPr>
        <w:t>Imputation par la Moyenne</w:t>
      </w:r>
      <w:r>
        <w:t> : cette méthode remplace les valeurs manquantes par la moyenne de la colonne correspondante.</w:t>
      </w:r>
    </w:p>
    <w:p w14:paraId="58D7D773" w14:textId="497AAD62" w:rsidR="004E6D4B" w:rsidRDefault="004E6D4B" w:rsidP="00D61127">
      <w:r w:rsidRPr="00D61127">
        <w:rPr>
          <w:b/>
          <w:bCs/>
        </w:rPr>
        <w:t>Imputation par la Médiane</w:t>
      </w:r>
      <w:r>
        <w:t> : les valeurs manquantes sont remplacées par la médiane de la colonne.</w:t>
      </w:r>
    </w:p>
    <w:p w14:paraId="5EE16D58" w14:textId="77777777" w:rsidR="00E72FEE" w:rsidRDefault="00E72FEE" w:rsidP="00E72FEE">
      <w:r>
        <w:t>Les graphiques ci-dessous illustrent les distributions des variables avant et après l’imputation. Sur chaque graphique :</w:t>
      </w:r>
    </w:p>
    <w:p w14:paraId="092CB459" w14:textId="77777777" w:rsidR="00E72FEE" w:rsidRDefault="00E72FEE" w:rsidP="00E72FEE">
      <w:pPr>
        <w:pStyle w:val="Paragraphedeliste"/>
        <w:numPr>
          <w:ilvl w:val="0"/>
          <w:numId w:val="22"/>
        </w:numPr>
      </w:pPr>
      <w:r>
        <w:t>La courbe noire dépeint la distribution de la variable en présence des données manquantes.</w:t>
      </w:r>
    </w:p>
    <w:p w14:paraId="130F699D" w14:textId="01BC1745" w:rsidR="00E72FEE" w:rsidRDefault="00E72FEE" w:rsidP="00E72FEE">
      <w:pPr>
        <w:pStyle w:val="Paragraphedeliste"/>
        <w:numPr>
          <w:ilvl w:val="0"/>
          <w:numId w:val="22"/>
        </w:numPr>
      </w:pPr>
      <w:r>
        <w:t xml:space="preserve">Les courbes rouge et bleue illustrent respectivement les distributions après l’imputation </w:t>
      </w:r>
      <w:r>
        <w:t>par moyenne et par médiane</w:t>
      </w:r>
      <w:r>
        <w:t xml:space="preserve">. </w:t>
      </w:r>
    </w:p>
    <w:p w14:paraId="27D55CDA" w14:textId="21C3CB4B" w:rsidR="00E72FEE" w:rsidRDefault="00E72FEE" w:rsidP="00E72FEE">
      <w:r>
        <w:t xml:space="preserve">Les méthodes d’imputation par la moyenne ou par la médiane sont </w:t>
      </w:r>
      <w:r w:rsidR="00C47533">
        <w:t>certes</w:t>
      </w:r>
      <w:r>
        <w:t xml:space="preserve"> simples à </w:t>
      </w:r>
      <w:r w:rsidR="00C47533">
        <w:t>mettre en œuvre. Toutefois, comme le montrent les graphiques elles peuvent altérer considérablement la distribution des variables, en particulier lorsque celles-ci présentent un taux élevé de données manquantes.</w:t>
      </w:r>
    </w:p>
    <w:p w14:paraId="025A57A8" w14:textId="77777777" w:rsidR="00E72FEE" w:rsidRDefault="00E72FEE" w:rsidP="00D61127"/>
    <w:p w14:paraId="4A8796BC" w14:textId="77777777" w:rsidR="00B11E53" w:rsidRDefault="00B11E53" w:rsidP="00B11E53">
      <w:pPr>
        <w:keepNext/>
        <w:jc w:val="center"/>
      </w:pPr>
      <w:r>
        <w:rPr>
          <w:noProof/>
        </w:rPr>
        <w:lastRenderedPageBreak/>
        <w:drawing>
          <wp:inline distT="0" distB="0" distL="0" distR="0" wp14:anchorId="505F82C6" wp14:editId="09E19C4B">
            <wp:extent cx="6475730" cy="6475730"/>
            <wp:effectExtent l="0" t="0" r="1270" b="1270"/>
            <wp:docPr id="16" name="Image 16" descr="Une image contenant diagramme, texte, origami,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diagramme, texte, origami, motif&#10;&#10;Description générée automatiquement"/>
                    <pic:cNvPicPr/>
                  </pic:nvPicPr>
                  <pic:blipFill>
                    <a:blip r:embed="rId21"/>
                    <a:stretch>
                      <a:fillRect/>
                    </a:stretch>
                  </pic:blipFill>
                  <pic:spPr>
                    <a:xfrm>
                      <a:off x="0" y="0"/>
                      <a:ext cx="6475730" cy="6475730"/>
                    </a:xfrm>
                    <a:prstGeom prst="rect">
                      <a:avLst/>
                    </a:prstGeom>
                  </pic:spPr>
                </pic:pic>
              </a:graphicData>
            </a:graphic>
          </wp:inline>
        </w:drawing>
      </w:r>
    </w:p>
    <w:p w14:paraId="15300676" w14:textId="1EA06A99" w:rsidR="00B11E53" w:rsidRDefault="00B11E53" w:rsidP="00B11E53">
      <w:pPr>
        <w:pStyle w:val="Lgende"/>
      </w:pPr>
      <w:r>
        <w:t xml:space="preserve">Figure </w:t>
      </w:r>
      <w:fldSimple w:instr=" SEQ Figure \* ARABIC ">
        <w:r>
          <w:rPr>
            <w:noProof/>
          </w:rPr>
          <w:t>11</w:t>
        </w:r>
      </w:fldSimple>
      <w:r>
        <w:t xml:space="preserve">: </w:t>
      </w:r>
      <w:r w:rsidRPr="00804660">
        <w:t xml:space="preserve">Distribution des variables avant et après l’imputation </w:t>
      </w:r>
      <w:r>
        <w:t>par moyenne/médiane</w:t>
      </w:r>
    </w:p>
    <w:p w14:paraId="0B261F77" w14:textId="5091CE54" w:rsidR="00B11E53" w:rsidRDefault="00B11E53" w:rsidP="00B11E53"/>
    <w:p w14:paraId="04A54BE7" w14:textId="416EE262" w:rsidR="00B11E53" w:rsidRPr="00B11E53" w:rsidRDefault="00B11E53" w:rsidP="00B11E53">
      <w:r>
        <w:rPr>
          <w:noProof/>
        </w:rPr>
        <w:lastRenderedPageBreak/>
        <w:drawing>
          <wp:inline distT="0" distB="0" distL="0" distR="0" wp14:anchorId="55EF9D4C" wp14:editId="52D638B1">
            <wp:extent cx="6475730" cy="6475730"/>
            <wp:effectExtent l="0" t="0" r="1270" b="1270"/>
            <wp:docPr id="17" name="Image 17"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diagramme, Rectangle&#10;&#10;Description générée automatiquement"/>
                    <pic:cNvPicPr/>
                  </pic:nvPicPr>
                  <pic:blipFill>
                    <a:blip r:embed="rId22"/>
                    <a:stretch>
                      <a:fillRect/>
                    </a:stretch>
                  </pic:blipFill>
                  <pic:spPr>
                    <a:xfrm>
                      <a:off x="0" y="0"/>
                      <a:ext cx="6475730" cy="6475730"/>
                    </a:xfrm>
                    <a:prstGeom prst="rect">
                      <a:avLst/>
                    </a:prstGeom>
                  </pic:spPr>
                </pic:pic>
              </a:graphicData>
            </a:graphic>
          </wp:inline>
        </w:drawing>
      </w:r>
    </w:p>
    <w:p w14:paraId="1B877A41" w14:textId="2C704D20" w:rsidR="0064091D" w:rsidRDefault="004E6D4B" w:rsidP="00D61127">
      <w:r w:rsidRPr="00D61127">
        <w:rPr>
          <w:b/>
          <w:bCs/>
        </w:rPr>
        <w:t>Imputation KNN</w:t>
      </w:r>
      <w:r>
        <w:t xml:space="preserve"> : L’imputation basée sur les k plus proches voisins est une méthode plus sophistiquée qui prend en compte les similarités entre les observations pour imputer les données manquantes. Au lieu de remplir avec une valeur unique (comme la moyenne ou la médiane), elle utilise les </w:t>
      </w:r>
      <w:r w:rsidRPr="00D61127">
        <w:rPr>
          <w:i/>
          <w:iCs/>
        </w:rPr>
        <w:t>k</w:t>
      </w:r>
      <w:r>
        <w:t xml:space="preserve"> observations les plus similaires pour estimer la valeur manquante. Bien que cette méthode puisse être plus précise, elle </w:t>
      </w:r>
      <w:r w:rsidR="0064091D">
        <w:t>peut être assez gourmande en temps et en ressources, en particulier pour de grands ensembles de données. La raison est en effet, pour chaque point avec une valeur manquante, l’algorithme KNN essaie de trouver les « k » voisins les plus proches en calculant la distance entre le point cible et tous les autres points. Ensuite, il utilise ces « k » voisins pour imputer la valeur manquante. Pour un ensemble de données de taille 145 460 lignes dont il y a environ 60% de lignes contenant au moins une valeur manquante, cela signifie potentiellement des milliards de calculs de distance.</w:t>
      </w:r>
      <w:r w:rsidR="00F964BB">
        <w:t xml:space="preserve"> </w:t>
      </w:r>
    </w:p>
    <w:p w14:paraId="6C7F3684" w14:textId="77777777" w:rsidR="00F15D7A" w:rsidRDefault="00F81A75" w:rsidP="00D61127">
      <w:r>
        <w:lastRenderedPageBreak/>
        <w:t>Pour déterminer la</w:t>
      </w:r>
      <w:r w:rsidR="00F964BB">
        <w:t xml:space="preserve"> valeur</w:t>
      </w:r>
      <w:r>
        <w:t xml:space="preserve"> optimale</w:t>
      </w:r>
      <w:r w:rsidR="00F964BB">
        <w:t xml:space="preserve"> </w:t>
      </w:r>
      <w:r>
        <w:t>du</w:t>
      </w:r>
      <w:r w:rsidR="00F964BB">
        <w:t xml:space="preserve"> le paramètre </w:t>
      </w:r>
      <w:r w:rsidR="00F964BB" w:rsidRPr="00F81A75">
        <w:rPr>
          <w:i/>
          <w:iCs/>
        </w:rPr>
        <w:t>k</w:t>
      </w:r>
      <w:r>
        <w:rPr>
          <w:i/>
          <w:iCs/>
        </w:rPr>
        <w:t xml:space="preserve"> </w:t>
      </w:r>
      <w:r>
        <w:t>dans l’imputation KNN</w:t>
      </w:r>
      <w:r w:rsidR="00F964BB">
        <w:t xml:space="preserve">, nous avons </w:t>
      </w:r>
      <w:r>
        <w:t>testé</w:t>
      </w:r>
      <w:r w:rsidR="00F964BB">
        <w:t xml:space="preserve"> différentes valeurs pour k, </w:t>
      </w:r>
      <w:r>
        <w:t>allant</w:t>
      </w:r>
      <w:r w:rsidR="00F964BB">
        <w:t xml:space="preserve"> de 2 à 4. Les graphiques ci-dessous </w:t>
      </w:r>
      <w:r>
        <w:t>illustrent</w:t>
      </w:r>
      <w:r w:rsidR="00F964BB">
        <w:t xml:space="preserve"> </w:t>
      </w:r>
      <w:r>
        <w:t>les distributions des variables</w:t>
      </w:r>
      <w:r w:rsidR="00F964BB">
        <w:t xml:space="preserve"> </w:t>
      </w:r>
      <w:r w:rsidR="00F964BB">
        <w:t>avant et après l’imputatio</w:t>
      </w:r>
      <w:r w:rsidR="00F15D7A">
        <w:t>n</w:t>
      </w:r>
      <w:r w:rsidR="00F964BB">
        <w:t>.</w:t>
      </w:r>
      <w:r w:rsidR="00F15D7A">
        <w:t xml:space="preserve"> Sur chaque graphique :</w:t>
      </w:r>
    </w:p>
    <w:p w14:paraId="4AF09F44" w14:textId="77777777" w:rsidR="00F15D7A" w:rsidRDefault="00F964BB" w:rsidP="00F15D7A">
      <w:pPr>
        <w:pStyle w:val="Paragraphedeliste"/>
        <w:numPr>
          <w:ilvl w:val="0"/>
          <w:numId w:val="22"/>
        </w:numPr>
      </w:pPr>
      <w:r>
        <w:t xml:space="preserve">La courbe noire </w:t>
      </w:r>
      <w:r w:rsidR="00F15D7A">
        <w:t>dépeint</w:t>
      </w:r>
      <w:r>
        <w:t xml:space="preserve"> la </w:t>
      </w:r>
      <w:r w:rsidR="00F15D7A">
        <w:t>distribution</w:t>
      </w:r>
      <w:r>
        <w:t xml:space="preserve"> de la variable </w:t>
      </w:r>
      <w:r w:rsidR="00F15D7A">
        <w:t>en présence</w:t>
      </w:r>
      <w:r>
        <w:t xml:space="preserve"> des données manquantes.</w:t>
      </w:r>
    </w:p>
    <w:p w14:paraId="25083758" w14:textId="77777777" w:rsidR="00F15D7A" w:rsidRDefault="00F964BB" w:rsidP="00F15D7A">
      <w:pPr>
        <w:pStyle w:val="Paragraphedeliste"/>
        <w:numPr>
          <w:ilvl w:val="0"/>
          <w:numId w:val="22"/>
        </w:numPr>
      </w:pPr>
      <w:r>
        <w:t>Les courbes verte, rouge et bleu</w:t>
      </w:r>
      <w:r w:rsidR="00F15D7A">
        <w:t>e</w:t>
      </w:r>
      <w:r>
        <w:t xml:space="preserve"> </w:t>
      </w:r>
      <w:r w:rsidR="00F15D7A">
        <w:t>illustrent</w:t>
      </w:r>
      <w:r>
        <w:t xml:space="preserve"> respectivement les </w:t>
      </w:r>
      <w:r w:rsidR="00F15D7A">
        <w:t>distributions</w:t>
      </w:r>
      <w:r>
        <w:t xml:space="preserve"> après l’imputation KNN </w:t>
      </w:r>
      <w:r w:rsidR="00F15D7A">
        <w:t>pour</w:t>
      </w:r>
      <w:r>
        <w:t xml:space="preserve"> k = 2, 3, 4. </w:t>
      </w:r>
    </w:p>
    <w:p w14:paraId="6B4B9C5D" w14:textId="7DBB10F7" w:rsidR="00F964BB" w:rsidRDefault="00F15D7A" w:rsidP="00F15D7A">
      <w:r>
        <w:t xml:space="preserve">Il est à noter que </w:t>
      </w:r>
      <w:r w:rsidR="00F964BB">
        <w:t xml:space="preserve">pour les variables, </w:t>
      </w:r>
      <w:r w:rsidR="00F964BB" w:rsidRPr="00F15D7A">
        <w:rPr>
          <w:i/>
          <w:iCs/>
        </w:rPr>
        <w:t>Sunshine</w:t>
      </w:r>
      <w:r w:rsidR="00F964BB">
        <w:t xml:space="preserve">, </w:t>
      </w:r>
      <w:proofErr w:type="spellStart"/>
      <w:r w:rsidR="00F964BB" w:rsidRPr="00F15D7A">
        <w:rPr>
          <w:i/>
          <w:iCs/>
        </w:rPr>
        <w:t>Evaporation</w:t>
      </w:r>
      <w:proofErr w:type="spellEnd"/>
      <w:r w:rsidR="00F964BB">
        <w:t xml:space="preserve">, </w:t>
      </w:r>
      <w:r w:rsidR="00F964BB" w:rsidRPr="00F15D7A">
        <w:rPr>
          <w:i/>
          <w:iCs/>
        </w:rPr>
        <w:t>Cloud9am</w:t>
      </w:r>
      <w:r w:rsidR="00F964BB">
        <w:t xml:space="preserve"> et </w:t>
      </w:r>
      <w:r w:rsidR="00F964BB" w:rsidRPr="00F15D7A">
        <w:rPr>
          <w:i/>
          <w:iCs/>
        </w:rPr>
        <w:t>Cloud3pm</w:t>
      </w:r>
      <w:r w:rsidR="00F964BB">
        <w:t>,</w:t>
      </w:r>
      <w:r>
        <w:t xml:space="preserve"> qui présentent</w:t>
      </w:r>
      <w:r w:rsidR="00F964BB">
        <w:t xml:space="preserve"> un </w:t>
      </w:r>
      <w:r>
        <w:t>pourcentage élevé</w:t>
      </w:r>
      <w:r w:rsidR="00F964BB">
        <w:t xml:space="preserve"> de valeurs manquantes, l’imputation </w:t>
      </w:r>
      <w:r>
        <w:t>KNN impacte plus sensiblement leurs</w:t>
      </w:r>
      <w:r w:rsidR="00F81A75">
        <w:t>.</w:t>
      </w:r>
      <w:r>
        <w:t xml:space="preserve"> En revanche,</w:t>
      </w:r>
      <w:r w:rsidR="00F81A75">
        <w:t xml:space="preserve"> </w:t>
      </w:r>
      <w:r>
        <w:t>p</w:t>
      </w:r>
      <w:r w:rsidR="00F81A75">
        <w:t xml:space="preserve">our les autres variables </w:t>
      </w:r>
      <w:r>
        <w:t>avec</w:t>
      </w:r>
      <w:r w:rsidR="00F81A75">
        <w:t xml:space="preserve"> moins de 10% de valeurs manquantes, l’imputation KNN ne </w:t>
      </w:r>
      <w:r>
        <w:t>perturbe</w:t>
      </w:r>
      <w:r w:rsidR="00F81A75">
        <w:t xml:space="preserve"> pas </w:t>
      </w:r>
      <w:r>
        <w:t xml:space="preserve">de manière </w:t>
      </w:r>
      <w:r w:rsidR="00F81A75">
        <w:t>significative leur distribution</w:t>
      </w:r>
      <w:r>
        <w:t xml:space="preserve"> initiale</w:t>
      </w:r>
      <w:r w:rsidR="00F81A75">
        <w:t>.</w:t>
      </w:r>
    </w:p>
    <w:p w14:paraId="02AE0A99" w14:textId="77777777" w:rsidR="00B11E53" w:rsidRDefault="00F964BB" w:rsidP="00B11E53">
      <w:pPr>
        <w:keepNext/>
      </w:pPr>
      <w:r>
        <w:rPr>
          <w:noProof/>
        </w:rPr>
        <w:lastRenderedPageBreak/>
        <w:drawing>
          <wp:inline distT="0" distB="0" distL="0" distR="0" wp14:anchorId="42085C33" wp14:editId="49935951">
            <wp:extent cx="6475730" cy="6475730"/>
            <wp:effectExtent l="0" t="0" r="1270" b="1270"/>
            <wp:docPr id="4" name="Image 4" descr="Une image contenant texte, diagramme, motif,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diagramme, motif, conception&#10;&#10;Description générée automatiquement"/>
                    <pic:cNvPicPr/>
                  </pic:nvPicPr>
                  <pic:blipFill>
                    <a:blip r:embed="rId23"/>
                    <a:stretch>
                      <a:fillRect/>
                    </a:stretch>
                  </pic:blipFill>
                  <pic:spPr>
                    <a:xfrm>
                      <a:off x="0" y="0"/>
                      <a:ext cx="6475730" cy="6475730"/>
                    </a:xfrm>
                    <a:prstGeom prst="rect">
                      <a:avLst/>
                    </a:prstGeom>
                  </pic:spPr>
                </pic:pic>
              </a:graphicData>
            </a:graphic>
          </wp:inline>
        </w:drawing>
      </w:r>
    </w:p>
    <w:p w14:paraId="438E4987" w14:textId="1CBC9CD4" w:rsidR="00B11E53" w:rsidRDefault="00B11E53" w:rsidP="00B11E53">
      <w:pPr>
        <w:pStyle w:val="Lgende"/>
      </w:pPr>
      <w:r>
        <w:lastRenderedPageBreak/>
        <w:t xml:space="preserve">Figure </w:t>
      </w:r>
      <w:fldSimple w:instr=" SEQ Figure \* ARABIC ">
        <w:r>
          <w:rPr>
            <w:noProof/>
          </w:rPr>
          <w:t>12</w:t>
        </w:r>
      </w:fldSimple>
      <w:r>
        <w:t> : Distribution des variables avant et après l’imputation KNN, k=</w:t>
      </w:r>
      <w:proofErr w:type="gramStart"/>
      <w:r>
        <w:t>2 ,</w:t>
      </w:r>
      <w:proofErr w:type="gramEnd"/>
      <w:r>
        <w:t xml:space="preserve"> 3</w:t>
      </w:r>
      <w:r>
        <w:rPr>
          <w:noProof/>
        </w:rPr>
        <w:drawing>
          <wp:inline distT="0" distB="0" distL="0" distR="0" wp14:anchorId="5EE91BF1" wp14:editId="21775F3E">
            <wp:extent cx="6475730" cy="6475730"/>
            <wp:effectExtent l="0" t="0" r="1270" b="1270"/>
            <wp:docPr id="13" name="Image 13" descr="Une image contenant texte, capture d’écran, diagramm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diagramme, Caractère coloré&#10;&#10;Description générée automatiquement"/>
                    <pic:cNvPicPr/>
                  </pic:nvPicPr>
                  <pic:blipFill>
                    <a:blip r:embed="rId24"/>
                    <a:stretch>
                      <a:fillRect/>
                    </a:stretch>
                  </pic:blipFill>
                  <pic:spPr>
                    <a:xfrm>
                      <a:off x="0" y="0"/>
                      <a:ext cx="6475730" cy="6475730"/>
                    </a:xfrm>
                    <a:prstGeom prst="rect">
                      <a:avLst/>
                    </a:prstGeom>
                  </pic:spPr>
                </pic:pic>
              </a:graphicData>
            </a:graphic>
          </wp:inline>
        </w:drawing>
      </w:r>
    </w:p>
    <w:p w14:paraId="7FDCD0E0" w14:textId="7DCF8EA6" w:rsidR="00B11E53" w:rsidRDefault="00B11E53" w:rsidP="00B11E53">
      <w:pPr>
        <w:pStyle w:val="Lgende"/>
      </w:pPr>
      <w:r>
        <w:t xml:space="preserve">Figure </w:t>
      </w:r>
      <w:fldSimple w:instr=" SEQ Figure \* ARABIC ">
        <w:r>
          <w:rPr>
            <w:noProof/>
          </w:rPr>
          <w:t>13</w:t>
        </w:r>
      </w:fldSimple>
      <w:r>
        <w:t xml:space="preserve">: </w:t>
      </w:r>
      <w:proofErr w:type="spellStart"/>
      <w:r>
        <w:t>Boxplot</w:t>
      </w:r>
      <w:proofErr w:type="spellEnd"/>
      <w:r>
        <w:t xml:space="preserve"> des variables avant et après l’imputation KNN, k = 2, 3, 4</w:t>
      </w:r>
    </w:p>
    <w:p w14:paraId="641E916F" w14:textId="77777777" w:rsidR="002B18A1" w:rsidRDefault="002B18A1" w:rsidP="002B18A1">
      <w:r>
        <w:t>Après avoir analysé les différentes méthodes d’imputation, il est clair que l’imputation KNN offre des résultats plus fidèles et cohérents comparativement aux méthodes d’imputation par la moyenne ou la médiane. Les distorsions introduites par ces deux dernières techniques, particulièrement visibles dans notre contexte, rendent l’imputation KNN nettement supérieure en matière de préservation de la structure initiale des données. Par conséquent, nous avons décidé d’adopter l’imputation KNN comme méthode privilégiée pour traiter les données manquantes dans cet ensemble de données.</w:t>
      </w:r>
    </w:p>
    <w:p w14:paraId="3FB82FA5" w14:textId="74B4428E" w:rsidR="00D61127" w:rsidRDefault="00D61127" w:rsidP="00D61127"/>
    <w:p w14:paraId="426A301B" w14:textId="63BC09B9" w:rsidR="00D61127" w:rsidRPr="0064091D" w:rsidRDefault="00D61127" w:rsidP="00D61127"/>
    <w:p w14:paraId="08A8F057" w14:textId="5D29EA42" w:rsidR="0015074D" w:rsidRDefault="0015074D" w:rsidP="0015074D">
      <w:pPr>
        <w:pStyle w:val="Titre1"/>
      </w:pPr>
      <w:bookmarkStart w:id="21" w:name="_Toc144795786"/>
      <w:proofErr w:type="spellStart"/>
      <w:r>
        <w:lastRenderedPageBreak/>
        <w:t>Outliers</w:t>
      </w:r>
      <w:bookmarkEnd w:id="21"/>
      <w:proofErr w:type="spellEnd"/>
    </w:p>
    <w:p w14:paraId="2F99000E" w14:textId="68AC03FB" w:rsidR="0015074D" w:rsidRPr="0015074D" w:rsidRDefault="00D20D50" w:rsidP="0015074D">
      <w:r>
        <w:t>Je n’ai pas encore rédigé cette partie</w:t>
      </w:r>
    </w:p>
    <w:p w14:paraId="1E77C960" w14:textId="77777777" w:rsidR="004141E2" w:rsidRPr="004141E2" w:rsidRDefault="004141E2" w:rsidP="004141E2"/>
    <w:sectPr w:rsidR="004141E2" w:rsidRPr="004141E2" w:rsidSect="009470D9">
      <w:headerReference w:type="even" r:id="rId25"/>
      <w:headerReference w:type="default" r:id="rId26"/>
      <w:footerReference w:type="even" r:id="rId27"/>
      <w:pgSz w:w="11900" w:h="16840"/>
      <w:pgMar w:top="1417" w:right="851" w:bottom="1417" w:left="851" w:header="709"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04DA3" w14:textId="77777777" w:rsidR="00AA4052" w:rsidRDefault="00AA4052">
      <w:r>
        <w:separator/>
      </w:r>
    </w:p>
  </w:endnote>
  <w:endnote w:type="continuationSeparator" w:id="0">
    <w:p w14:paraId="572D1E57" w14:textId="77777777" w:rsidR="00AA4052" w:rsidRDefault="00AA40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ontserrat">
    <w:panose1 w:val="00000500000000000000"/>
    <w:charset w:val="4D"/>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0E47F" w14:textId="77777777" w:rsidR="00502033" w:rsidRDefault="00502033" w:rsidP="00502033">
    <w:pPr>
      <w:pStyle w:val="Pieddepage"/>
      <w:framePr w:wrap="around" w:vAnchor="text" w:hAnchor="margin" w:xAlign="inside" w:y="1"/>
      <w:rPr>
        <w:rStyle w:val="Numrodepage"/>
      </w:rPr>
    </w:pPr>
    <w:r>
      <w:rPr>
        <w:rStyle w:val="Numrodepage"/>
      </w:rPr>
      <w:fldChar w:fldCharType="begin"/>
    </w:r>
    <w:r>
      <w:rPr>
        <w:rStyle w:val="Numrodepage"/>
      </w:rPr>
      <w:instrText xml:space="preserve">PAGE  </w:instrText>
    </w:r>
    <w:r>
      <w:rPr>
        <w:rStyle w:val="Numrodepage"/>
      </w:rPr>
      <w:fldChar w:fldCharType="end"/>
    </w:r>
  </w:p>
  <w:p w14:paraId="3916A4E6" w14:textId="77777777" w:rsidR="00502033" w:rsidRDefault="00502033" w:rsidP="00502033">
    <w:pPr>
      <w:pStyle w:val="Pieddepage"/>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08089" w14:textId="77777777" w:rsidR="00AA4052" w:rsidRDefault="00AA4052">
      <w:r>
        <w:separator/>
      </w:r>
    </w:p>
  </w:footnote>
  <w:footnote w:type="continuationSeparator" w:id="0">
    <w:p w14:paraId="3AAB9318" w14:textId="77777777" w:rsidR="00AA4052" w:rsidRDefault="00AA40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C4849" w14:textId="77777777" w:rsidR="00502033" w:rsidRDefault="00502033" w:rsidP="00FC5BEC">
    <w:pPr>
      <w:pStyle w:val="En-tte"/>
      <w:framePr w:wrap="around" w:vAnchor="text" w:hAnchor="margin" w:xAlign="outside"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630DDB0E" w14:textId="77777777" w:rsidR="00502033" w:rsidRDefault="00502033" w:rsidP="00FC5BEC">
    <w:pPr>
      <w:pStyle w:val="En-tt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F1F1E" w14:textId="45D7FC64" w:rsidR="00502033" w:rsidRDefault="00502033" w:rsidP="00FC5BEC">
    <w:pPr>
      <w:pStyle w:val="En-tte"/>
      <w:framePr w:wrap="around" w:vAnchor="text" w:hAnchor="margin" w:xAlign="outside" w:y="1"/>
      <w:rPr>
        <w:rStyle w:val="Numrodepage"/>
      </w:rPr>
    </w:pPr>
  </w:p>
  <w:tbl>
    <w:tblPr>
      <w:tblpPr w:leftFromText="141" w:rightFromText="141" w:vertAnchor="text" w:horzAnchor="page" w:tblpX="768" w:tblpY="-9"/>
      <w:tblW w:w="10523" w:type="dxa"/>
      <w:tblLayout w:type="fixed"/>
      <w:tblCellMar>
        <w:left w:w="0" w:type="dxa"/>
        <w:right w:w="0" w:type="dxa"/>
      </w:tblCellMar>
      <w:tblLook w:val="0000" w:firstRow="0" w:lastRow="0" w:firstColumn="0" w:lastColumn="0" w:noHBand="0" w:noVBand="0"/>
    </w:tblPr>
    <w:tblGrid>
      <w:gridCol w:w="3012"/>
      <w:gridCol w:w="6846"/>
      <w:gridCol w:w="665"/>
    </w:tblGrid>
    <w:tr w:rsidR="00502033" w14:paraId="60B10331" w14:textId="77777777" w:rsidTr="00FA57CC">
      <w:trPr>
        <w:trHeight w:val="145"/>
        <w:tblHeader/>
      </w:trPr>
      <w:tc>
        <w:tcPr>
          <w:tcW w:w="3012" w:type="dxa"/>
        </w:tcPr>
        <w:p w14:paraId="3AE96856" w14:textId="233D8DBA" w:rsidR="00502033" w:rsidRPr="009764C2" w:rsidRDefault="00502033" w:rsidP="000B0CB1">
          <w:pPr>
            <w:pStyle w:val="En-tte"/>
            <w:ind w:right="360"/>
            <w:rPr>
              <w:noProof/>
              <w:lang w:eastAsia="fr-FR"/>
            </w:rPr>
          </w:pPr>
        </w:p>
      </w:tc>
      <w:tc>
        <w:tcPr>
          <w:tcW w:w="6846" w:type="dxa"/>
          <w:vAlign w:val="center"/>
        </w:tcPr>
        <w:p w14:paraId="27548C0D" w14:textId="6BD0ED20" w:rsidR="00502033" w:rsidRDefault="00502033" w:rsidP="001558F2">
          <w:pPr>
            <w:pStyle w:val="En-tte"/>
            <w:tabs>
              <w:tab w:val="clear" w:pos="4703"/>
              <w:tab w:val="clear" w:pos="9406"/>
              <w:tab w:val="left" w:pos="1933"/>
            </w:tabs>
            <w:jc w:val="center"/>
            <w:rPr>
              <w:noProof/>
              <w:lang w:eastAsia="fr-FR"/>
            </w:rPr>
          </w:pPr>
        </w:p>
      </w:tc>
      <w:tc>
        <w:tcPr>
          <w:tcW w:w="665" w:type="dxa"/>
          <w:vAlign w:val="center"/>
        </w:tcPr>
        <w:p w14:paraId="718D9C45" w14:textId="77777777" w:rsidR="00502033" w:rsidRPr="006C40B7" w:rsidRDefault="00502033" w:rsidP="004D2673">
          <w:pPr>
            <w:pStyle w:val="En-tte"/>
            <w:rPr>
              <w:sz w:val="20"/>
              <w:szCs w:val="20"/>
            </w:rPr>
          </w:pPr>
          <w:r w:rsidRPr="006C40B7">
            <w:rPr>
              <w:rStyle w:val="Numrodepage"/>
              <w:sz w:val="20"/>
              <w:szCs w:val="20"/>
            </w:rPr>
            <w:fldChar w:fldCharType="begin"/>
          </w:r>
          <w:r w:rsidRPr="006C40B7">
            <w:rPr>
              <w:rStyle w:val="Numrodepage"/>
              <w:sz w:val="20"/>
              <w:szCs w:val="20"/>
            </w:rPr>
            <w:instrText xml:space="preserve"> PAGE </w:instrText>
          </w:r>
          <w:r w:rsidRPr="006C40B7">
            <w:rPr>
              <w:rStyle w:val="Numrodepage"/>
              <w:sz w:val="20"/>
              <w:szCs w:val="20"/>
            </w:rPr>
            <w:fldChar w:fldCharType="separate"/>
          </w:r>
          <w:r w:rsidR="00B874AC">
            <w:rPr>
              <w:rStyle w:val="Numrodepage"/>
              <w:noProof/>
              <w:sz w:val="20"/>
              <w:szCs w:val="20"/>
            </w:rPr>
            <w:t>4</w:t>
          </w:r>
          <w:r w:rsidRPr="006C40B7">
            <w:rPr>
              <w:rStyle w:val="Numrodepage"/>
              <w:sz w:val="20"/>
              <w:szCs w:val="20"/>
            </w:rPr>
            <w:fldChar w:fldCharType="end"/>
          </w:r>
          <w:r w:rsidRPr="006C40B7">
            <w:rPr>
              <w:rStyle w:val="Numrodepage"/>
              <w:sz w:val="20"/>
              <w:szCs w:val="20"/>
            </w:rPr>
            <w:t>/</w:t>
          </w:r>
          <w:r w:rsidRPr="006C40B7">
            <w:rPr>
              <w:rStyle w:val="Numrodepage"/>
              <w:sz w:val="20"/>
              <w:szCs w:val="20"/>
            </w:rPr>
            <w:fldChar w:fldCharType="begin"/>
          </w:r>
          <w:r w:rsidRPr="006C40B7">
            <w:rPr>
              <w:rStyle w:val="Numrodepage"/>
              <w:sz w:val="20"/>
              <w:szCs w:val="20"/>
            </w:rPr>
            <w:instrText xml:space="preserve"> NUMPAGES </w:instrText>
          </w:r>
          <w:r w:rsidRPr="006C40B7">
            <w:rPr>
              <w:rStyle w:val="Numrodepage"/>
              <w:sz w:val="20"/>
              <w:szCs w:val="20"/>
            </w:rPr>
            <w:fldChar w:fldCharType="separate"/>
          </w:r>
          <w:r w:rsidR="00B874AC">
            <w:rPr>
              <w:rStyle w:val="Numrodepage"/>
              <w:noProof/>
              <w:sz w:val="20"/>
              <w:szCs w:val="20"/>
            </w:rPr>
            <w:t>5</w:t>
          </w:r>
          <w:r w:rsidRPr="006C40B7">
            <w:rPr>
              <w:rStyle w:val="Numrodepage"/>
              <w:sz w:val="20"/>
              <w:szCs w:val="20"/>
            </w:rPr>
            <w:fldChar w:fldCharType="end"/>
          </w:r>
        </w:p>
      </w:tc>
    </w:tr>
  </w:tbl>
  <w:p w14:paraId="01D46006" w14:textId="77777777" w:rsidR="00502033" w:rsidRDefault="00502033" w:rsidP="001374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6288D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D5EA0F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F08279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90AED2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809C62B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1D09D1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AD604F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F7EEEB7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6DC2604"/>
    <w:lvl w:ilvl="0">
      <w:start w:val="1"/>
      <w:numFmt w:val="bullet"/>
      <w:pStyle w:val="Listepuces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2E40A82"/>
    <w:lvl w:ilvl="0">
      <w:start w:val="1"/>
      <w:numFmt w:val="decimal"/>
      <w:lvlText w:val="%1."/>
      <w:lvlJc w:val="left"/>
      <w:pPr>
        <w:ind w:left="720" w:hanging="360"/>
      </w:pPr>
      <w:rPr>
        <w:rFonts w:hint="default"/>
      </w:rPr>
    </w:lvl>
  </w:abstractNum>
  <w:abstractNum w:abstractNumId="10" w15:restartNumberingAfterBreak="0">
    <w:nsid w:val="FFFFFF89"/>
    <w:multiLevelType w:val="singleLevel"/>
    <w:tmpl w:val="A73C31B8"/>
    <w:lvl w:ilvl="0">
      <w:start w:val="1"/>
      <w:numFmt w:val="bullet"/>
      <w:pStyle w:val="Listepuces"/>
      <w:lvlText w:val=""/>
      <w:lvlJc w:val="left"/>
      <w:pPr>
        <w:tabs>
          <w:tab w:val="num" w:pos="360"/>
        </w:tabs>
        <w:ind w:left="360" w:hanging="360"/>
      </w:pPr>
      <w:rPr>
        <w:rFonts w:ascii="Symbol" w:hAnsi="Symbol" w:hint="default"/>
      </w:rPr>
    </w:lvl>
  </w:abstractNum>
  <w:abstractNum w:abstractNumId="11" w15:restartNumberingAfterBreak="0">
    <w:nsid w:val="00C667D0"/>
    <w:multiLevelType w:val="hybridMultilevel"/>
    <w:tmpl w:val="AF90D2C8"/>
    <w:lvl w:ilvl="0" w:tplc="D2E40A82">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0FEB5534"/>
    <w:multiLevelType w:val="hybridMultilevel"/>
    <w:tmpl w:val="ED52FE2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15272192"/>
    <w:multiLevelType w:val="hybridMultilevel"/>
    <w:tmpl w:val="173261F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21905816"/>
    <w:multiLevelType w:val="hybridMultilevel"/>
    <w:tmpl w:val="F89E804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2D5730E7"/>
    <w:multiLevelType w:val="multilevel"/>
    <w:tmpl w:val="75FEF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F895F6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4EF83B1F"/>
    <w:multiLevelType w:val="multilevel"/>
    <w:tmpl w:val="C1349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374A47"/>
    <w:multiLevelType w:val="hybridMultilevel"/>
    <w:tmpl w:val="9CA879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65A12A18"/>
    <w:multiLevelType w:val="hybridMultilevel"/>
    <w:tmpl w:val="3FE47C0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6B503150"/>
    <w:multiLevelType w:val="hybridMultilevel"/>
    <w:tmpl w:val="03C872E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70D43CB9"/>
    <w:multiLevelType w:val="hybridMultilevel"/>
    <w:tmpl w:val="0A56FB8C"/>
    <w:lvl w:ilvl="0" w:tplc="601A3ACC">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C8457A"/>
    <w:multiLevelType w:val="hybridMultilevel"/>
    <w:tmpl w:val="9E9EA6E4"/>
    <w:lvl w:ilvl="0" w:tplc="D2E40A82">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01">
      <w:start w:val="1"/>
      <w:numFmt w:val="bullet"/>
      <w:lvlText w:val=""/>
      <w:lvlJc w:val="left"/>
      <w:pPr>
        <w:ind w:left="1800" w:hanging="180"/>
      </w:pPr>
      <w:rPr>
        <w:rFonts w:ascii="Symbol" w:hAnsi="Symbol" w:hint="default"/>
      </w:r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16cid:durableId="506941789">
    <w:abstractNumId w:val="22"/>
  </w:num>
  <w:num w:numId="2" w16cid:durableId="844975962">
    <w:abstractNumId w:val="9"/>
  </w:num>
  <w:num w:numId="3" w16cid:durableId="1944218226">
    <w:abstractNumId w:val="4"/>
  </w:num>
  <w:num w:numId="4" w16cid:durableId="1368263141">
    <w:abstractNumId w:val="3"/>
  </w:num>
  <w:num w:numId="5" w16cid:durableId="583877812">
    <w:abstractNumId w:val="2"/>
  </w:num>
  <w:num w:numId="6" w16cid:durableId="794564215">
    <w:abstractNumId w:val="1"/>
  </w:num>
  <w:num w:numId="7" w16cid:durableId="1995331784">
    <w:abstractNumId w:val="10"/>
  </w:num>
  <w:num w:numId="8" w16cid:durableId="2094547783">
    <w:abstractNumId w:val="8"/>
  </w:num>
  <w:num w:numId="9" w16cid:durableId="1692996279">
    <w:abstractNumId w:val="7"/>
  </w:num>
  <w:num w:numId="10" w16cid:durableId="1112936713">
    <w:abstractNumId w:val="6"/>
  </w:num>
  <w:num w:numId="11" w16cid:durableId="780608134">
    <w:abstractNumId w:val="5"/>
  </w:num>
  <w:num w:numId="12" w16cid:durableId="670988190">
    <w:abstractNumId w:val="11"/>
  </w:num>
  <w:num w:numId="13" w16cid:durableId="613441329">
    <w:abstractNumId w:val="18"/>
  </w:num>
  <w:num w:numId="14" w16cid:durableId="963121206">
    <w:abstractNumId w:val="13"/>
  </w:num>
  <w:num w:numId="15" w16cid:durableId="518931598">
    <w:abstractNumId w:val="14"/>
  </w:num>
  <w:num w:numId="16" w16cid:durableId="598293843">
    <w:abstractNumId w:val="20"/>
  </w:num>
  <w:num w:numId="17" w16cid:durableId="669915516">
    <w:abstractNumId w:val="12"/>
  </w:num>
  <w:num w:numId="18" w16cid:durableId="1896508032">
    <w:abstractNumId w:val="19"/>
  </w:num>
  <w:num w:numId="19" w16cid:durableId="1839804004">
    <w:abstractNumId w:val="16"/>
  </w:num>
  <w:num w:numId="20" w16cid:durableId="1183663333">
    <w:abstractNumId w:val="0"/>
  </w:num>
  <w:num w:numId="21" w16cid:durableId="724259255">
    <w:abstractNumId w:val="15"/>
  </w:num>
  <w:num w:numId="22" w16cid:durableId="324207066">
    <w:abstractNumId w:val="21"/>
  </w:num>
  <w:num w:numId="23" w16cid:durableId="189700588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14F"/>
    <w:rsid w:val="00012286"/>
    <w:rsid w:val="000133F4"/>
    <w:rsid w:val="000413AE"/>
    <w:rsid w:val="00046B8C"/>
    <w:rsid w:val="00055564"/>
    <w:rsid w:val="00067DAF"/>
    <w:rsid w:val="000749CD"/>
    <w:rsid w:val="000B0CB1"/>
    <w:rsid w:val="000C18C1"/>
    <w:rsid w:val="000C6450"/>
    <w:rsid w:val="0013741F"/>
    <w:rsid w:val="0015074D"/>
    <w:rsid w:val="00152FB4"/>
    <w:rsid w:val="001558F2"/>
    <w:rsid w:val="00165CD2"/>
    <w:rsid w:val="00184A90"/>
    <w:rsid w:val="0018632D"/>
    <w:rsid w:val="00187427"/>
    <w:rsid w:val="001A3F71"/>
    <w:rsid w:val="001C0464"/>
    <w:rsid w:val="001D1074"/>
    <w:rsid w:val="001E2BDC"/>
    <w:rsid w:val="001F6C18"/>
    <w:rsid w:val="00206304"/>
    <w:rsid w:val="00210A01"/>
    <w:rsid w:val="00220992"/>
    <w:rsid w:val="00224A0E"/>
    <w:rsid w:val="002279AF"/>
    <w:rsid w:val="00253365"/>
    <w:rsid w:val="00260FE8"/>
    <w:rsid w:val="002804D1"/>
    <w:rsid w:val="00283528"/>
    <w:rsid w:val="0028353F"/>
    <w:rsid w:val="002B18A1"/>
    <w:rsid w:val="002B4011"/>
    <w:rsid w:val="002B4321"/>
    <w:rsid w:val="002B6763"/>
    <w:rsid w:val="002C62F2"/>
    <w:rsid w:val="002D6B57"/>
    <w:rsid w:val="00322A3C"/>
    <w:rsid w:val="00370006"/>
    <w:rsid w:val="0037204E"/>
    <w:rsid w:val="00382E1D"/>
    <w:rsid w:val="00382E5C"/>
    <w:rsid w:val="00383739"/>
    <w:rsid w:val="003A4980"/>
    <w:rsid w:val="003A7F72"/>
    <w:rsid w:val="003D198E"/>
    <w:rsid w:val="003D3FCC"/>
    <w:rsid w:val="003D6BB5"/>
    <w:rsid w:val="0040583F"/>
    <w:rsid w:val="00406926"/>
    <w:rsid w:val="004141E2"/>
    <w:rsid w:val="00472379"/>
    <w:rsid w:val="004D0FED"/>
    <w:rsid w:val="004D2673"/>
    <w:rsid w:val="004D7B37"/>
    <w:rsid w:val="004E6D4B"/>
    <w:rsid w:val="00502033"/>
    <w:rsid w:val="00512C23"/>
    <w:rsid w:val="00534AD8"/>
    <w:rsid w:val="00550AB5"/>
    <w:rsid w:val="00552DA2"/>
    <w:rsid w:val="0055533A"/>
    <w:rsid w:val="00563A9B"/>
    <w:rsid w:val="00565099"/>
    <w:rsid w:val="00570CB9"/>
    <w:rsid w:val="00573E6B"/>
    <w:rsid w:val="0059220D"/>
    <w:rsid w:val="005A2942"/>
    <w:rsid w:val="005A46C1"/>
    <w:rsid w:val="005B0E52"/>
    <w:rsid w:val="005B1B1F"/>
    <w:rsid w:val="005D1625"/>
    <w:rsid w:val="005D1857"/>
    <w:rsid w:val="005E7FD6"/>
    <w:rsid w:val="00603B06"/>
    <w:rsid w:val="00613E4A"/>
    <w:rsid w:val="0064091D"/>
    <w:rsid w:val="0064240B"/>
    <w:rsid w:val="006522F0"/>
    <w:rsid w:val="0066730C"/>
    <w:rsid w:val="00676E01"/>
    <w:rsid w:val="006860F7"/>
    <w:rsid w:val="00696583"/>
    <w:rsid w:val="006A24BF"/>
    <w:rsid w:val="006A254F"/>
    <w:rsid w:val="006A2B9A"/>
    <w:rsid w:val="006B014F"/>
    <w:rsid w:val="006C40B7"/>
    <w:rsid w:val="006C6CE1"/>
    <w:rsid w:val="006E4FA8"/>
    <w:rsid w:val="007028DF"/>
    <w:rsid w:val="00713DE2"/>
    <w:rsid w:val="007178D2"/>
    <w:rsid w:val="007241DE"/>
    <w:rsid w:val="00732484"/>
    <w:rsid w:val="00755470"/>
    <w:rsid w:val="00760C21"/>
    <w:rsid w:val="00765AE3"/>
    <w:rsid w:val="00791A0B"/>
    <w:rsid w:val="007A2F97"/>
    <w:rsid w:val="007A4674"/>
    <w:rsid w:val="007D214F"/>
    <w:rsid w:val="00816DFC"/>
    <w:rsid w:val="00842495"/>
    <w:rsid w:val="008428FC"/>
    <w:rsid w:val="00877BFF"/>
    <w:rsid w:val="008B029B"/>
    <w:rsid w:val="008C4F2F"/>
    <w:rsid w:val="008C5BDE"/>
    <w:rsid w:val="008D1E6C"/>
    <w:rsid w:val="008D2335"/>
    <w:rsid w:val="009052A9"/>
    <w:rsid w:val="00916C03"/>
    <w:rsid w:val="00917E45"/>
    <w:rsid w:val="009470D9"/>
    <w:rsid w:val="00962899"/>
    <w:rsid w:val="009764C2"/>
    <w:rsid w:val="00983FB7"/>
    <w:rsid w:val="009B7D00"/>
    <w:rsid w:val="009C0349"/>
    <w:rsid w:val="009D058C"/>
    <w:rsid w:val="009D076A"/>
    <w:rsid w:val="009D1AAC"/>
    <w:rsid w:val="009D3551"/>
    <w:rsid w:val="009F7073"/>
    <w:rsid w:val="00A2022F"/>
    <w:rsid w:val="00A44A25"/>
    <w:rsid w:val="00A51E08"/>
    <w:rsid w:val="00A70D14"/>
    <w:rsid w:val="00A7293E"/>
    <w:rsid w:val="00A76A2D"/>
    <w:rsid w:val="00A91BFF"/>
    <w:rsid w:val="00AA4052"/>
    <w:rsid w:val="00AD2EBE"/>
    <w:rsid w:val="00AF2D53"/>
    <w:rsid w:val="00B07ADF"/>
    <w:rsid w:val="00B11E53"/>
    <w:rsid w:val="00B63582"/>
    <w:rsid w:val="00B7612D"/>
    <w:rsid w:val="00B874AC"/>
    <w:rsid w:val="00BA0058"/>
    <w:rsid w:val="00BB75C3"/>
    <w:rsid w:val="00BD298F"/>
    <w:rsid w:val="00C04285"/>
    <w:rsid w:val="00C060CF"/>
    <w:rsid w:val="00C061FE"/>
    <w:rsid w:val="00C13582"/>
    <w:rsid w:val="00C15831"/>
    <w:rsid w:val="00C228D2"/>
    <w:rsid w:val="00C47533"/>
    <w:rsid w:val="00C84461"/>
    <w:rsid w:val="00C967B4"/>
    <w:rsid w:val="00CA3253"/>
    <w:rsid w:val="00CC4816"/>
    <w:rsid w:val="00D20D50"/>
    <w:rsid w:val="00D2496C"/>
    <w:rsid w:val="00D26CFF"/>
    <w:rsid w:val="00D61127"/>
    <w:rsid w:val="00D6375F"/>
    <w:rsid w:val="00D65A5F"/>
    <w:rsid w:val="00D7223F"/>
    <w:rsid w:val="00DA22FC"/>
    <w:rsid w:val="00DB5005"/>
    <w:rsid w:val="00E03825"/>
    <w:rsid w:val="00E52D09"/>
    <w:rsid w:val="00E53116"/>
    <w:rsid w:val="00E54E7B"/>
    <w:rsid w:val="00E567CA"/>
    <w:rsid w:val="00E652C2"/>
    <w:rsid w:val="00E7241E"/>
    <w:rsid w:val="00E72FEE"/>
    <w:rsid w:val="00E759B4"/>
    <w:rsid w:val="00E831C7"/>
    <w:rsid w:val="00EA78A9"/>
    <w:rsid w:val="00EF47C2"/>
    <w:rsid w:val="00F15D7A"/>
    <w:rsid w:val="00F264A4"/>
    <w:rsid w:val="00F33FEA"/>
    <w:rsid w:val="00F52D9B"/>
    <w:rsid w:val="00F74607"/>
    <w:rsid w:val="00F779E0"/>
    <w:rsid w:val="00F81A75"/>
    <w:rsid w:val="00F87CAC"/>
    <w:rsid w:val="00F964BB"/>
    <w:rsid w:val="00F96DD6"/>
    <w:rsid w:val="00FA275D"/>
    <w:rsid w:val="00FA57CC"/>
    <w:rsid w:val="00FC5BEC"/>
    <w:rsid w:val="00FC6FA0"/>
    <w:rsid w:val="00FE20B8"/>
    <w:rsid w:val="00FF091C"/>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B520C4"/>
  <w15:docId w15:val="{4F2A0B90-694E-4726-9CC6-B75EFCB7F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80"/>
      </w:pPr>
    </w:pPrDefault>
  </w:docDefaults>
  <w:latentStyles w:defLockedState="0" w:defUIPriority="0" w:defSemiHidden="0" w:defUnhideWhenUsed="0" w:defQFormat="0" w:count="376">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62899"/>
    <w:pPr>
      <w:spacing w:after="120"/>
      <w:jc w:val="both"/>
    </w:pPr>
    <w:rPr>
      <w:rFonts w:ascii="Times New Roman" w:hAnsi="Times New Roman"/>
    </w:rPr>
  </w:style>
  <w:style w:type="paragraph" w:styleId="Titre1">
    <w:name w:val="heading 1"/>
    <w:basedOn w:val="Listenumros"/>
    <w:next w:val="Normal"/>
    <w:link w:val="Titre1Car"/>
    <w:qFormat/>
    <w:rsid w:val="00552DA2"/>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qFormat/>
    <w:rsid w:val="00552DA2"/>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qFormat/>
    <w:rsid w:val="00552DA2"/>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rsid w:val="006860F7"/>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rsid w:val="006860F7"/>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rsid w:val="006860F7"/>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rsid w:val="006860F7"/>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rsid w:val="006860F7"/>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rsid w:val="006860F7"/>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D214F"/>
    <w:pPr>
      <w:tabs>
        <w:tab w:val="center" w:pos="4703"/>
        <w:tab w:val="right" w:pos="9406"/>
      </w:tabs>
    </w:pPr>
  </w:style>
  <w:style w:type="character" w:customStyle="1" w:styleId="En-tteCar">
    <w:name w:val="En-tête Car"/>
    <w:basedOn w:val="Policepardfaut"/>
    <w:link w:val="En-tte"/>
    <w:uiPriority w:val="99"/>
    <w:rsid w:val="007D214F"/>
  </w:style>
  <w:style w:type="paragraph" w:styleId="Pieddepage">
    <w:name w:val="footer"/>
    <w:basedOn w:val="Normal"/>
    <w:link w:val="PieddepageCar"/>
    <w:uiPriority w:val="99"/>
    <w:unhideWhenUsed/>
    <w:rsid w:val="007D214F"/>
    <w:pPr>
      <w:tabs>
        <w:tab w:val="center" w:pos="4703"/>
        <w:tab w:val="right" w:pos="9406"/>
      </w:tabs>
    </w:pPr>
  </w:style>
  <w:style w:type="character" w:customStyle="1" w:styleId="PieddepageCar">
    <w:name w:val="Pied de page Car"/>
    <w:basedOn w:val="Policepardfaut"/>
    <w:link w:val="Pieddepage"/>
    <w:uiPriority w:val="99"/>
    <w:rsid w:val="007D214F"/>
  </w:style>
  <w:style w:type="character" w:styleId="Numrodepage">
    <w:name w:val="page number"/>
    <w:basedOn w:val="Policepardfaut"/>
    <w:uiPriority w:val="99"/>
    <w:semiHidden/>
    <w:unhideWhenUsed/>
    <w:rsid w:val="00FC5BEC"/>
  </w:style>
  <w:style w:type="character" w:customStyle="1" w:styleId="Titre1Car">
    <w:name w:val="Titre 1 Car"/>
    <w:basedOn w:val="Policepardfaut"/>
    <w:link w:val="Titre1"/>
    <w:rsid w:val="00552DA2"/>
    <w:rPr>
      <w:rFonts w:asciiTheme="majorHAnsi" w:eastAsiaTheme="majorEastAsia" w:hAnsiTheme="majorHAnsi" w:cstheme="majorBidi"/>
      <w:b/>
      <w:bCs/>
      <w:color w:val="345A8A" w:themeColor="accent1" w:themeShade="B5"/>
      <w:sz w:val="32"/>
      <w:szCs w:val="32"/>
    </w:rPr>
  </w:style>
  <w:style w:type="paragraph" w:styleId="Textedebulles">
    <w:name w:val="Balloon Text"/>
    <w:basedOn w:val="Normal"/>
    <w:link w:val="TextedebullesCar"/>
    <w:rsid w:val="006C40B7"/>
    <w:rPr>
      <w:rFonts w:ascii="Tahoma" w:hAnsi="Tahoma" w:cs="Tahoma"/>
      <w:sz w:val="16"/>
      <w:szCs w:val="16"/>
    </w:rPr>
  </w:style>
  <w:style w:type="character" w:customStyle="1" w:styleId="TextedebullesCar">
    <w:name w:val="Texte de bulles Car"/>
    <w:basedOn w:val="Policepardfaut"/>
    <w:link w:val="Textedebulles"/>
    <w:rsid w:val="006C40B7"/>
    <w:rPr>
      <w:rFonts w:ascii="Tahoma" w:hAnsi="Tahoma" w:cs="Tahoma"/>
      <w:sz w:val="16"/>
      <w:szCs w:val="16"/>
    </w:rPr>
  </w:style>
  <w:style w:type="paragraph" w:styleId="Paragraphedeliste">
    <w:name w:val="List Paragraph"/>
    <w:basedOn w:val="Normal"/>
    <w:rsid w:val="00676E01"/>
    <w:pPr>
      <w:ind w:left="720"/>
      <w:contextualSpacing/>
    </w:pPr>
  </w:style>
  <w:style w:type="character" w:customStyle="1" w:styleId="Titre2Car">
    <w:name w:val="Titre 2 Car"/>
    <w:basedOn w:val="Policepardfaut"/>
    <w:link w:val="Titre2"/>
    <w:rsid w:val="00552DA2"/>
    <w:rPr>
      <w:rFonts w:asciiTheme="majorHAnsi" w:eastAsiaTheme="majorEastAsia" w:hAnsiTheme="majorHAnsi" w:cstheme="majorBidi"/>
      <w:b/>
      <w:bCs/>
      <w:color w:val="4F81BD" w:themeColor="accent1"/>
      <w:sz w:val="26"/>
      <w:szCs w:val="26"/>
    </w:rPr>
  </w:style>
  <w:style w:type="paragraph" w:styleId="Listenumros">
    <w:name w:val="List Number"/>
    <w:basedOn w:val="Normal"/>
    <w:rsid w:val="00F96DD6"/>
    <w:pPr>
      <w:contextualSpacing/>
    </w:pPr>
  </w:style>
  <w:style w:type="paragraph" w:styleId="Listecontinue">
    <w:name w:val="List Continue"/>
    <w:basedOn w:val="Normal"/>
    <w:rsid w:val="00E831C7"/>
    <w:pPr>
      <w:ind w:left="283"/>
      <w:contextualSpacing/>
    </w:pPr>
  </w:style>
  <w:style w:type="paragraph" w:styleId="Listecontinue2">
    <w:name w:val="List Continue 2"/>
    <w:basedOn w:val="Normal"/>
    <w:rsid w:val="00E831C7"/>
    <w:pPr>
      <w:ind w:left="566"/>
      <w:contextualSpacing/>
    </w:pPr>
  </w:style>
  <w:style w:type="paragraph" w:styleId="Listepuces2">
    <w:name w:val="List Bullet 2"/>
    <w:basedOn w:val="Normal"/>
    <w:rsid w:val="00E831C7"/>
    <w:pPr>
      <w:numPr>
        <w:numId w:val="8"/>
      </w:numPr>
      <w:contextualSpacing/>
    </w:pPr>
  </w:style>
  <w:style w:type="paragraph" w:styleId="Listepuces">
    <w:name w:val="List Bullet"/>
    <w:basedOn w:val="Normal"/>
    <w:rsid w:val="00E831C7"/>
    <w:pPr>
      <w:numPr>
        <w:numId w:val="7"/>
      </w:numPr>
      <w:contextualSpacing/>
    </w:pPr>
  </w:style>
  <w:style w:type="paragraph" w:styleId="Corpsdetexte">
    <w:name w:val="Body Text"/>
    <w:basedOn w:val="Normal"/>
    <w:link w:val="CorpsdetexteCar"/>
    <w:rsid w:val="0040583F"/>
  </w:style>
  <w:style w:type="character" w:customStyle="1" w:styleId="CorpsdetexteCar">
    <w:name w:val="Corps de texte Car"/>
    <w:basedOn w:val="Policepardfaut"/>
    <w:link w:val="Corpsdetexte"/>
    <w:rsid w:val="0040583F"/>
  </w:style>
  <w:style w:type="paragraph" w:styleId="Corpsdetexte2">
    <w:name w:val="Body Text 2"/>
    <w:basedOn w:val="Normal"/>
    <w:link w:val="Corpsdetexte2Car"/>
    <w:rsid w:val="0055533A"/>
    <w:pPr>
      <w:spacing w:line="480" w:lineRule="auto"/>
    </w:pPr>
  </w:style>
  <w:style w:type="character" w:customStyle="1" w:styleId="Corpsdetexte2Car">
    <w:name w:val="Corps de texte 2 Car"/>
    <w:basedOn w:val="Policepardfaut"/>
    <w:link w:val="Corpsdetexte2"/>
    <w:rsid w:val="0055533A"/>
  </w:style>
  <w:style w:type="table" w:styleId="Grilledutableau">
    <w:name w:val="Table Grid"/>
    <w:basedOn w:val="TableauNormal"/>
    <w:rsid w:val="00EA78A9"/>
    <w:rPr>
      <w:rFonts w:eastAsiaTheme="minorEastAsia"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5E7FD6"/>
    <w:pPr>
      <w:spacing w:line="276" w:lineRule="auto"/>
      <w:contextualSpacing w:val="0"/>
      <w:outlineLvl w:val="9"/>
    </w:pPr>
    <w:rPr>
      <w:color w:val="365F91" w:themeColor="accent1" w:themeShade="BF"/>
      <w:sz w:val="28"/>
      <w:szCs w:val="28"/>
      <w:lang w:eastAsia="fr-FR"/>
    </w:rPr>
  </w:style>
  <w:style w:type="paragraph" w:styleId="TM1">
    <w:name w:val="toc 1"/>
    <w:basedOn w:val="Normal"/>
    <w:next w:val="Normal"/>
    <w:autoRedefine/>
    <w:uiPriority w:val="39"/>
    <w:rsid w:val="005E7FD6"/>
    <w:pPr>
      <w:spacing w:after="100"/>
    </w:pPr>
  </w:style>
  <w:style w:type="character" w:styleId="Lienhypertexte">
    <w:name w:val="Hyperlink"/>
    <w:basedOn w:val="Policepardfaut"/>
    <w:uiPriority w:val="99"/>
    <w:unhideWhenUsed/>
    <w:rsid w:val="005E7FD6"/>
    <w:rPr>
      <w:color w:val="0000FF" w:themeColor="hyperlink"/>
      <w:u w:val="single"/>
    </w:rPr>
  </w:style>
  <w:style w:type="character" w:customStyle="1" w:styleId="Titre3Car">
    <w:name w:val="Titre 3 Car"/>
    <w:basedOn w:val="Policepardfaut"/>
    <w:link w:val="Titre3"/>
    <w:rsid w:val="00552DA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rsid w:val="006860F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rsid w:val="006860F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rsid w:val="006860F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rsid w:val="006860F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rsid w:val="006860F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rsid w:val="006860F7"/>
    <w:rPr>
      <w:rFonts w:asciiTheme="majorHAnsi" w:eastAsiaTheme="majorEastAsia" w:hAnsiTheme="majorHAnsi" w:cstheme="majorBidi"/>
      <w:i/>
      <w:iCs/>
      <w:color w:val="404040" w:themeColor="text1" w:themeTint="BF"/>
      <w:sz w:val="20"/>
      <w:szCs w:val="20"/>
    </w:rPr>
  </w:style>
  <w:style w:type="paragraph" w:styleId="TM2">
    <w:name w:val="toc 2"/>
    <w:basedOn w:val="Normal"/>
    <w:next w:val="Normal"/>
    <w:autoRedefine/>
    <w:uiPriority w:val="39"/>
    <w:rsid w:val="00552DA2"/>
    <w:pPr>
      <w:tabs>
        <w:tab w:val="left" w:pos="880"/>
        <w:tab w:val="right" w:leader="dot" w:pos="10188"/>
      </w:tabs>
      <w:spacing w:after="100"/>
      <w:ind w:left="240"/>
    </w:pPr>
  </w:style>
  <w:style w:type="paragraph" w:styleId="TM3">
    <w:name w:val="toc 3"/>
    <w:basedOn w:val="Normal"/>
    <w:next w:val="Normal"/>
    <w:autoRedefine/>
    <w:uiPriority w:val="39"/>
    <w:rsid w:val="00C967B4"/>
    <w:pPr>
      <w:spacing w:after="100"/>
      <w:ind w:left="480"/>
    </w:pPr>
  </w:style>
  <w:style w:type="paragraph" w:styleId="Lgende">
    <w:name w:val="caption"/>
    <w:basedOn w:val="Normal"/>
    <w:next w:val="Normal"/>
    <w:unhideWhenUsed/>
    <w:rsid w:val="00EF47C2"/>
    <w:pPr>
      <w:spacing w:after="200"/>
      <w:jc w:val="center"/>
    </w:pPr>
    <w:rPr>
      <w:b/>
      <w:bCs/>
      <w:color w:val="4F81BD" w:themeColor="accent1"/>
      <w:sz w:val="22"/>
      <w:szCs w:val="22"/>
    </w:rPr>
  </w:style>
  <w:style w:type="table" w:styleId="Grillemoyenne3-Accent1">
    <w:name w:val="Medium Grid 3 Accent 1"/>
    <w:basedOn w:val="TableauNormal"/>
    <w:rsid w:val="00EF47C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abledesillustrations">
    <w:name w:val="table of figures"/>
    <w:basedOn w:val="Normal"/>
    <w:next w:val="Normal"/>
    <w:uiPriority w:val="99"/>
    <w:unhideWhenUsed/>
    <w:rsid w:val="0028353F"/>
    <w:pPr>
      <w:spacing w:after="0"/>
    </w:pPr>
  </w:style>
  <w:style w:type="character" w:styleId="Mentionnonrsolue">
    <w:name w:val="Unresolved Mention"/>
    <w:basedOn w:val="Policepardfaut"/>
    <w:uiPriority w:val="99"/>
    <w:semiHidden/>
    <w:unhideWhenUsed/>
    <w:rsid w:val="00253365"/>
    <w:rPr>
      <w:color w:val="605E5C"/>
      <w:shd w:val="clear" w:color="auto" w:fill="E1DFDD"/>
    </w:rPr>
  </w:style>
  <w:style w:type="character" w:styleId="Lienhypertextesuivivisit">
    <w:name w:val="FollowedHyperlink"/>
    <w:basedOn w:val="Policepardfaut"/>
    <w:semiHidden/>
    <w:unhideWhenUsed/>
    <w:rsid w:val="0064091D"/>
    <w:rPr>
      <w:color w:val="800080" w:themeColor="followedHyperlink"/>
      <w:u w:val="single"/>
    </w:rPr>
  </w:style>
  <w:style w:type="paragraph" w:styleId="NormalWeb">
    <w:name w:val="Normal (Web)"/>
    <w:basedOn w:val="Normal"/>
    <w:uiPriority w:val="99"/>
    <w:unhideWhenUsed/>
    <w:rsid w:val="009D1AAC"/>
    <w:pPr>
      <w:spacing w:before="100" w:beforeAutospacing="1" w:after="100" w:afterAutospacing="1"/>
      <w:jc w:val="left"/>
    </w:pPr>
    <w:rPr>
      <w:rFonts w:eastAsia="Times New Roman" w:cs="Times New Roman"/>
      <w:lang w:eastAsia="fr-FR"/>
    </w:rPr>
  </w:style>
  <w:style w:type="character" w:styleId="lev">
    <w:name w:val="Strong"/>
    <w:basedOn w:val="Policepardfaut"/>
    <w:uiPriority w:val="22"/>
    <w:qFormat/>
    <w:rsid w:val="009D1AAC"/>
    <w:rPr>
      <w:b/>
      <w:bCs/>
    </w:rPr>
  </w:style>
  <w:style w:type="character" w:styleId="CodeHTML">
    <w:name w:val="HTML Code"/>
    <w:basedOn w:val="Policepardfaut"/>
    <w:uiPriority w:val="99"/>
    <w:semiHidden/>
    <w:unhideWhenUsed/>
    <w:rsid w:val="009D1A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26842">
      <w:bodyDiv w:val="1"/>
      <w:marLeft w:val="0"/>
      <w:marRight w:val="0"/>
      <w:marTop w:val="0"/>
      <w:marBottom w:val="0"/>
      <w:divBdr>
        <w:top w:val="none" w:sz="0" w:space="0" w:color="auto"/>
        <w:left w:val="none" w:sz="0" w:space="0" w:color="auto"/>
        <w:bottom w:val="none" w:sz="0" w:space="0" w:color="auto"/>
        <w:right w:val="none" w:sz="0" w:space="0" w:color="auto"/>
      </w:divBdr>
    </w:div>
    <w:div w:id="1085106997">
      <w:bodyDiv w:val="1"/>
      <w:marLeft w:val="0"/>
      <w:marRight w:val="0"/>
      <w:marTop w:val="0"/>
      <w:marBottom w:val="0"/>
      <w:divBdr>
        <w:top w:val="none" w:sz="0" w:space="0" w:color="auto"/>
        <w:left w:val="none" w:sz="0" w:space="0" w:color="auto"/>
        <w:bottom w:val="none" w:sz="0" w:space="0" w:color="auto"/>
        <w:right w:val="none" w:sz="0" w:space="0" w:color="auto"/>
      </w:divBdr>
    </w:div>
    <w:div w:id="1402799675">
      <w:bodyDiv w:val="1"/>
      <w:marLeft w:val="0"/>
      <w:marRight w:val="0"/>
      <w:marTop w:val="0"/>
      <w:marBottom w:val="0"/>
      <w:divBdr>
        <w:top w:val="none" w:sz="0" w:space="0" w:color="auto"/>
        <w:left w:val="none" w:sz="0" w:space="0" w:color="auto"/>
        <w:bottom w:val="none" w:sz="0" w:space="0" w:color="auto"/>
        <w:right w:val="none" w:sz="0" w:space="0" w:color="auto"/>
      </w:divBdr>
    </w:div>
    <w:div w:id="1521817125">
      <w:bodyDiv w:val="1"/>
      <w:marLeft w:val="0"/>
      <w:marRight w:val="0"/>
      <w:marTop w:val="0"/>
      <w:marBottom w:val="0"/>
      <w:divBdr>
        <w:top w:val="none" w:sz="0" w:space="0" w:color="auto"/>
        <w:left w:val="none" w:sz="0" w:space="0" w:color="auto"/>
        <w:bottom w:val="none" w:sz="0" w:space="0" w:color="auto"/>
        <w:right w:val="none" w:sz="0" w:space="0" w:color="auto"/>
      </w:divBdr>
    </w:div>
    <w:div w:id="1609313002">
      <w:bodyDiv w:val="1"/>
      <w:marLeft w:val="0"/>
      <w:marRight w:val="0"/>
      <w:marTop w:val="0"/>
      <w:marBottom w:val="0"/>
      <w:divBdr>
        <w:top w:val="none" w:sz="0" w:space="0" w:color="auto"/>
        <w:left w:val="none" w:sz="0" w:space="0" w:color="auto"/>
        <w:bottom w:val="none" w:sz="0" w:space="0" w:color="auto"/>
        <w:right w:val="none" w:sz="0" w:space="0" w:color="auto"/>
      </w:divBdr>
    </w:div>
    <w:div w:id="186779147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jsphyg/weather-dataset-rattle-packag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1D878-4CC8-48E0-80D3-DC725F911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22</Pages>
  <Words>2577</Words>
  <Characters>14174</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RK-&lt;REFERENCE&gt; - version 1.3 - 19/08/16 - Provisoire</vt:lpstr>
    </vt:vector>
  </TitlesOfParts>
  <Company>RiskDesign</Company>
  <LinksUpToDate>false</LinksUpToDate>
  <CharactersWithSpaces>16718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RK-&lt;REFERENCE&gt; - version 1.3 - 19/08/16 - Provisoire</dc:title>
  <dc:creator>Frédéric ISRAEL</dc:creator>
  <cp:lastModifiedBy>Quyen THIEU</cp:lastModifiedBy>
  <cp:revision>24</cp:revision>
  <dcterms:created xsi:type="dcterms:W3CDTF">2023-09-01T12:49:00Z</dcterms:created>
  <dcterms:modified xsi:type="dcterms:W3CDTF">2023-09-06T14:24:00Z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ies>
</file>