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Documentação Microprocessador SAP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  <w:t xml:space="preserve">Ao decorrer desta documentação irei escrever sobre as alterações que fiz no microprocessador SAP disponibilizado pelo professor </w:t>
      </w:r>
      <w:hyperlink r:id="rId6">
        <w:r w:rsidDel="00000000" w:rsidR="00000000" w:rsidRPr="00000000">
          <w:rPr>
            <w:b w:val="1"/>
            <w:bCs w:val="1"/>
            <w:highlight w:val="white"/>
            <w:rtl w:val="0"/>
          </w:rPr>
          <w:t xml:space="preserve">Cláudio Dias Campos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para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fazer as alterações pedidas no exercício.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alterações feitas foram acréscimo da no Nop como um sinal, </w:t>
      </w:r>
      <w:r w:rsidDel="00000000" w:rsidR="00000000" w:rsidRPr="00000000">
        <w:rPr>
          <w:rtl w:val="0"/>
        </w:rPr>
        <w:t xml:space="preserve">um comparador de números</w:t>
      </w:r>
      <w:r w:rsidDel="00000000" w:rsidR="00000000" w:rsidRPr="00000000">
        <w:rPr>
          <w:highlight w:val="white"/>
          <w:rtl w:val="0"/>
        </w:rPr>
        <w:t xml:space="preserve">, criação de um temporizador, unidade de comunicação serial, o meio de acrescentar as instruções na memória RAM na parte externa.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Tabela de Micro-rotinas:</w:t>
      </w:r>
    </w:p>
    <w:p w:rsidR="00000000" w:rsidDel="00000000" w:rsidP="00000000" w:rsidRDefault="00000000" w:rsidRPr="00000000" w14:paraId="00000007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806538" cy="4674046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19333" l="37043" r="18828" t="28554"/>
                    <a:stretch>
                      <a:fillRect/>
                    </a:stretch>
                  </pic:blipFill>
                  <pic:spPr>
                    <a:xfrm>
                      <a:off x="0" y="0"/>
                      <a:ext cx="2806538" cy="4674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 =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Ep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L̅m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C̅E̅  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L̅i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E̅i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L̅a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Ea  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Eu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L̅b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L̅o 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IncDec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RDnWR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Mul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Lp  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Tx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Erx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Ltx  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Tm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Cmp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09">
      <w:pPr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right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*-&gt; Sinal aterrado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Nop como sinal: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incorporado ao controlador um sinal dedicado de NOP (Np), que deixou de ser tratado como uma instrução explícita no conjunto de operações da máquina. Com essa alteração, o Nop passou a ser gerenciado diretamente pela unidade de controle, atuando apenas como um sinal de controle interno.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modificação trouxe ganhos significativos de eficiência para a arquitetura SAP, principalmente no que diz respeito ao uso da memória de instruções e ao fluxo de execução.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exemplo, a instrução OUT anteriormente ocupava três posições na memória, sendo duas delas destinadas a instruções Nop necessárias para sincronização do datapath. Com a introdução do sinal Nop no controlador, essas instruções intermediárias deixaram de ser armazenadas na memória, reduzindo a operação OUT para apenas uma posição.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uso do sinal NOP: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 o consumo de memória de instruções;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 o conjunto de instruções;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a eficiência da execução do SAP;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 o controle do fluxo mais flexível e centralizado na unidade de controle.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Sinal de controle: Np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Comparador: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 da comparação, o comparador (Cmp) indica uma das seguintes condições: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valor do acumulador é menor que o operando;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valor do acumulador é maior que o operando;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valor do acumulador é igual ao operando.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instrução CMP não altera o conteúdo do acumulador nem da memória, atuando exclusivamente na geração de sinais de comparação.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7749" cy="27168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74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749" cy="271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Sinal de controle: Cmp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Opcode: 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binária: 1010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0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Temporizador:</w:t>
      </w:r>
    </w:p>
    <w:p w:rsidR="00000000" w:rsidDel="00000000" w:rsidP="00000000" w:rsidRDefault="00000000" w:rsidRPr="00000000" w14:paraId="00000026">
      <w:pPr>
        <w:spacing w:line="30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temporizador dá uma pausa no SAP durante um número de clocks dando um halt neste período de clocks. Para ele funcionar foi acrescentado o sinal Tm.</w:t>
      </w:r>
    </w:p>
    <w:p w:rsidR="00000000" w:rsidDel="00000000" w:rsidP="00000000" w:rsidRDefault="00000000" w:rsidRPr="00000000" w14:paraId="00000028">
      <w:pPr>
        <w:spacing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realizar a operação do temporizador é colocado o "Opcode" da operação que é B e ao lado dela o número de clocks da pausa(Ex: B8, uma pausa de oito clocks).</w:t>
      </w:r>
    </w:p>
    <w:p w:rsidR="00000000" w:rsidDel="00000000" w:rsidP="00000000" w:rsidRDefault="00000000" w:rsidRPr="00000000" w14:paraId="00000029">
      <w:pPr>
        <w:spacing w:line="30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92413" cy="242987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415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413" cy="242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Neste exemplo, ele vai dar uma pausa na execução durante 8 clocks.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Sinal de controle: Tm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Opcode: B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binária: 1011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 de comunicação serial: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Unidade de comunicação serial permite a comunicação entre dois microprocessadores SAP. Ela é dividida em duas partes: o Tx(Transmit/Transmissor) e Rx(Receive/Receptor).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destacar que a instrução RX (Receive) deve estar localizada na posição imediatamente seguinte da memória RAM em relação à instrução TX (Transmit), garantindo a correta sincronização entre as operações de transmissão e recepção de dados na unidade de comunicação serial.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do TX: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9287" cy="24624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287" cy="24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 TX, o transmissor, ele transmite para o outro microprocessador o dado que é colocado ao seu lado na instrução da operação.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Sinais de controle: Tx, Ltx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Opcode: 8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binária: 1000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do RX:</w:t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6663" cy="2163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5626" r="63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663" cy="2163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Mostra o RX, o receptor, ele permite a recepção do dado vindo do outro microprocessador.</w:t>
      </w:r>
      <w:r w:rsidDel="00000000" w:rsidR="00000000" w:rsidRPr="00000000">
        <w:rPr/>
        <w:drawing>
          <wp:inline distB="114300" distT="114300" distL="114300" distR="114300">
            <wp:extent cx="3373275" cy="258018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275" cy="258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2425" cy="23815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21768" r="3911" t="493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dado recebido é mostrado no seguinte display.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Sinais de controle: Erx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Opcode: 9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binária: 1001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Inserção de Dados Externa na Memória RAM: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inserção de dados externos na memória RAM permite a escrita direta de informações provenientes de fora da memória RAM.</w:t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EX:</w:t>
      </w:r>
      <w:r w:rsidDel="00000000" w:rsidR="00000000" w:rsidRPr="00000000">
        <w:rPr/>
        <w:drawing>
          <wp:inline distB="114300" distT="114300" distL="114300" distR="114300">
            <wp:extent cx="4329113" cy="235152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35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dentro da memória RAM está a instrução que permite a inserção direta.</w:t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0635" cy="212476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3814" r="162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635" cy="2124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“Pos” indica qual posição o dado será inserido, em “Dados” indica o dado que será colocado na memória RAM.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Informações importantes: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Sinais de controle: In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Opcode: C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binária: 1100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ucminas.instructure.com/courses/221392/users/244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