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B9B8" w14:textId="02FA059F" w:rsidR="001D2D83" w:rsidRPr="009E4FAE" w:rsidRDefault="001D2D83" w:rsidP="00B67EF2">
      <w:pPr>
        <w:pStyle w:val="Kop1"/>
        <w:jc w:val="center"/>
      </w:pPr>
      <w:r w:rsidRPr="009E4FAE">
        <w:t>Research Proposal ME44312</w:t>
      </w:r>
    </w:p>
    <w:p w14:paraId="42DFE650" w14:textId="098D0B60" w:rsidR="008332F7" w:rsidRDefault="008332F7" w:rsidP="00B67EF2">
      <w:pPr>
        <w:pStyle w:val="Kop2"/>
        <w:jc w:val="center"/>
      </w:pPr>
      <w:r w:rsidRPr="009E4FAE">
        <w:t>EV</w:t>
      </w:r>
      <w:r w:rsidR="003E7305" w:rsidRPr="009E4FAE">
        <w:t xml:space="preserve"> </w:t>
      </w:r>
      <w:r w:rsidRPr="009E4FAE">
        <w:t xml:space="preserve">Charging Group </w:t>
      </w:r>
      <w:r w:rsidR="003E7305" w:rsidRPr="009E4FAE">
        <w:t>4</w:t>
      </w:r>
    </w:p>
    <w:p w14:paraId="5AA21ABD" w14:textId="5A157EF9" w:rsidR="00BB7F6F" w:rsidRPr="00BB7F6F" w:rsidRDefault="00A95B50" w:rsidP="00A95B50">
      <w:pPr>
        <w:jc w:val="center"/>
      </w:pPr>
      <w:r>
        <w:rPr>
          <w:noProof/>
        </w:rPr>
        <w:drawing>
          <wp:inline distT="0" distB="0" distL="0" distR="0" wp14:anchorId="05B4F313" wp14:editId="4FCD93FA">
            <wp:extent cx="3002283" cy="1123406"/>
            <wp:effectExtent l="0" t="0" r="7620" b="635"/>
            <wp:docPr id="18696176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4" cy="1127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21E62" w14:textId="49AEB070" w:rsidR="00D9270A" w:rsidRPr="00E62BC8" w:rsidRDefault="00D9270A" w:rsidP="00B67EF2">
      <w:pPr>
        <w:jc w:val="center"/>
        <w:rPr>
          <w:lang w:val="nl-NL"/>
        </w:rPr>
      </w:pPr>
      <w:r w:rsidRPr="00E62BC8">
        <w:rPr>
          <w:lang w:val="nl-NL"/>
        </w:rPr>
        <w:t xml:space="preserve">Thijs Daemen – 528949, Alene Hooiveld – 5310539, Chris Juárez </w:t>
      </w:r>
      <w:r w:rsidR="00B67EF2" w:rsidRPr="00E62BC8">
        <w:rPr>
          <w:lang w:val="nl-NL"/>
        </w:rPr>
        <w:t>–</w:t>
      </w:r>
      <w:r w:rsidRPr="00E62BC8">
        <w:rPr>
          <w:lang w:val="nl-NL"/>
        </w:rPr>
        <w:t xml:space="preserve"> 5171806</w:t>
      </w:r>
      <w:r w:rsidR="00B67EF2" w:rsidRPr="00E62BC8">
        <w:rPr>
          <w:lang w:val="nl-NL"/>
        </w:rPr>
        <w:t>,</w:t>
      </w:r>
    </w:p>
    <w:p w14:paraId="0855E581" w14:textId="60C3E241" w:rsidR="003E7305" w:rsidRPr="00E62BC8" w:rsidRDefault="00D9270A" w:rsidP="00B67EF2">
      <w:pPr>
        <w:jc w:val="center"/>
        <w:rPr>
          <w:lang w:val="nl-NL"/>
        </w:rPr>
      </w:pPr>
      <w:r w:rsidRPr="00E62BC8">
        <w:rPr>
          <w:lang w:val="nl-NL"/>
        </w:rPr>
        <w:t xml:space="preserve">Mathijs Markus </w:t>
      </w:r>
      <w:r w:rsidR="00B67EF2" w:rsidRPr="00E62BC8">
        <w:rPr>
          <w:lang w:val="nl-NL"/>
        </w:rPr>
        <w:t>–</w:t>
      </w:r>
      <w:r w:rsidRPr="00E62BC8">
        <w:rPr>
          <w:lang w:val="nl-NL"/>
        </w:rPr>
        <w:t xml:space="preserve"> 5405416</w:t>
      </w:r>
      <w:r w:rsidR="00B67EF2" w:rsidRPr="00E62BC8">
        <w:rPr>
          <w:lang w:val="nl-NL"/>
        </w:rPr>
        <w:t xml:space="preserve"> and </w:t>
      </w:r>
      <w:r w:rsidRPr="00E62BC8">
        <w:rPr>
          <w:lang w:val="nl-NL"/>
        </w:rPr>
        <w:t xml:space="preserve">Niels van der Rijst </w:t>
      </w:r>
      <w:r w:rsidR="00B612CE" w:rsidRPr="00E62BC8">
        <w:rPr>
          <w:lang w:val="nl-NL"/>
        </w:rPr>
        <w:t>–</w:t>
      </w:r>
      <w:r w:rsidRPr="00E62BC8">
        <w:rPr>
          <w:lang w:val="nl-NL"/>
        </w:rPr>
        <w:t xml:space="preserve"> 5380162</w:t>
      </w:r>
    </w:p>
    <w:p w14:paraId="72902A3F" w14:textId="77777777" w:rsidR="00A95B50" w:rsidRDefault="00B612CE" w:rsidP="0022567A">
      <w:pPr>
        <w:jc w:val="center"/>
        <w:rPr>
          <w:noProof/>
        </w:rPr>
      </w:pPr>
      <w:r w:rsidRPr="009E4FAE">
        <w:t xml:space="preserve">Date: </w:t>
      </w:r>
      <w:r w:rsidR="009E4FAE" w:rsidRPr="009E4FAE">
        <w:t>March 5</w:t>
      </w:r>
      <w:r w:rsidR="009E4FAE">
        <w:t>,</w:t>
      </w:r>
      <w:r w:rsidR="009E4FAE" w:rsidRPr="009E4FAE">
        <w:t xml:space="preserve"> 2025</w:t>
      </w:r>
    </w:p>
    <w:p w14:paraId="0B3AB5F6" w14:textId="7958E2AA" w:rsidR="001D2D83" w:rsidRPr="009E4FAE" w:rsidRDefault="001D2D83" w:rsidP="0022567A">
      <w:pPr>
        <w:jc w:val="center"/>
      </w:pPr>
    </w:p>
    <w:p w14:paraId="0ACC02B5" w14:textId="0A6A4AA9" w:rsidR="001D2D83" w:rsidRPr="009E4FAE" w:rsidRDefault="00F9148B" w:rsidP="00F9148B">
      <w:pPr>
        <w:pStyle w:val="Kop3"/>
      </w:pPr>
      <w:r w:rsidRPr="009E4FAE">
        <w:t>Dataset</w:t>
      </w:r>
    </w:p>
    <w:p w14:paraId="441090E9" w14:textId="471E0175" w:rsidR="00F9148B" w:rsidRPr="00956A73" w:rsidRDefault="00956A73" w:rsidP="00F9148B">
      <w:r>
        <w:t xml:space="preserve">The dataset that will be analysed in this research is the Adaptive Charging Network (ACN) </w:t>
      </w:r>
      <w:r w:rsidR="005E7577">
        <w:t xml:space="preserve">dataset, </w:t>
      </w:r>
      <w:r w:rsidR="002068D4">
        <w:t xml:space="preserve">which is publicly available </w:t>
      </w:r>
      <w:r w:rsidR="00130FF0">
        <w:t>online thanks to</w:t>
      </w:r>
      <w:r w:rsidR="002068D4">
        <w:t xml:space="preserve"> Lee, Li, &amp; Low (2019). </w:t>
      </w:r>
      <w:r w:rsidR="004F3871">
        <w:t xml:space="preserve">This dataset captures detailed information about electric vehicle (EV) charging sessions at stations at Caltech University </w:t>
      </w:r>
      <w:r w:rsidR="00B26F83">
        <w:t xml:space="preserve">(US) </w:t>
      </w:r>
      <w:r w:rsidR="004F3871">
        <w:t xml:space="preserve">and </w:t>
      </w:r>
      <w:r w:rsidR="007F2DED">
        <w:t>JPL research lab</w:t>
      </w:r>
      <w:r w:rsidR="00B26F83">
        <w:t xml:space="preserve"> (Canada)</w:t>
      </w:r>
      <w:r w:rsidR="007F2DED">
        <w:t>.</w:t>
      </w:r>
      <w:r w:rsidR="004F3871">
        <w:t xml:space="preserve"> Each record represents a single charging session and includes timestamps, energy delivered, user inputs, and site information.</w:t>
      </w:r>
      <w:r w:rsidR="007F2DED">
        <w:t xml:space="preserve"> </w:t>
      </w:r>
      <w:r w:rsidR="00C30861">
        <w:t>This dataset was chosen because of the increasing relevancy of EV’s and the corresponding charging capacity problems</w:t>
      </w:r>
      <w:r w:rsidR="00DE3769">
        <w:t xml:space="preserve">. As the power grid in The Netherlands is very full, it is also </w:t>
      </w:r>
      <w:r w:rsidR="008E50ED">
        <w:t xml:space="preserve">rather interesting to see how </w:t>
      </w:r>
      <w:r w:rsidR="00A75BA4">
        <w:t xml:space="preserve">the </w:t>
      </w:r>
      <w:r w:rsidR="00640C4D">
        <w:t>combination</w:t>
      </w:r>
      <w:r w:rsidR="00A75BA4">
        <w:t xml:space="preserve"> of </w:t>
      </w:r>
      <w:r w:rsidR="00BF1ED3">
        <w:t xml:space="preserve">low grid capacity and </w:t>
      </w:r>
      <w:r w:rsidR="008046F4">
        <w:t>the use</w:t>
      </w:r>
      <w:r w:rsidR="00A75BA4">
        <w:t xml:space="preserve"> of</w:t>
      </w:r>
      <w:r w:rsidR="008046F4">
        <w:t xml:space="preserve"> charging stations can </w:t>
      </w:r>
      <w:r w:rsidR="00B50ADA">
        <w:t xml:space="preserve">be optimized. </w:t>
      </w:r>
    </w:p>
    <w:p w14:paraId="2DBA6C88" w14:textId="6674CBBC" w:rsidR="00F9148B" w:rsidRPr="009E4FAE" w:rsidRDefault="00F9148B" w:rsidP="00F9148B">
      <w:pPr>
        <w:pStyle w:val="Kop3"/>
      </w:pPr>
      <w:r w:rsidRPr="009E4FAE">
        <w:t>Research questions</w:t>
      </w:r>
    </w:p>
    <w:p w14:paraId="6BD7A786" w14:textId="77777777" w:rsidR="002C3EAD" w:rsidRDefault="002C3EAD" w:rsidP="002C3EAD">
      <w:r>
        <w:t>Main research question:</w:t>
      </w:r>
    </w:p>
    <w:p w14:paraId="6AAFC7CC" w14:textId="2C58F5BA" w:rsidR="008D1BDB" w:rsidRPr="002C3EAD" w:rsidRDefault="008D1BDB" w:rsidP="002C3EAD">
      <w:pPr>
        <w:ind w:left="720"/>
      </w:pPr>
      <w:r w:rsidRPr="002C3EAD">
        <w:t xml:space="preserve">How can the peak power demand at EV charging stations be reduced by predicting </w:t>
      </w:r>
      <w:r w:rsidR="002C3EAD" w:rsidRPr="002C3EAD">
        <w:t xml:space="preserve"> </w:t>
      </w:r>
      <w:r w:rsidRPr="002C3EAD">
        <w:t>vehicle dwell time?</w:t>
      </w:r>
    </w:p>
    <w:p w14:paraId="4CA8E073" w14:textId="57625806" w:rsidR="002C3EAD" w:rsidRDefault="002C3EAD" w:rsidP="008D1BDB">
      <w:r>
        <w:t>Sub-questions:</w:t>
      </w:r>
    </w:p>
    <w:p w14:paraId="6909C125" w14:textId="71D88D99" w:rsidR="005846D6" w:rsidRDefault="000C56E9" w:rsidP="007B67AF">
      <w:pPr>
        <w:pStyle w:val="Lijstalinea"/>
        <w:numPr>
          <w:ilvl w:val="0"/>
          <w:numId w:val="3"/>
        </w:numPr>
      </w:pPr>
      <w:r>
        <w:t xml:space="preserve">What is the current state in literature of the application of machine learning techniques </w:t>
      </w:r>
      <w:r w:rsidR="007A6D5A">
        <w:t>in EV charging data.</w:t>
      </w:r>
    </w:p>
    <w:p w14:paraId="62116D1D" w14:textId="6B1177AC" w:rsidR="00617099" w:rsidRDefault="007A6D5A" w:rsidP="00AE4792">
      <w:pPr>
        <w:pStyle w:val="Lijstalinea"/>
        <w:numPr>
          <w:ilvl w:val="0"/>
          <w:numId w:val="3"/>
        </w:numPr>
      </w:pPr>
      <w:r>
        <w:t xml:space="preserve">How can the vehicle dwell time at EV charging stations be predicted by applying </w:t>
      </w:r>
      <w:r w:rsidR="007D63A8">
        <w:t>Machine learning techniques on historical EV charging data.</w:t>
      </w:r>
    </w:p>
    <w:p w14:paraId="5E12EAF8" w14:textId="12F0B940" w:rsidR="00DD6AAA" w:rsidRDefault="007D63A8" w:rsidP="005248E6">
      <w:pPr>
        <w:pStyle w:val="Lijstalinea"/>
        <w:numPr>
          <w:ilvl w:val="0"/>
          <w:numId w:val="3"/>
        </w:numPr>
      </w:pPr>
      <w:r>
        <w:t xml:space="preserve">To what extent can the predicted vehicle dwell </w:t>
      </w:r>
      <w:r w:rsidR="00F1233E">
        <w:t>time improve load management strategies at EV charging stations.</w:t>
      </w:r>
    </w:p>
    <w:p w14:paraId="236E3A8B" w14:textId="16CD0B41" w:rsidR="00AE4792" w:rsidRPr="009E4FAE" w:rsidRDefault="00CD401F" w:rsidP="00DD6AAA">
      <w:pPr>
        <w:pStyle w:val="Kop3"/>
      </w:pPr>
      <w:r w:rsidRPr="009E4FAE">
        <w:t>Methods</w:t>
      </w:r>
    </w:p>
    <w:p w14:paraId="7ADB100B" w14:textId="70359674" w:rsidR="00DD6AAA" w:rsidRPr="00DD6AAA" w:rsidRDefault="00DD6AAA" w:rsidP="00DD6AAA">
      <w:r w:rsidRPr="00DD6AAA">
        <w:t>The first sub-question will be addressed through a literature review of studies that apply neural networks to predict vehicle dwell time or similar processes. This will help determine the best approach for developing a neural network model using available data, such as arrival time and requested energy.</w:t>
      </w:r>
    </w:p>
    <w:p w14:paraId="39B85848" w14:textId="3FE1B3B9" w:rsidR="00DD6AAA" w:rsidRPr="00DD6AAA" w:rsidRDefault="00DD6AAA" w:rsidP="00DD6AAA">
      <w:r>
        <w:lastRenderedPageBreak/>
        <w:t>To answer the second sub-question, a neural network model will be developed and trained on historical charging session data to predict dwell times. The model’s accuracy will be evaluated by comparing predicted and actual dwell times.</w:t>
      </w:r>
    </w:p>
    <w:p w14:paraId="0773FA07" w14:textId="1F8BB423" w:rsidR="00DD6AAA" w:rsidRPr="00DD6AAA" w:rsidRDefault="00DD6AAA" w:rsidP="00DD6AAA">
      <w:r w:rsidRPr="00DD6AAA">
        <w:t>The third sub-question will be answered by using these predicted dwell times to design a load management strategy aimed at reducing peak power demand</w:t>
      </w:r>
      <w:r w:rsidR="00086825">
        <w:t>. F</w:t>
      </w:r>
      <w:r w:rsidRPr="00DD6AAA">
        <w:t>or example, by shifting or distributing charging loads more efficiently.</w:t>
      </w:r>
    </w:p>
    <w:p w14:paraId="4CB9EFE0" w14:textId="77777777" w:rsidR="00DD6AAA" w:rsidRDefault="00DD6AAA" w:rsidP="00DD6AAA">
      <w:r w:rsidRPr="00DD6AAA">
        <w:t>The main research question will be answered by combining the findings from the literature review, prediction model, and load management strategy.</w:t>
      </w:r>
    </w:p>
    <w:p w14:paraId="0250A0C8" w14:textId="4518351A" w:rsidR="00AE4792" w:rsidRPr="009E4FAE" w:rsidRDefault="00AE4792" w:rsidP="00DD6AAA">
      <w:pPr>
        <w:pStyle w:val="Kop3"/>
      </w:pPr>
      <w:r w:rsidRPr="009E4FAE">
        <w:t>Experiments</w:t>
      </w:r>
    </w:p>
    <w:p w14:paraId="217F8753" w14:textId="26BD56F0" w:rsidR="00E62BC8" w:rsidRPr="00086825" w:rsidRDefault="000800E3">
      <w:r>
        <w:t>During the analysis, t</w:t>
      </w:r>
      <w:r w:rsidR="003213D2">
        <w:t xml:space="preserve">he neural network model will be evaluated, i.e. the model fit will be checked and </w:t>
      </w:r>
      <w:r w:rsidR="007852C5">
        <w:t xml:space="preserve">also </w:t>
      </w:r>
      <w:r w:rsidR="003213D2">
        <w:t>compared with the outcomes of similar studies</w:t>
      </w:r>
      <w:r w:rsidR="009B743E">
        <w:t xml:space="preserve">. Should the model </w:t>
      </w:r>
      <w:r w:rsidR="00A41519">
        <w:t>fit be too low, then the model can be adapted by</w:t>
      </w:r>
      <w:r>
        <w:t xml:space="preserve"> for instance</w:t>
      </w:r>
      <w:r w:rsidR="00A41519">
        <w:t xml:space="preserve"> changing the hyp</w:t>
      </w:r>
      <w:r w:rsidR="00801AE2">
        <w:t>er</w:t>
      </w:r>
      <w:r w:rsidR="00A41519">
        <w:t>parameters</w:t>
      </w:r>
      <w:r>
        <w:t xml:space="preserve"> used in the training of the model.</w:t>
      </w:r>
    </w:p>
    <w:p w14:paraId="3E53F630" w14:textId="7256B843" w:rsidR="00E62BC8" w:rsidRDefault="00964B04" w:rsidP="00964B04">
      <w:pPr>
        <w:pStyle w:val="Kop3"/>
      </w:pPr>
      <w:r>
        <w:t>References</w:t>
      </w:r>
    </w:p>
    <w:p w14:paraId="715147AE" w14:textId="227FD45B" w:rsidR="00E62BC8" w:rsidRPr="00E62BC8" w:rsidRDefault="00E62BC8">
      <w:r>
        <w:t xml:space="preserve">Lee, Z. J., Li, T., &amp; Low, S. H. (2019, June). ACN-Data: Analysis and applications of an open EV charging dataset. </w:t>
      </w:r>
      <w:r w:rsidRPr="48C55AE7">
        <w:rPr>
          <w:i/>
          <w:iCs/>
        </w:rPr>
        <w:t>Proceedings of the Tenth International Conference on Future Energy Systems (e-Energy '19)</w:t>
      </w:r>
      <w:r>
        <w:t>, Phoenix, Arizona. Association for Computing Machinery.</w:t>
      </w:r>
    </w:p>
    <w:p w14:paraId="5117DD98" w14:textId="64D919E9" w:rsidR="48C55AE7" w:rsidRDefault="48C55AE7"/>
    <w:p w14:paraId="7E8F8A66" w14:textId="37CA7CA2" w:rsidR="2174F7C0" w:rsidRDefault="2174F7C0" w:rsidP="48C55AE7">
      <w:pPr>
        <w:pStyle w:val="Lijstalinea"/>
        <w:numPr>
          <w:ilvl w:val="0"/>
          <w:numId w:val="1"/>
        </w:numPr>
      </w:pPr>
      <w:r>
        <w:t>Data analyse, in order to understanding the main correlations, patterns in the data.</w:t>
      </w:r>
    </w:p>
    <w:p w14:paraId="76695AB0" w14:textId="5B328480" w:rsidR="2174F7C0" w:rsidRDefault="2174F7C0" w:rsidP="48C55AE7">
      <w:pPr>
        <w:pStyle w:val="Lijstalinea"/>
        <w:numPr>
          <w:ilvl w:val="0"/>
          <w:numId w:val="1"/>
        </w:numPr>
      </w:pPr>
      <w:r>
        <w:t>Linear regression as benchmark model</w:t>
      </w:r>
    </w:p>
    <w:p w14:paraId="26D25651" w14:textId="66C06B3A" w:rsidR="2174F7C0" w:rsidRDefault="2174F7C0" w:rsidP="48C55AE7">
      <w:pPr>
        <w:pStyle w:val="Lijstalinea"/>
        <w:numPr>
          <w:ilvl w:val="0"/>
          <w:numId w:val="1"/>
        </w:numPr>
      </w:pPr>
      <w:r>
        <w:t>(various) neural networks as model</w:t>
      </w:r>
    </w:p>
    <w:p w14:paraId="57AE9743" w14:textId="5CD5BA2A" w:rsidR="4C7E5E5F" w:rsidRDefault="4C7E5E5F" w:rsidP="48C55AE7">
      <w:pPr>
        <w:pStyle w:val="Lijstalinea"/>
        <w:numPr>
          <w:ilvl w:val="0"/>
          <w:numId w:val="1"/>
        </w:numPr>
      </w:pPr>
      <w:r>
        <w:t>Happy end</w:t>
      </w:r>
    </w:p>
    <w:sectPr w:rsidR="4C7E5E5F" w:rsidSect="00DC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8D92"/>
    <w:multiLevelType w:val="hybridMultilevel"/>
    <w:tmpl w:val="AD6A4BDA"/>
    <w:lvl w:ilvl="0" w:tplc="7ED64878">
      <w:start w:val="1"/>
      <w:numFmt w:val="decimal"/>
      <w:lvlText w:val="%1."/>
      <w:lvlJc w:val="left"/>
      <w:pPr>
        <w:ind w:left="720" w:hanging="360"/>
      </w:pPr>
    </w:lvl>
    <w:lvl w:ilvl="1" w:tplc="9EB63D9E">
      <w:start w:val="1"/>
      <w:numFmt w:val="lowerLetter"/>
      <w:lvlText w:val="%2."/>
      <w:lvlJc w:val="left"/>
      <w:pPr>
        <w:ind w:left="1440" w:hanging="360"/>
      </w:pPr>
    </w:lvl>
    <w:lvl w:ilvl="2" w:tplc="4534453E">
      <w:start w:val="1"/>
      <w:numFmt w:val="lowerRoman"/>
      <w:lvlText w:val="%3."/>
      <w:lvlJc w:val="right"/>
      <w:pPr>
        <w:ind w:left="2160" w:hanging="180"/>
      </w:pPr>
    </w:lvl>
    <w:lvl w:ilvl="3" w:tplc="BCA6DE5A">
      <w:start w:val="1"/>
      <w:numFmt w:val="decimal"/>
      <w:lvlText w:val="%4."/>
      <w:lvlJc w:val="left"/>
      <w:pPr>
        <w:ind w:left="2880" w:hanging="360"/>
      </w:pPr>
    </w:lvl>
    <w:lvl w:ilvl="4" w:tplc="9D544170">
      <w:start w:val="1"/>
      <w:numFmt w:val="lowerLetter"/>
      <w:lvlText w:val="%5."/>
      <w:lvlJc w:val="left"/>
      <w:pPr>
        <w:ind w:left="3600" w:hanging="360"/>
      </w:pPr>
    </w:lvl>
    <w:lvl w:ilvl="5" w:tplc="CC3A54A0">
      <w:start w:val="1"/>
      <w:numFmt w:val="lowerRoman"/>
      <w:lvlText w:val="%6."/>
      <w:lvlJc w:val="right"/>
      <w:pPr>
        <w:ind w:left="4320" w:hanging="180"/>
      </w:pPr>
    </w:lvl>
    <w:lvl w:ilvl="6" w:tplc="12EEB7AE">
      <w:start w:val="1"/>
      <w:numFmt w:val="decimal"/>
      <w:lvlText w:val="%7."/>
      <w:lvlJc w:val="left"/>
      <w:pPr>
        <w:ind w:left="5040" w:hanging="360"/>
      </w:pPr>
    </w:lvl>
    <w:lvl w:ilvl="7" w:tplc="FCE8FC82">
      <w:start w:val="1"/>
      <w:numFmt w:val="lowerLetter"/>
      <w:lvlText w:val="%8."/>
      <w:lvlJc w:val="left"/>
      <w:pPr>
        <w:ind w:left="5760" w:hanging="360"/>
      </w:pPr>
    </w:lvl>
    <w:lvl w:ilvl="8" w:tplc="D47C3B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37669"/>
    <w:multiLevelType w:val="hybridMultilevel"/>
    <w:tmpl w:val="25FA4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36993"/>
    <w:multiLevelType w:val="hybridMultilevel"/>
    <w:tmpl w:val="FB96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81991">
    <w:abstractNumId w:val="0"/>
  </w:num>
  <w:num w:numId="2" w16cid:durableId="2016375374">
    <w:abstractNumId w:val="2"/>
  </w:num>
  <w:num w:numId="3" w16cid:durableId="120706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4"/>
    <w:rsid w:val="00021EB5"/>
    <w:rsid w:val="00062F01"/>
    <w:rsid w:val="00067DCA"/>
    <w:rsid w:val="000800E3"/>
    <w:rsid w:val="00086825"/>
    <w:rsid w:val="000C56E9"/>
    <w:rsid w:val="00130FF0"/>
    <w:rsid w:val="001D2D83"/>
    <w:rsid w:val="002068D4"/>
    <w:rsid w:val="0022567A"/>
    <w:rsid w:val="002C3EAD"/>
    <w:rsid w:val="002D6645"/>
    <w:rsid w:val="003208FA"/>
    <w:rsid w:val="003213D2"/>
    <w:rsid w:val="00376926"/>
    <w:rsid w:val="003D4848"/>
    <w:rsid w:val="003E7305"/>
    <w:rsid w:val="004100C6"/>
    <w:rsid w:val="004F3871"/>
    <w:rsid w:val="00511845"/>
    <w:rsid w:val="005846D6"/>
    <w:rsid w:val="005E7577"/>
    <w:rsid w:val="00617099"/>
    <w:rsid w:val="00640C4D"/>
    <w:rsid w:val="007323CC"/>
    <w:rsid w:val="007548B6"/>
    <w:rsid w:val="007852C5"/>
    <w:rsid w:val="007900A8"/>
    <w:rsid w:val="00790145"/>
    <w:rsid w:val="007A6D5A"/>
    <w:rsid w:val="007B67AF"/>
    <w:rsid w:val="007D63A8"/>
    <w:rsid w:val="007E254C"/>
    <w:rsid w:val="007F2DED"/>
    <w:rsid w:val="00801AE2"/>
    <w:rsid w:val="008046F4"/>
    <w:rsid w:val="008223AF"/>
    <w:rsid w:val="008332F7"/>
    <w:rsid w:val="008D1BDB"/>
    <w:rsid w:val="008E50ED"/>
    <w:rsid w:val="00956A73"/>
    <w:rsid w:val="0096371B"/>
    <w:rsid w:val="00964B04"/>
    <w:rsid w:val="009B743E"/>
    <w:rsid w:val="009C4EC4"/>
    <w:rsid w:val="009E4FAE"/>
    <w:rsid w:val="00A41519"/>
    <w:rsid w:val="00A75BA4"/>
    <w:rsid w:val="00A95B50"/>
    <w:rsid w:val="00AE4792"/>
    <w:rsid w:val="00B26F83"/>
    <w:rsid w:val="00B50ADA"/>
    <w:rsid w:val="00B612CE"/>
    <w:rsid w:val="00B67EF2"/>
    <w:rsid w:val="00BB7F6F"/>
    <w:rsid w:val="00BF1ED3"/>
    <w:rsid w:val="00C21C64"/>
    <w:rsid w:val="00C30861"/>
    <w:rsid w:val="00C9291D"/>
    <w:rsid w:val="00CA0CEE"/>
    <w:rsid w:val="00CD401F"/>
    <w:rsid w:val="00CD6064"/>
    <w:rsid w:val="00D000DA"/>
    <w:rsid w:val="00D9270A"/>
    <w:rsid w:val="00DB27A4"/>
    <w:rsid w:val="00DC04D1"/>
    <w:rsid w:val="00DD6AAA"/>
    <w:rsid w:val="00DE3769"/>
    <w:rsid w:val="00DF1B09"/>
    <w:rsid w:val="00E0367E"/>
    <w:rsid w:val="00E62BC8"/>
    <w:rsid w:val="00E97CE0"/>
    <w:rsid w:val="00EF63BC"/>
    <w:rsid w:val="00F1233E"/>
    <w:rsid w:val="00F373CE"/>
    <w:rsid w:val="00F9148B"/>
    <w:rsid w:val="2174F7C0"/>
    <w:rsid w:val="3F615935"/>
    <w:rsid w:val="48C55AE7"/>
    <w:rsid w:val="4C7E5E5F"/>
    <w:rsid w:val="5A8E786B"/>
    <w:rsid w:val="6F78C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4C33"/>
  <w15:chartTrackingRefBased/>
  <w15:docId w15:val="{62A45C3C-17F6-4A76-83C4-7714B82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2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1C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1C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1C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1C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1C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1C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1C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C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C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1C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Markus</dc:creator>
  <cp:keywords/>
  <dc:description/>
  <cp:lastModifiedBy>Mathijs Markus</cp:lastModifiedBy>
  <cp:revision>66</cp:revision>
  <dcterms:created xsi:type="dcterms:W3CDTF">2025-03-05T09:24:00Z</dcterms:created>
  <dcterms:modified xsi:type="dcterms:W3CDTF">2025-03-19T11:23:00Z</dcterms:modified>
</cp:coreProperties>
</file>