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9D21D" w14:textId="0D01E124" w:rsidR="00D57CEC" w:rsidRDefault="00D57CEC">
      <w:pPr>
        <w:rPr>
          <w:lang w:val="en-GB"/>
        </w:rPr>
      </w:pPr>
      <w:r>
        <w:rPr>
          <w:lang w:val="en-GB"/>
        </w:rPr>
        <w:t xml:space="preserve">Welke scan </w:t>
      </w:r>
      <w:proofErr w:type="spellStart"/>
      <w:r>
        <w:rPr>
          <w:lang w:val="en-GB"/>
        </w:rPr>
        <w:t>bij</w:t>
      </w:r>
      <w:proofErr w:type="spellEnd"/>
      <w:r>
        <w:rPr>
          <w:lang w:val="en-GB"/>
        </w:rPr>
        <w:t xml:space="preserve"> </w:t>
      </w:r>
      <w:proofErr w:type="spellStart"/>
      <w:r>
        <w:rPr>
          <w:lang w:val="en-GB"/>
        </w:rPr>
        <w:t>welke</w:t>
      </w:r>
      <w:proofErr w:type="spellEnd"/>
      <w:r>
        <w:rPr>
          <w:lang w:val="en-GB"/>
        </w:rPr>
        <w:t xml:space="preserve"> norm?</w:t>
      </w:r>
    </w:p>
    <w:p w14:paraId="04D958A3" w14:textId="212A1698" w:rsidR="00D57CEC" w:rsidRPr="00D57CEC" w:rsidRDefault="00D57CEC" w:rsidP="00D57CEC">
      <w:pPr>
        <w:spacing w:after="300"/>
        <w:rPr>
          <w:rFonts w:ascii="Calibri" w:eastAsia="Times New Roman" w:hAnsi="Calibri" w:cs="Calibri"/>
          <w:color w:val="5D6179"/>
          <w:kern w:val="0"/>
          <w:sz w:val="27"/>
          <w:szCs w:val="27"/>
          <w:lang w:eastAsia="nl-NL"/>
          <w14:ligatures w14:val="none"/>
        </w:rPr>
      </w:pPr>
      <w:r>
        <w:rPr>
          <w:lang w:val="en-GB"/>
        </w:rPr>
        <w:t xml:space="preserve">U/TV.01: </w:t>
      </w:r>
      <w:r w:rsidRPr="00D57CEC">
        <w:rPr>
          <w:rFonts w:ascii="Calibri" w:eastAsia="Times New Roman" w:hAnsi="Calibri" w:cs="Calibri"/>
          <w:color w:val="5D6179"/>
          <w:kern w:val="0"/>
          <w:sz w:val="27"/>
          <w:szCs w:val="27"/>
          <w:lang w:eastAsia="nl-NL"/>
          <w14:ligatures w14:val="none"/>
        </w:rPr>
        <w:br/>
        <w:t>De inzet van identiteit- en toegangsmiddelen levert betrouwbare en effectieve mechanismen voor het vastleggen en vaststellen van de identiteit van gebruikers, het toekennen van de rechten aan gebruikers, het controleerbaar maken van het gebruik van deze middelen en het automatiseren van arbeidsintensieve taken.</w:t>
      </w:r>
    </w:p>
    <w:p w14:paraId="1931B661" w14:textId="049ACA75" w:rsidR="00D57CEC" w:rsidRDefault="00D57CEC">
      <w:pPr>
        <w:rPr>
          <w:lang w:val="en-GB"/>
        </w:rPr>
      </w:pPr>
    </w:p>
    <w:p w14:paraId="7B92F66F" w14:textId="7ACAEA68" w:rsidR="00D57CEC" w:rsidRDefault="00D57CEC">
      <w:r>
        <w:rPr>
          <w:lang w:val="en-GB"/>
        </w:rPr>
        <w:t xml:space="preserve">U/WA.02: </w:t>
      </w:r>
      <w:r w:rsidRPr="00D57CEC">
        <w:t>Het webapplicatiebeheer is procesmatig en procedureel ingericht, waarbij geautoriseerde beheerders op basis van functieprofielen taken verrichten.</w:t>
      </w:r>
    </w:p>
    <w:p w14:paraId="193EB411" w14:textId="77777777" w:rsidR="00D57CEC" w:rsidRDefault="00D57CEC">
      <w:pPr>
        <w:rPr>
          <w:lang w:val="en-GB"/>
        </w:rPr>
      </w:pPr>
    </w:p>
    <w:p w14:paraId="36F3CB52" w14:textId="60179C5E" w:rsidR="00D57CEC" w:rsidRDefault="00D57CEC">
      <w:r>
        <w:rPr>
          <w:lang w:val="en-GB"/>
        </w:rPr>
        <w:t xml:space="preserve">C.07: </w:t>
      </w:r>
      <w:r w:rsidRPr="00D57CEC">
        <w:t>De loggings- en detectie-informatie (registraties en alarmeringen) en de condities van de beveiliging van ICT-systemen worden regelmatig gemonitord (bewaakt, geanalyseerd) en de bevindingen gerapporteerd.</w:t>
      </w:r>
    </w:p>
    <w:p w14:paraId="4DB8CAAD" w14:textId="6810C9A0" w:rsidR="00D57CEC" w:rsidRDefault="00D57CEC">
      <w:r>
        <w:t>Ffuf scan</w:t>
      </w:r>
    </w:p>
    <w:p w14:paraId="70E21C99" w14:textId="77777777" w:rsidR="00D57CEC" w:rsidRDefault="00D57CEC">
      <w:pPr>
        <w:rPr>
          <w:lang w:val="en-GB"/>
        </w:rPr>
      </w:pPr>
    </w:p>
    <w:p w14:paraId="388E8692" w14:textId="4ECD58C5" w:rsidR="00D57CEC" w:rsidRPr="00D57CEC" w:rsidRDefault="00D57CEC" w:rsidP="00D57CEC">
      <w:pPr>
        <w:spacing w:after="300"/>
        <w:rPr>
          <w:rFonts w:ascii="Calibri" w:eastAsia="Times New Roman" w:hAnsi="Calibri" w:cs="Calibri"/>
          <w:color w:val="5D6179"/>
          <w:kern w:val="0"/>
          <w:sz w:val="27"/>
          <w:szCs w:val="27"/>
          <w:lang w:eastAsia="nl-NL"/>
          <w14:ligatures w14:val="none"/>
        </w:rPr>
      </w:pPr>
      <w:r>
        <w:rPr>
          <w:lang w:val="en-GB"/>
        </w:rPr>
        <w:t xml:space="preserve">C.08: </w:t>
      </w:r>
      <w:r w:rsidRPr="00D57CEC">
        <w:rPr>
          <w:rFonts w:ascii="Calibri" w:eastAsia="Times New Roman" w:hAnsi="Calibri" w:cs="Calibri"/>
          <w:color w:val="5D6179"/>
          <w:kern w:val="0"/>
          <w:sz w:val="27"/>
          <w:szCs w:val="27"/>
          <w:lang w:eastAsia="nl-NL"/>
          <w14:ligatures w14:val="none"/>
        </w:rPr>
        <w:br/>
        <w:t>Wijzigingenbeheer is procesmatig en procedureel zodanig uitgevoerd dat wijzigingen in de ICT-voorzieningen van webapplicaties tijdig, geautoriseerd en getest worden doorgevoerd.</w:t>
      </w:r>
    </w:p>
    <w:p w14:paraId="6346140A" w14:textId="77777777" w:rsidR="00D57CEC" w:rsidRDefault="00D57CEC">
      <w:pPr>
        <w:rPr>
          <w:lang w:val="en-GB"/>
        </w:rPr>
      </w:pPr>
    </w:p>
    <w:p w14:paraId="711DFE83" w14:textId="77777777" w:rsidR="00D57CEC" w:rsidRDefault="00D57CEC">
      <w:r>
        <w:rPr>
          <w:lang w:val="en-GB"/>
        </w:rPr>
        <w:t xml:space="preserve">C.09: </w:t>
      </w:r>
      <w:r w:rsidRPr="00D57CEC">
        <w:t>Patchmanagement is procesmatig en procedureel, ondersteund door richtlijnen, zodanig uitgevoerd dat laatste (beveiligings)patches tijdig zijn geïnstalleerd in de ICT-voorzieningen.</w:t>
      </w:r>
      <w:r>
        <w:t xml:space="preserve"> </w:t>
      </w:r>
    </w:p>
    <w:p w14:paraId="457807E8" w14:textId="2177199A" w:rsidR="00D57CEC" w:rsidRDefault="00D57CEC">
      <w:r>
        <w:t>Testssl-&gt; scan welke protocollen actief in gebruik zijn</w:t>
      </w:r>
    </w:p>
    <w:p w14:paraId="41BC8DFF" w14:textId="5A57CB16" w:rsidR="00D57CEC" w:rsidRDefault="00D57CEC">
      <w:r>
        <w:t>Wappalyzer</w:t>
      </w:r>
    </w:p>
    <w:p w14:paraId="4CEC3578" w14:textId="57721207" w:rsidR="00D57CEC" w:rsidRDefault="00D57CEC">
      <w:r>
        <w:t>Curl-&gt; HTTP method headers</w:t>
      </w:r>
    </w:p>
    <w:p w14:paraId="44A24D2A" w14:textId="77777777" w:rsidR="00D57CEC" w:rsidRPr="00D57CEC" w:rsidRDefault="00D57CEC"/>
    <w:sectPr w:rsidR="00D57CEC" w:rsidRPr="00D57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EC"/>
    <w:rsid w:val="003538FE"/>
    <w:rsid w:val="00383881"/>
    <w:rsid w:val="00A102D9"/>
    <w:rsid w:val="00BD2970"/>
    <w:rsid w:val="00C0295B"/>
    <w:rsid w:val="00D57C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2952"/>
  <w15:chartTrackingRefBased/>
  <w15:docId w15:val="{5F4EF8ED-417E-4553-9FBB-E9D252BF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CEC"/>
    <w:rPr>
      <w:rFonts w:eastAsiaTheme="majorEastAsia" w:cstheme="majorBidi"/>
      <w:color w:val="272727" w:themeColor="text1" w:themeTint="D8"/>
    </w:rPr>
  </w:style>
  <w:style w:type="paragraph" w:styleId="Title">
    <w:name w:val="Title"/>
    <w:basedOn w:val="Normal"/>
    <w:next w:val="Normal"/>
    <w:link w:val="TitleChar"/>
    <w:uiPriority w:val="10"/>
    <w:qFormat/>
    <w:rsid w:val="00D57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CEC"/>
    <w:pPr>
      <w:spacing w:before="160"/>
      <w:jc w:val="center"/>
    </w:pPr>
    <w:rPr>
      <w:i/>
      <w:iCs/>
      <w:color w:val="404040" w:themeColor="text1" w:themeTint="BF"/>
    </w:rPr>
  </w:style>
  <w:style w:type="character" w:customStyle="1" w:styleId="QuoteChar">
    <w:name w:val="Quote Char"/>
    <w:basedOn w:val="DefaultParagraphFont"/>
    <w:link w:val="Quote"/>
    <w:uiPriority w:val="29"/>
    <w:rsid w:val="00D57CEC"/>
    <w:rPr>
      <w:i/>
      <w:iCs/>
      <w:color w:val="404040" w:themeColor="text1" w:themeTint="BF"/>
    </w:rPr>
  </w:style>
  <w:style w:type="paragraph" w:styleId="ListParagraph">
    <w:name w:val="List Paragraph"/>
    <w:basedOn w:val="Normal"/>
    <w:uiPriority w:val="34"/>
    <w:qFormat/>
    <w:rsid w:val="00D57CEC"/>
    <w:pPr>
      <w:ind w:left="720"/>
      <w:contextualSpacing/>
    </w:pPr>
  </w:style>
  <w:style w:type="character" w:styleId="IntenseEmphasis">
    <w:name w:val="Intense Emphasis"/>
    <w:basedOn w:val="DefaultParagraphFont"/>
    <w:uiPriority w:val="21"/>
    <w:qFormat/>
    <w:rsid w:val="00D57CEC"/>
    <w:rPr>
      <w:i/>
      <w:iCs/>
      <w:color w:val="0F4761" w:themeColor="accent1" w:themeShade="BF"/>
    </w:rPr>
  </w:style>
  <w:style w:type="paragraph" w:styleId="IntenseQuote">
    <w:name w:val="Intense Quote"/>
    <w:basedOn w:val="Normal"/>
    <w:next w:val="Normal"/>
    <w:link w:val="IntenseQuoteChar"/>
    <w:uiPriority w:val="30"/>
    <w:qFormat/>
    <w:rsid w:val="00D57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CEC"/>
    <w:rPr>
      <w:i/>
      <w:iCs/>
      <w:color w:val="0F4761" w:themeColor="accent1" w:themeShade="BF"/>
    </w:rPr>
  </w:style>
  <w:style w:type="character" w:styleId="IntenseReference">
    <w:name w:val="Intense Reference"/>
    <w:basedOn w:val="DefaultParagraphFont"/>
    <w:uiPriority w:val="32"/>
    <w:qFormat/>
    <w:rsid w:val="00D57C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97823">
      <w:bodyDiv w:val="1"/>
      <w:marLeft w:val="0"/>
      <w:marRight w:val="0"/>
      <w:marTop w:val="0"/>
      <w:marBottom w:val="0"/>
      <w:divBdr>
        <w:top w:val="none" w:sz="0" w:space="0" w:color="auto"/>
        <w:left w:val="none" w:sz="0" w:space="0" w:color="auto"/>
        <w:bottom w:val="none" w:sz="0" w:space="0" w:color="auto"/>
        <w:right w:val="none" w:sz="0" w:space="0" w:color="auto"/>
      </w:divBdr>
    </w:div>
    <w:div w:id="21291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184</Words>
  <Characters>1015</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Heerkes T, Thijs</dc:creator>
  <cp:keywords/>
  <dc:description/>
  <cp:lastModifiedBy>Heerkes T, Thijs</cp:lastModifiedBy>
  <cp:revision>1</cp:revision>
  <dcterms:created xsi:type="dcterms:W3CDTF">2025-03-18T15:21:00Z</dcterms:created>
  <dcterms:modified xsi:type="dcterms:W3CDTF">2025-03-18T15:31:00Z</dcterms:modified>
</cp:coreProperties>
</file>