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B982" w14:textId="77777777" w:rsidR="002472D2" w:rsidRPr="002472D2" w:rsidRDefault="002472D2" w:rsidP="002472D2">
      <w:pPr>
        <w:spacing w:after="100" w:afterAutospacing="1" w:line="240" w:lineRule="auto"/>
        <w:outlineLvl w:val="2"/>
        <w:rPr>
          <w:rFonts w:ascii="Arial" w:eastAsia="Times New Roman" w:hAnsi="Arial" w:cs="Arial"/>
          <w:b/>
          <w:bCs/>
          <w:kern w:val="0"/>
          <w:sz w:val="27"/>
          <w:szCs w:val="27"/>
          <w:lang w:eastAsia="de-DE"/>
          <w14:ligatures w14:val="none"/>
        </w:rPr>
      </w:pPr>
      <w:r w:rsidRPr="002472D2">
        <w:rPr>
          <w:rFonts w:ascii="Arial" w:eastAsia="Times New Roman" w:hAnsi="Arial" w:cs="Arial"/>
          <w:b/>
          <w:bCs/>
          <w:kern w:val="0"/>
          <w:sz w:val="27"/>
          <w:szCs w:val="27"/>
          <w:lang w:eastAsia="de-DE"/>
          <w14:ligatures w14:val="none"/>
        </w:rPr>
        <w:t>Die beste Lösung: Der Young Visitor Discount</w:t>
      </w:r>
    </w:p>
    <w:p w14:paraId="01597D1B" w14:textId="3C2645BD" w:rsidR="002472D2" w:rsidRPr="002472D2"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 xml:space="preserve">Dieser Rabatt wird auf eine </w:t>
      </w:r>
      <w:proofErr w:type="gramStart"/>
      <w:r w:rsidRPr="002472D2">
        <w:rPr>
          <w:rFonts w:ascii="Arial" w:eastAsia="Times New Roman" w:hAnsi="Arial" w:cs="Arial"/>
          <w:kern w:val="0"/>
          <w:lang w:eastAsia="de-DE"/>
          <w14:ligatures w14:val="none"/>
        </w:rPr>
        <w:t>ganz normale</w:t>
      </w:r>
      <w:proofErr w:type="gramEnd"/>
      <w:r w:rsidRPr="002472D2">
        <w:rPr>
          <w:rFonts w:ascii="Arial" w:eastAsia="Times New Roman" w:hAnsi="Arial" w:cs="Arial"/>
          <w:kern w:val="0"/>
          <w:lang w:eastAsia="de-DE"/>
          <w14:ligatures w14:val="none"/>
        </w:rPr>
        <w:t xml:space="preserve"> "Erwachsenen" Oyster Card</w:t>
      </w:r>
      <w:r w:rsidR="0056400F">
        <w:rPr>
          <w:rFonts w:ascii="Arial" w:eastAsia="Times New Roman" w:hAnsi="Arial" w:cs="Arial"/>
          <w:kern w:val="0"/>
          <w:lang w:eastAsia="de-DE"/>
          <w14:ligatures w14:val="none"/>
        </w:rPr>
        <w:t xml:space="preserve"> (</w:t>
      </w:r>
      <w:r w:rsidR="0056400F" w:rsidRPr="0056400F">
        <w:rPr>
          <w:rFonts w:ascii="Arial" w:eastAsia="Times New Roman" w:hAnsi="Arial" w:cs="Arial"/>
          <w:kern w:val="0"/>
          <w:highlight w:val="yellow"/>
          <w:lang w:eastAsia="de-DE"/>
          <w14:ligatures w14:val="none"/>
        </w:rPr>
        <w:t>blaue Oyster Card</w:t>
      </w:r>
      <w:r w:rsidR="0056400F">
        <w:rPr>
          <w:rFonts w:ascii="Arial" w:eastAsia="Times New Roman" w:hAnsi="Arial" w:cs="Arial"/>
          <w:kern w:val="0"/>
          <w:lang w:eastAsia="de-DE"/>
          <w14:ligatures w14:val="none"/>
        </w:rPr>
        <w:t>)</w:t>
      </w:r>
      <w:r w:rsidRPr="002472D2">
        <w:rPr>
          <w:rFonts w:ascii="Arial" w:eastAsia="Times New Roman" w:hAnsi="Arial" w:cs="Arial"/>
          <w:kern w:val="0"/>
          <w:lang w:eastAsia="de-DE"/>
          <w14:ligatures w14:val="none"/>
        </w:rPr>
        <w:t xml:space="preserve"> geladen und halbiert die Preise für bis zu 14 Tage.</w:t>
      </w:r>
    </w:p>
    <w:p w14:paraId="61213638" w14:textId="77777777" w:rsidR="002472D2" w:rsidRPr="002472D2" w:rsidRDefault="002472D2" w:rsidP="0056400F">
      <w:pPr>
        <w:numPr>
          <w:ilvl w:val="0"/>
          <w:numId w:val="1"/>
        </w:numPr>
        <w:spacing w:after="100" w:afterAutospacing="1" w:line="360" w:lineRule="auto"/>
        <w:rPr>
          <w:rFonts w:ascii="Arial" w:eastAsia="Times New Roman" w:hAnsi="Arial" w:cs="Arial"/>
          <w:kern w:val="0"/>
          <w:lang w:eastAsia="de-DE"/>
          <w14:ligatures w14:val="none"/>
        </w:rPr>
      </w:pPr>
      <w:r w:rsidRPr="002472D2">
        <w:rPr>
          <w:rFonts w:ascii="Arial" w:eastAsia="Times New Roman" w:hAnsi="Arial" w:cs="Arial"/>
          <w:b/>
          <w:bCs/>
          <w:kern w:val="0"/>
          <w:lang w:eastAsia="de-DE"/>
          <w14:ligatures w14:val="none"/>
        </w:rPr>
        <w:t>Tägliche Obergrenze (Zone 1-2):</w:t>
      </w:r>
      <w:r w:rsidRPr="002472D2">
        <w:rPr>
          <w:rFonts w:ascii="Arial" w:eastAsia="Times New Roman" w:hAnsi="Arial" w:cs="Arial"/>
          <w:kern w:val="0"/>
          <w:lang w:eastAsia="de-DE"/>
          <w14:ligatures w14:val="none"/>
        </w:rPr>
        <w:t xml:space="preserve"> £4.45 (statt £8.90 für Erwachsene)</w:t>
      </w:r>
    </w:p>
    <w:p w14:paraId="5229F223" w14:textId="77777777" w:rsidR="002472D2" w:rsidRPr="002472D2" w:rsidRDefault="002472D2" w:rsidP="0056400F">
      <w:pPr>
        <w:numPr>
          <w:ilvl w:val="0"/>
          <w:numId w:val="1"/>
        </w:numPr>
        <w:spacing w:after="100" w:afterAutospacing="1" w:line="360" w:lineRule="auto"/>
        <w:rPr>
          <w:rFonts w:ascii="Arial" w:eastAsia="Times New Roman" w:hAnsi="Arial" w:cs="Arial"/>
          <w:kern w:val="0"/>
          <w:lang w:eastAsia="de-DE"/>
          <w14:ligatures w14:val="none"/>
        </w:rPr>
      </w:pPr>
      <w:r w:rsidRPr="002472D2">
        <w:rPr>
          <w:rFonts w:ascii="Arial" w:eastAsia="Times New Roman" w:hAnsi="Arial" w:cs="Arial"/>
          <w:b/>
          <w:bCs/>
          <w:kern w:val="0"/>
          <w:lang w:eastAsia="de-DE"/>
          <w14:ligatures w14:val="none"/>
        </w:rPr>
        <w:t>Fahrtkosten für 5 Tage:</w:t>
      </w:r>
      <w:r w:rsidRPr="002472D2">
        <w:rPr>
          <w:rFonts w:ascii="Arial" w:eastAsia="Times New Roman" w:hAnsi="Arial" w:cs="Arial"/>
          <w:kern w:val="0"/>
          <w:lang w:eastAsia="de-DE"/>
          <w14:ligatures w14:val="none"/>
        </w:rPr>
        <w:t xml:space="preserve"> Maximal £22.25 pro Schüler.</w:t>
      </w:r>
    </w:p>
    <w:p w14:paraId="2E3B0E52" w14:textId="77777777" w:rsidR="002472D2" w:rsidRPr="002472D2" w:rsidRDefault="002472D2" w:rsidP="0056400F">
      <w:pPr>
        <w:numPr>
          <w:ilvl w:val="0"/>
          <w:numId w:val="1"/>
        </w:numPr>
        <w:spacing w:after="100" w:afterAutospacing="1" w:line="360" w:lineRule="auto"/>
        <w:rPr>
          <w:rFonts w:ascii="Arial" w:eastAsia="Times New Roman" w:hAnsi="Arial" w:cs="Arial"/>
          <w:kern w:val="0"/>
          <w:lang w:eastAsia="de-DE"/>
          <w14:ligatures w14:val="none"/>
        </w:rPr>
      </w:pPr>
      <w:r w:rsidRPr="002472D2">
        <w:rPr>
          <w:rFonts w:ascii="Arial" w:eastAsia="Times New Roman" w:hAnsi="Arial" w:cs="Arial"/>
          <w:b/>
          <w:bCs/>
          <w:kern w:val="0"/>
          <w:lang w:eastAsia="de-DE"/>
          <w14:ligatures w14:val="none"/>
        </w:rPr>
        <w:t>Einmalige Kartengebühr:</w:t>
      </w:r>
      <w:r w:rsidRPr="002472D2">
        <w:rPr>
          <w:rFonts w:ascii="Arial" w:eastAsia="Times New Roman" w:hAnsi="Arial" w:cs="Arial"/>
          <w:kern w:val="0"/>
          <w:lang w:eastAsia="de-DE"/>
          <w14:ligatures w14:val="none"/>
        </w:rPr>
        <w:t xml:space="preserve"> £10 (für die Oyster Card, nicht erstattbar).</w:t>
      </w:r>
    </w:p>
    <w:p w14:paraId="2AA11EF5" w14:textId="77777777" w:rsidR="002472D2" w:rsidRPr="002472D2" w:rsidRDefault="002472D2" w:rsidP="0056400F">
      <w:pPr>
        <w:numPr>
          <w:ilvl w:val="0"/>
          <w:numId w:val="1"/>
        </w:numPr>
        <w:spacing w:after="100" w:afterAutospacing="1" w:line="360" w:lineRule="auto"/>
        <w:rPr>
          <w:rFonts w:ascii="Arial" w:eastAsia="Times New Roman" w:hAnsi="Arial" w:cs="Arial"/>
          <w:kern w:val="0"/>
          <w:lang w:eastAsia="de-DE"/>
          <w14:ligatures w14:val="none"/>
        </w:rPr>
      </w:pPr>
      <w:r w:rsidRPr="002472D2">
        <w:rPr>
          <w:rFonts w:ascii="Arial" w:eastAsia="Times New Roman" w:hAnsi="Arial" w:cs="Arial"/>
          <w:b/>
          <w:bCs/>
          <w:kern w:val="0"/>
          <w:lang w:eastAsia="de-DE"/>
          <w14:ligatures w14:val="none"/>
        </w:rPr>
        <w:t>Gesamtkosten für die Reise:</w:t>
      </w:r>
      <w:r w:rsidRPr="002472D2">
        <w:rPr>
          <w:rFonts w:ascii="Arial" w:eastAsia="Times New Roman" w:hAnsi="Arial" w:cs="Arial"/>
          <w:kern w:val="0"/>
          <w:lang w:eastAsia="de-DE"/>
          <w14:ligatures w14:val="none"/>
        </w:rPr>
        <w:t xml:space="preserve"> </w:t>
      </w:r>
      <w:r w:rsidRPr="002472D2">
        <w:rPr>
          <w:rFonts w:ascii="Arial" w:eastAsia="Times New Roman" w:hAnsi="Arial" w:cs="Arial"/>
          <w:b/>
          <w:bCs/>
          <w:kern w:val="0"/>
          <w:lang w:eastAsia="de-DE"/>
          <w14:ligatures w14:val="none"/>
        </w:rPr>
        <w:t>£32.25 pro Schüler</w:t>
      </w:r>
      <w:r w:rsidRPr="002472D2">
        <w:rPr>
          <w:rFonts w:ascii="Arial" w:eastAsia="Times New Roman" w:hAnsi="Arial" w:cs="Arial"/>
          <w:kern w:val="0"/>
          <w:lang w:eastAsia="de-DE"/>
          <w14:ligatures w14:val="none"/>
        </w:rPr>
        <w:t xml:space="preserve"> (deutlich günstiger als der Erwachsenentarif).</w:t>
      </w:r>
    </w:p>
    <w:p w14:paraId="022D5534" w14:textId="77777777" w:rsidR="002472D2" w:rsidRPr="002472D2"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 xml:space="preserve">So richtet ihr das vor Ort ein (die Reihenfolge ist </w:t>
      </w:r>
      <w:proofErr w:type="gramStart"/>
      <w:r w:rsidRPr="002472D2">
        <w:rPr>
          <w:rFonts w:ascii="Arial" w:eastAsia="Times New Roman" w:hAnsi="Arial" w:cs="Arial"/>
          <w:kern w:val="0"/>
          <w:lang w:eastAsia="de-DE"/>
          <w14:ligatures w14:val="none"/>
        </w:rPr>
        <w:t>extrem wichtig</w:t>
      </w:r>
      <w:proofErr w:type="gramEnd"/>
      <w:r w:rsidRPr="002472D2">
        <w:rPr>
          <w:rFonts w:ascii="Arial" w:eastAsia="Times New Roman" w:hAnsi="Arial" w:cs="Arial"/>
          <w:kern w:val="0"/>
          <w:lang w:eastAsia="de-DE"/>
          <w14:ligatures w14:val="none"/>
        </w:rPr>
        <w:t>, damit nicht aus Versehen der teure Erwachsenentarif abgebucht wird):</w:t>
      </w:r>
    </w:p>
    <w:p w14:paraId="202A6836" w14:textId="77777777" w:rsidR="002472D2" w:rsidRDefault="002472D2" w:rsidP="002472D2">
      <w:pPr>
        <w:spacing w:after="0" w:line="240" w:lineRule="auto"/>
        <w:rPr>
          <w:rFonts w:ascii="Arial" w:eastAsia="Times New Roman" w:hAnsi="Arial" w:cs="Arial"/>
          <w:kern w:val="0"/>
          <w:lang w:eastAsia="de-DE"/>
          <w14:ligatures w14:val="none"/>
        </w:rPr>
      </w:pPr>
      <w:r w:rsidRPr="002472D2">
        <w:rPr>
          <w:rFonts w:ascii="Arial" w:eastAsia="Times New Roman" w:hAnsi="Arial" w:cs="Arial"/>
          <w:b/>
          <w:bCs/>
          <w:kern w:val="0"/>
          <w:lang w:eastAsia="de-DE"/>
          <w14:ligatures w14:val="none"/>
        </w:rPr>
        <w:t>1.Oyster Cards am Automaten kaufen:</w:t>
      </w:r>
      <w:r w:rsidRPr="0056400F">
        <w:rPr>
          <w:rFonts w:ascii="Arial" w:eastAsia="Times New Roman" w:hAnsi="Arial" w:cs="Arial"/>
          <w:kern w:val="0"/>
          <w:highlight w:val="yellow"/>
          <w:lang w:eastAsia="de-DE"/>
          <w14:ligatures w14:val="none"/>
        </w:rPr>
        <w:t>£10 Kartengebühr.</w:t>
      </w:r>
    </w:p>
    <w:p w14:paraId="0C8E7E2F" w14:textId="77777777" w:rsidR="0056400F" w:rsidRPr="002472D2" w:rsidRDefault="0056400F" w:rsidP="002472D2">
      <w:pPr>
        <w:spacing w:after="0" w:line="240" w:lineRule="auto"/>
        <w:rPr>
          <w:rFonts w:ascii="Arial" w:eastAsia="Times New Roman" w:hAnsi="Arial" w:cs="Arial"/>
          <w:kern w:val="0"/>
          <w:lang w:eastAsia="de-DE"/>
          <w14:ligatures w14:val="none"/>
        </w:rPr>
      </w:pPr>
    </w:p>
    <w:p w14:paraId="15EC9B91" w14:textId="77777777" w:rsidR="002472D2" w:rsidRPr="002472D2"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Kauft für jeden Schüler am U-Bahn-Automaten eine blaue Oyster Card. Ihr könnt direkt beim Kauf das nötige Guthaben (z. B. £25) aufladen.</w:t>
      </w:r>
    </w:p>
    <w:p w14:paraId="3118B9C8" w14:textId="77777777" w:rsidR="002472D2" w:rsidRDefault="002472D2" w:rsidP="002472D2">
      <w:pPr>
        <w:spacing w:after="0" w:line="240" w:lineRule="auto"/>
        <w:rPr>
          <w:rFonts w:ascii="Arial" w:eastAsia="Times New Roman" w:hAnsi="Arial" w:cs="Arial"/>
          <w:kern w:val="0"/>
          <w:lang w:eastAsia="de-DE"/>
          <w14:ligatures w14:val="none"/>
        </w:rPr>
      </w:pPr>
      <w:r w:rsidRPr="002472D2">
        <w:rPr>
          <w:rFonts w:ascii="Arial" w:eastAsia="Times New Roman" w:hAnsi="Arial" w:cs="Arial"/>
          <w:b/>
          <w:bCs/>
          <w:kern w:val="0"/>
          <w:lang w:eastAsia="de-DE"/>
          <w14:ligatures w14:val="none"/>
        </w:rPr>
        <w:t xml:space="preserve">2.TfL-Mitarbeiter </w:t>
      </w:r>
      <w:proofErr w:type="spellStart"/>
      <w:r w:rsidRPr="002472D2">
        <w:rPr>
          <w:rFonts w:ascii="Arial" w:eastAsia="Times New Roman" w:hAnsi="Arial" w:cs="Arial"/>
          <w:b/>
          <w:bCs/>
          <w:kern w:val="0"/>
          <w:lang w:eastAsia="de-DE"/>
          <w14:ligatures w14:val="none"/>
        </w:rPr>
        <w:t>ansprechen:</w:t>
      </w:r>
      <w:r w:rsidRPr="002472D2">
        <w:rPr>
          <w:rFonts w:ascii="Arial" w:eastAsia="Times New Roman" w:hAnsi="Arial" w:cs="Arial"/>
          <w:kern w:val="0"/>
          <w:lang w:eastAsia="de-DE"/>
          <w14:ligatures w14:val="none"/>
        </w:rPr>
        <w:t>Noch</w:t>
      </w:r>
      <w:proofErr w:type="spellEnd"/>
      <w:r w:rsidRPr="002472D2">
        <w:rPr>
          <w:rFonts w:ascii="Arial" w:eastAsia="Times New Roman" w:hAnsi="Arial" w:cs="Arial"/>
          <w:kern w:val="0"/>
          <w:lang w:eastAsia="de-DE"/>
          <w14:ligatures w14:val="none"/>
        </w:rPr>
        <w:t xml:space="preserve"> nicht durch die Schranken gehen!.</w:t>
      </w:r>
    </w:p>
    <w:p w14:paraId="6F971055" w14:textId="77777777" w:rsidR="0056400F" w:rsidRPr="002472D2" w:rsidRDefault="0056400F" w:rsidP="002472D2">
      <w:pPr>
        <w:spacing w:after="0" w:line="240" w:lineRule="auto"/>
        <w:rPr>
          <w:rFonts w:ascii="Arial" w:eastAsia="Times New Roman" w:hAnsi="Arial" w:cs="Arial"/>
          <w:kern w:val="0"/>
          <w:lang w:eastAsia="de-DE"/>
          <w14:ligatures w14:val="none"/>
        </w:rPr>
      </w:pPr>
    </w:p>
    <w:p w14:paraId="09FF3BEA" w14:textId="77777777" w:rsidR="0056400F"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 xml:space="preserve">Sucht einen Servicemitarbeiter (diese stehen in fast jeder U-Bahn-Station bei den Schranken oder Automaten). </w:t>
      </w:r>
    </w:p>
    <w:p w14:paraId="1C9BF8A9" w14:textId="201CC005" w:rsidR="002472D2" w:rsidRPr="002472D2"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 xml:space="preserve">Sagt, dass ihr eine Schulklasse seid und den </w:t>
      </w:r>
      <w:r w:rsidRPr="002472D2">
        <w:rPr>
          <w:rFonts w:ascii="Arial" w:eastAsia="Times New Roman" w:hAnsi="Arial" w:cs="Arial"/>
          <w:b/>
          <w:bCs/>
          <w:kern w:val="0"/>
          <w:lang w:eastAsia="de-DE"/>
          <w14:ligatures w14:val="none"/>
        </w:rPr>
        <w:t>"Young Visitor Discount"</w:t>
      </w:r>
      <w:r w:rsidRPr="002472D2">
        <w:rPr>
          <w:rFonts w:ascii="Arial" w:eastAsia="Times New Roman" w:hAnsi="Arial" w:cs="Arial"/>
          <w:kern w:val="0"/>
          <w:lang w:eastAsia="de-DE"/>
          <w14:ligatures w14:val="none"/>
        </w:rPr>
        <w:t xml:space="preserve"> benötigt.</w:t>
      </w:r>
    </w:p>
    <w:p w14:paraId="269F3E6B" w14:textId="77777777" w:rsidR="002472D2" w:rsidRDefault="002472D2" w:rsidP="002472D2">
      <w:pPr>
        <w:spacing w:after="0" w:line="240" w:lineRule="auto"/>
        <w:rPr>
          <w:rFonts w:ascii="Arial" w:eastAsia="Times New Roman" w:hAnsi="Arial" w:cs="Arial"/>
          <w:b/>
          <w:bCs/>
          <w:kern w:val="0"/>
          <w:lang w:eastAsia="de-DE"/>
          <w14:ligatures w14:val="none"/>
        </w:rPr>
      </w:pPr>
      <w:r w:rsidRPr="002472D2">
        <w:rPr>
          <w:rFonts w:ascii="Arial" w:eastAsia="Times New Roman" w:hAnsi="Arial" w:cs="Arial"/>
          <w:b/>
          <w:bCs/>
          <w:kern w:val="0"/>
          <w:lang w:eastAsia="de-DE"/>
          <w14:ligatures w14:val="none"/>
        </w:rPr>
        <w:t>3.Schüler vorzeigen und Rabatt aufbuchen lassen:</w:t>
      </w:r>
    </w:p>
    <w:p w14:paraId="3AF078DA" w14:textId="77777777" w:rsidR="0056400F" w:rsidRPr="002472D2" w:rsidRDefault="0056400F" w:rsidP="002472D2">
      <w:pPr>
        <w:spacing w:after="0" w:line="240" w:lineRule="auto"/>
        <w:rPr>
          <w:rFonts w:ascii="Arial" w:eastAsia="Times New Roman" w:hAnsi="Arial" w:cs="Arial"/>
          <w:kern w:val="0"/>
          <w:lang w:eastAsia="de-DE"/>
          <w14:ligatures w14:val="none"/>
        </w:rPr>
      </w:pPr>
    </w:p>
    <w:p w14:paraId="462A4C3D" w14:textId="77777777" w:rsidR="002472D2" w:rsidRPr="002472D2"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 xml:space="preserve">Die Eltern müssen nicht dabei sein, </w:t>
      </w:r>
      <w:r w:rsidRPr="0056400F">
        <w:rPr>
          <w:rFonts w:ascii="Arial" w:eastAsia="Times New Roman" w:hAnsi="Arial" w:cs="Arial"/>
          <w:b/>
          <w:bCs/>
          <w:kern w:val="0"/>
          <w:lang w:eastAsia="de-DE"/>
          <w14:ligatures w14:val="none"/>
        </w:rPr>
        <w:t>aber</w:t>
      </w:r>
      <w:r w:rsidRPr="002472D2">
        <w:rPr>
          <w:rFonts w:ascii="Arial" w:eastAsia="Times New Roman" w:hAnsi="Arial" w:cs="Arial"/>
          <w:kern w:val="0"/>
          <w:lang w:eastAsia="de-DE"/>
          <w14:ligatures w14:val="none"/>
        </w:rPr>
        <w:t xml:space="preserve"> die Schüler müssen physisch anwesend sein, damit der Mitarbeiter sieht, dass sie im Alter von 11 bis 15 Jahren sind. Der Mitarbeiter lädt den Rabatt dann in wenigen Sekunden über den Automaten auf die Karten.</w:t>
      </w:r>
    </w:p>
    <w:p w14:paraId="5FBB90EE" w14:textId="3B2BF32C" w:rsidR="002472D2" w:rsidRPr="002472D2" w:rsidRDefault="002472D2" w:rsidP="002472D2">
      <w:pPr>
        <w:spacing w:after="100" w:afterAutospacing="1" w:line="240" w:lineRule="auto"/>
        <w:rPr>
          <w:rFonts w:ascii="Arial" w:eastAsia="Times New Roman" w:hAnsi="Arial" w:cs="Arial"/>
          <w:kern w:val="0"/>
          <w:lang w:eastAsia="de-DE"/>
          <w14:ligatures w14:val="none"/>
        </w:rPr>
      </w:pPr>
      <w:r w:rsidRPr="002472D2">
        <w:rPr>
          <w:rFonts w:ascii="Arial" w:eastAsia="Times New Roman" w:hAnsi="Arial" w:cs="Arial"/>
          <w:kern w:val="0"/>
          <w:lang w:eastAsia="de-DE"/>
          <w14:ligatures w14:val="none"/>
        </w:rPr>
        <w:t xml:space="preserve">Ab diesem Moment ist die Karte für 14 Tage ein offizielles </w:t>
      </w:r>
      <w:r w:rsidR="0056400F">
        <w:rPr>
          <w:rFonts w:ascii="Arial" w:eastAsia="Times New Roman" w:hAnsi="Arial" w:cs="Arial"/>
          <w:kern w:val="0"/>
          <w:lang w:eastAsia="de-DE"/>
          <w14:ligatures w14:val="none"/>
        </w:rPr>
        <w:t>„</w:t>
      </w:r>
      <w:r w:rsidRPr="002472D2">
        <w:rPr>
          <w:rFonts w:ascii="Arial" w:eastAsia="Times New Roman" w:hAnsi="Arial" w:cs="Arial"/>
          <w:kern w:val="0"/>
          <w:lang w:eastAsia="de-DE"/>
          <w14:ligatures w14:val="none"/>
        </w:rPr>
        <w:t>Kinderticket</w:t>
      </w:r>
      <w:r w:rsidR="0056400F">
        <w:rPr>
          <w:rFonts w:ascii="Arial" w:eastAsia="Times New Roman" w:hAnsi="Arial" w:cs="Arial"/>
          <w:kern w:val="0"/>
          <w:lang w:eastAsia="de-DE"/>
          <w14:ligatures w14:val="none"/>
        </w:rPr>
        <w:t>“</w:t>
      </w:r>
      <w:r w:rsidRPr="002472D2">
        <w:rPr>
          <w:rFonts w:ascii="Arial" w:eastAsia="Times New Roman" w:hAnsi="Arial" w:cs="Arial"/>
          <w:kern w:val="0"/>
          <w:lang w:eastAsia="de-DE"/>
          <w14:ligatures w14:val="none"/>
        </w:rPr>
        <w:t>, und die Schüler können sie einfach an die gelben Lese</w:t>
      </w:r>
      <w:r w:rsidR="0056400F">
        <w:rPr>
          <w:rFonts w:ascii="Arial" w:eastAsia="Times New Roman" w:hAnsi="Arial" w:cs="Arial"/>
          <w:kern w:val="0"/>
          <w:lang w:eastAsia="de-DE"/>
          <w14:ligatures w14:val="none"/>
        </w:rPr>
        <w:t>-Geräte</w:t>
      </w:r>
      <w:r w:rsidRPr="002472D2">
        <w:rPr>
          <w:rFonts w:ascii="Arial" w:eastAsia="Times New Roman" w:hAnsi="Arial" w:cs="Arial"/>
          <w:kern w:val="0"/>
          <w:lang w:eastAsia="de-DE"/>
          <w14:ligatures w14:val="none"/>
        </w:rPr>
        <w:t xml:space="preserve"> an den Schranken halten.</w:t>
      </w:r>
    </w:p>
    <w:p w14:paraId="77BD1828" w14:textId="77777777" w:rsidR="009B3A8B" w:rsidRDefault="009B3A8B"/>
    <w:sectPr w:rsidR="009B3A8B" w:rsidSect="007A7B1F">
      <w:pgSz w:w="11906" w:h="16838"/>
      <w:pgMar w:top="902"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8496D"/>
    <w:multiLevelType w:val="multilevel"/>
    <w:tmpl w:val="4E9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14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D2"/>
    <w:rsid w:val="002472D2"/>
    <w:rsid w:val="00370BFE"/>
    <w:rsid w:val="004D49A7"/>
    <w:rsid w:val="0056400F"/>
    <w:rsid w:val="005C433A"/>
    <w:rsid w:val="007A7B1F"/>
    <w:rsid w:val="009B3A8B"/>
    <w:rsid w:val="00B13121"/>
    <w:rsid w:val="00D71D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971A67"/>
  <w15:chartTrackingRefBased/>
  <w15:docId w15:val="{067920BB-CE1F-934B-9F5D-1D75A35A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7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7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472D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72D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72D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72D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72D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72D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72D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BBBTabellentyp10b">
    <w:name w:val="BBB_Tabellentyp 10b"/>
    <w:basedOn w:val="NormaleTabelle"/>
    <w:uiPriority w:val="99"/>
    <w:rsid w:val="005C433A"/>
    <w:pPr>
      <w:spacing w:after="0" w:line="240" w:lineRule="auto"/>
    </w:pPr>
    <w:rPr>
      <w:rFonts w:ascii="Arial" w:eastAsia="Arial" w:hAnsi="Arial" w:cs="Arial"/>
      <w:kern w:val="0"/>
      <w:sz w:val="20"/>
      <w:szCs w:val="20"/>
      <w:lang w:eastAsia="de-DE"/>
      <w14:ligatures w14:val="none"/>
    </w:rPr>
    <w:tblPr>
      <w:tblStyleRowBandSize w:val="1"/>
      <w:tblBorders>
        <w:top w:val="single" w:sz="2" w:space="0" w:color="D1D1D1" w:themeColor="background2" w:themeShade="E6"/>
        <w:left w:val="single" w:sz="2" w:space="0" w:color="D1D1D1" w:themeColor="background2" w:themeShade="E6"/>
        <w:bottom w:val="single" w:sz="2" w:space="0" w:color="D1D1D1" w:themeColor="background2" w:themeShade="E6"/>
        <w:right w:val="single" w:sz="2" w:space="0" w:color="D1D1D1" w:themeColor="background2" w:themeShade="E6"/>
        <w:insideH w:val="single" w:sz="2" w:space="0" w:color="D1D1D1" w:themeColor="background2" w:themeShade="E6"/>
        <w:insideV w:val="single" w:sz="2" w:space="0" w:color="D1D1D1" w:themeColor="background2" w:themeShade="E6"/>
      </w:tblBorders>
    </w:tblPr>
    <w:tcPr>
      <w:shd w:val="clear" w:color="auto" w:fill="auto"/>
    </w:tcPr>
    <w:tblStylePr w:type="firstRow">
      <w:rPr>
        <w:rFonts w:ascii="Arial" w:hAnsi="Arial"/>
        <w:b/>
        <w:color w:val="FFFFFF" w:themeColor="background1"/>
        <w:sz w:val="21"/>
      </w:rPr>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cBorders>
        <w:shd w:val="clear" w:color="auto" w:fill="F8951C"/>
      </w:tcPr>
    </w:tblStylePr>
    <w:tblStylePr w:type="firstCol">
      <w:rPr>
        <w:b/>
      </w:rPr>
    </w:tblStylePr>
    <w:tblStylePr w:type="band1Horz">
      <w:tblPr/>
      <w:tcPr>
        <w:shd w:val="clear" w:color="auto" w:fill="F2F2F2" w:themeFill="background1" w:themeFillShade="F2"/>
      </w:tcPr>
    </w:tblStylePr>
  </w:style>
  <w:style w:type="character" w:customStyle="1" w:styleId="berschrift1Zchn">
    <w:name w:val="Überschrift 1 Zchn"/>
    <w:basedOn w:val="Absatz-Standardschriftart"/>
    <w:link w:val="berschrift1"/>
    <w:uiPriority w:val="9"/>
    <w:rsid w:val="002472D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72D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472D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72D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72D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72D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72D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72D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72D2"/>
    <w:rPr>
      <w:rFonts w:eastAsiaTheme="majorEastAsia" w:cstheme="majorBidi"/>
      <w:color w:val="272727" w:themeColor="text1" w:themeTint="D8"/>
    </w:rPr>
  </w:style>
  <w:style w:type="paragraph" w:styleId="Titel">
    <w:name w:val="Title"/>
    <w:basedOn w:val="Standard"/>
    <w:next w:val="Standard"/>
    <w:link w:val="TitelZchn"/>
    <w:uiPriority w:val="10"/>
    <w:qFormat/>
    <w:rsid w:val="00247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72D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72D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72D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72D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72D2"/>
    <w:rPr>
      <w:i/>
      <w:iCs/>
      <w:color w:val="404040" w:themeColor="text1" w:themeTint="BF"/>
    </w:rPr>
  </w:style>
  <w:style w:type="paragraph" w:styleId="Listenabsatz">
    <w:name w:val="List Paragraph"/>
    <w:basedOn w:val="Standard"/>
    <w:uiPriority w:val="34"/>
    <w:qFormat/>
    <w:rsid w:val="002472D2"/>
    <w:pPr>
      <w:ind w:left="720"/>
      <w:contextualSpacing/>
    </w:pPr>
  </w:style>
  <w:style w:type="character" w:styleId="IntensiveHervorhebung">
    <w:name w:val="Intense Emphasis"/>
    <w:basedOn w:val="Absatz-Standardschriftart"/>
    <w:uiPriority w:val="21"/>
    <w:qFormat/>
    <w:rsid w:val="002472D2"/>
    <w:rPr>
      <w:i/>
      <w:iCs/>
      <w:color w:val="0F4761" w:themeColor="accent1" w:themeShade="BF"/>
    </w:rPr>
  </w:style>
  <w:style w:type="paragraph" w:styleId="IntensivesZitat">
    <w:name w:val="Intense Quote"/>
    <w:basedOn w:val="Standard"/>
    <w:next w:val="Standard"/>
    <w:link w:val="IntensivesZitatZchn"/>
    <w:uiPriority w:val="30"/>
    <w:qFormat/>
    <w:rsid w:val="00247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72D2"/>
    <w:rPr>
      <w:i/>
      <w:iCs/>
      <w:color w:val="0F4761" w:themeColor="accent1" w:themeShade="BF"/>
    </w:rPr>
  </w:style>
  <w:style w:type="character" w:styleId="IntensiverVerweis">
    <w:name w:val="Intense Reference"/>
    <w:basedOn w:val="Absatz-Standardschriftart"/>
    <w:uiPriority w:val="32"/>
    <w:qFormat/>
    <w:rsid w:val="002472D2"/>
    <w:rPr>
      <w:b/>
      <w:bCs/>
      <w:smallCaps/>
      <w:color w:val="0F4761" w:themeColor="accent1" w:themeShade="BF"/>
      <w:spacing w:val="5"/>
    </w:rPr>
  </w:style>
  <w:style w:type="paragraph" w:styleId="StandardWeb">
    <w:name w:val="Normal (Web)"/>
    <w:basedOn w:val="Standard"/>
    <w:uiPriority w:val="99"/>
    <w:semiHidden/>
    <w:unhideWhenUsed/>
    <w:rsid w:val="002472D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only-show-to-message-actions">
    <w:name w:val="only-show-to-message-actions"/>
    <w:basedOn w:val="Absatz-Standardschriftart"/>
    <w:rsid w:val="002472D2"/>
  </w:style>
  <w:style w:type="character" w:styleId="Fett">
    <w:name w:val="Strong"/>
    <w:basedOn w:val="Absatz-Standardschriftart"/>
    <w:uiPriority w:val="22"/>
    <w:qFormat/>
    <w:rsid w:val="002472D2"/>
    <w:rPr>
      <w:b/>
      <w:bCs/>
    </w:rPr>
  </w:style>
  <w:style w:type="paragraph" w:customStyle="1" w:styleId="ng-star-inserted">
    <w:name w:val="ng-star-inserted"/>
    <w:basedOn w:val="Standard"/>
    <w:rsid w:val="002472D2"/>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1290</Characters>
  <Application>Microsoft Office Word</Application>
  <DocSecurity>0</DocSecurity>
  <Lines>24</Lines>
  <Paragraphs>16</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 Scheller</dc:creator>
  <cp:keywords/>
  <dc:description/>
  <cp:lastModifiedBy>Andree Scheller</cp:lastModifiedBy>
  <cp:revision>2</cp:revision>
  <dcterms:created xsi:type="dcterms:W3CDTF">2026-05-24T11:55:00Z</dcterms:created>
  <dcterms:modified xsi:type="dcterms:W3CDTF">2026-05-24T12:05:00Z</dcterms:modified>
</cp:coreProperties>
</file>