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30E" w:rsidRPr="00525745" w:rsidRDefault="00DA630E">
      <w:pPr>
        <w:rPr>
          <w:rFonts w:cstheme="minorHAnsi"/>
        </w:rPr>
      </w:pPr>
      <w:r w:rsidRPr="00525745">
        <w:rPr>
          <w:rStyle w:val="Strong"/>
          <w:rFonts w:cstheme="minorHAnsi"/>
        </w:rPr>
        <w:t>Schneider Electric</w:t>
      </w:r>
    </w:p>
    <w:p w:rsidR="00DA630E" w:rsidRPr="00525745" w:rsidRDefault="00815D14">
      <w:pPr>
        <w:rPr>
          <w:rFonts w:cstheme="minorHAnsi"/>
        </w:rPr>
      </w:pPr>
      <w:r w:rsidRPr="00525745">
        <w:rPr>
          <w:rFonts w:cstheme="minorHAnsi"/>
          <w:b/>
        </w:rPr>
        <w:t xml:space="preserve">GCS </w:t>
      </w:r>
      <w:r w:rsidR="004F2ADE" w:rsidRPr="00525745">
        <w:rPr>
          <w:rFonts w:cstheme="minorHAnsi"/>
          <w:b/>
        </w:rPr>
        <w:t xml:space="preserve">- </w:t>
      </w:r>
      <w:proofErr w:type="gramStart"/>
      <w:r w:rsidRPr="00525745">
        <w:rPr>
          <w:rFonts w:cstheme="minorHAnsi"/>
          <w:b/>
        </w:rPr>
        <w:t>2020</w:t>
      </w:r>
      <w:r w:rsidR="00D973F5" w:rsidRPr="00525745">
        <w:rPr>
          <w:rFonts w:cstheme="minorHAnsi"/>
          <w:b/>
        </w:rPr>
        <w:t xml:space="preserve"> </w:t>
      </w:r>
      <w:r w:rsidR="004F2ADE" w:rsidRPr="00525745">
        <w:rPr>
          <w:rFonts w:cstheme="minorHAnsi"/>
          <w:b/>
        </w:rPr>
        <w:t>:</w:t>
      </w:r>
      <w:proofErr w:type="gramEnd"/>
      <w:r w:rsidRPr="00525745">
        <w:rPr>
          <w:rFonts w:cstheme="minorHAnsi"/>
          <w:b/>
        </w:rPr>
        <w:t xml:space="preserve"> Global Customer Support</w:t>
      </w:r>
      <w:r w:rsidR="00DA630E" w:rsidRPr="00525745">
        <w:rPr>
          <w:rFonts w:cstheme="minorHAnsi"/>
          <w:b/>
        </w:rPr>
        <w:t xml:space="preserve"> |</w:t>
      </w:r>
      <w:r w:rsidRPr="00525745">
        <w:rPr>
          <w:rFonts w:cstheme="minorHAnsi"/>
          <w:b/>
        </w:rPr>
        <w:t xml:space="preserve"> Process Automation</w:t>
      </w:r>
      <w:r w:rsidR="00DA630E" w:rsidRPr="00525745">
        <w:rPr>
          <w:rFonts w:cstheme="minorHAnsi"/>
          <w:b/>
        </w:rPr>
        <w:t xml:space="preserve"> </w:t>
      </w:r>
    </w:p>
    <w:p w:rsidR="00D3630F" w:rsidRPr="00525745" w:rsidRDefault="00D3630F">
      <w:pPr>
        <w:rPr>
          <w:rFonts w:cstheme="minorHAnsi"/>
        </w:rPr>
      </w:pPr>
      <w:r w:rsidRPr="00525745">
        <w:rPr>
          <w:rFonts w:cstheme="minorHAnsi"/>
          <w:bCs/>
        </w:rPr>
        <w:t xml:space="preserve">This application is restricted to authorized Process Automation customers and Schneider Electric employees. The </w:t>
      </w:r>
      <w:r w:rsidRPr="00525745">
        <w:rPr>
          <w:rFonts w:cstheme="minorHAnsi"/>
          <w:b/>
          <w:bCs/>
        </w:rPr>
        <w:t>CUSTOMER FIRST PROGRAM</w:t>
      </w:r>
      <w:r w:rsidRPr="00525745">
        <w:rPr>
          <w:rFonts w:cstheme="minorHAnsi"/>
          <w:bCs/>
        </w:rPr>
        <w:t xml:space="preserve"> determines level of access. Customers without a service agreement will have limited access. Customer able to create the cases with different types and based on customer login we are displaying the case management.</w:t>
      </w:r>
    </w:p>
    <w:p w:rsidR="00DA630E" w:rsidRPr="00525745" w:rsidRDefault="00DA630E" w:rsidP="00DA630E">
      <w:pPr>
        <w:rPr>
          <w:rFonts w:cstheme="minorHAnsi"/>
          <w:b/>
        </w:rPr>
      </w:pPr>
      <w:r w:rsidRPr="00525745">
        <w:rPr>
          <w:rFonts w:cstheme="minorHAnsi"/>
          <w:b/>
        </w:rPr>
        <w:t>Process automation platforms:</w:t>
      </w:r>
    </w:p>
    <w:p w:rsidR="00DA630E" w:rsidRPr="00525745" w:rsidRDefault="00DA630E" w:rsidP="00DA630E">
      <w:pPr>
        <w:rPr>
          <w:rFonts w:cstheme="minorHAnsi"/>
        </w:rPr>
      </w:pPr>
      <w:r w:rsidRPr="00525745">
        <w:rPr>
          <w:rFonts w:cstheme="minorHAnsi"/>
          <w:b/>
        </w:rPr>
        <w:t>Systems:</w:t>
      </w:r>
      <w:r w:rsidRPr="00525745">
        <w:rPr>
          <w:rFonts w:cstheme="minorHAnsi"/>
        </w:rPr>
        <w:t xml:space="preserve"> Foxboro DCS (Distributed Control Systems), </w:t>
      </w:r>
      <w:proofErr w:type="spellStart"/>
      <w:r w:rsidRPr="00525745">
        <w:rPr>
          <w:rFonts w:cstheme="minorHAnsi"/>
        </w:rPr>
        <w:t>Triconex</w:t>
      </w:r>
      <w:proofErr w:type="spellEnd"/>
      <w:r w:rsidRPr="00525745">
        <w:rPr>
          <w:rFonts w:cstheme="minorHAnsi"/>
        </w:rPr>
        <w:t xml:space="preserve"> Safety Systems (SIS), and </w:t>
      </w:r>
      <w:proofErr w:type="spellStart"/>
      <w:r w:rsidRPr="00525745">
        <w:rPr>
          <w:rFonts w:cstheme="minorHAnsi"/>
        </w:rPr>
        <w:t>EcoStruxure</w:t>
      </w:r>
      <w:proofErr w:type="spellEnd"/>
      <w:r w:rsidRPr="00525745">
        <w:rPr>
          <w:rFonts w:cstheme="minorHAnsi"/>
        </w:rPr>
        <w:t xml:space="preserve"> Plant.</w:t>
      </w:r>
    </w:p>
    <w:p w:rsidR="00DA630E" w:rsidRPr="00525745" w:rsidRDefault="00DA630E" w:rsidP="00DA630E">
      <w:pPr>
        <w:spacing w:after="0" w:line="240" w:lineRule="auto"/>
        <w:rPr>
          <w:rFonts w:cstheme="minorHAnsi"/>
          <w:b/>
        </w:rPr>
      </w:pPr>
      <w:r w:rsidRPr="00525745">
        <w:rPr>
          <w:rFonts w:cstheme="minorHAnsi"/>
          <w:b/>
        </w:rPr>
        <w:t>Life Cycle Service Optimization</w:t>
      </w:r>
    </w:p>
    <w:p w:rsidR="00DA630E" w:rsidRPr="00525745" w:rsidRDefault="00DA630E" w:rsidP="00DA630E">
      <w:pPr>
        <w:spacing w:after="0" w:line="240" w:lineRule="auto"/>
        <w:rPr>
          <w:rFonts w:cstheme="minorHAnsi"/>
          <w:b/>
        </w:rPr>
      </w:pPr>
    </w:p>
    <w:p w:rsidR="00DA630E" w:rsidRPr="00525745" w:rsidRDefault="00DA630E" w:rsidP="00DA630E">
      <w:pPr>
        <w:spacing w:after="0" w:line="240" w:lineRule="auto"/>
        <w:rPr>
          <w:rFonts w:cstheme="minorHAnsi"/>
        </w:rPr>
      </w:pPr>
      <w:r w:rsidRPr="00525745">
        <w:rPr>
          <w:rFonts w:cstheme="minorHAnsi"/>
          <w:b/>
        </w:rPr>
        <w:t>Context:</w:t>
      </w:r>
      <w:r w:rsidRPr="00525745">
        <w:rPr>
          <w:rFonts w:cstheme="minorHAnsi"/>
        </w:rPr>
        <w:t xml:space="preserve"> Helping a client maximize asset lifespan via the Customer FIRST Program.</w:t>
      </w:r>
    </w:p>
    <w:p w:rsidR="00DA630E" w:rsidRPr="00525745" w:rsidRDefault="00DA630E" w:rsidP="00DA630E">
      <w:pPr>
        <w:spacing w:after="0" w:line="240" w:lineRule="auto"/>
        <w:rPr>
          <w:rFonts w:cstheme="minorHAnsi"/>
        </w:rPr>
      </w:pPr>
      <w:r w:rsidRPr="00525745">
        <w:rPr>
          <w:rFonts w:cstheme="minorHAnsi"/>
          <w:b/>
        </w:rPr>
        <w:t>Action:</w:t>
      </w:r>
      <w:r w:rsidRPr="00525745">
        <w:rPr>
          <w:rFonts w:cstheme="minorHAnsi"/>
        </w:rPr>
        <w:t xml:space="preserve"> Integrated automated monitoring tools to provide predictive maintenance alerts.</w:t>
      </w:r>
    </w:p>
    <w:p w:rsidR="00DA630E" w:rsidRPr="00525745" w:rsidRDefault="00DA630E" w:rsidP="00DA630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525745">
        <w:rPr>
          <w:rFonts w:cstheme="minorHAnsi"/>
          <w:b/>
        </w:rPr>
        <w:t>Impact:</w:t>
      </w:r>
      <w:r w:rsidRPr="00525745">
        <w:rPr>
          <w:rFonts w:cstheme="minorHAnsi"/>
        </w:rPr>
        <w:t xml:space="preserve"> Achieved a 3% increase in production efficiency for the client.</w:t>
      </w:r>
    </w:p>
    <w:p w:rsidR="00DA630E" w:rsidRPr="00525745" w:rsidRDefault="00DA630E" w:rsidP="00DA630E">
      <w:pPr>
        <w:rPr>
          <w:rFonts w:eastAsia="Times New Roman" w:cstheme="minorHAnsi"/>
          <w:sz w:val="24"/>
          <w:szCs w:val="24"/>
        </w:rPr>
      </w:pPr>
    </w:p>
    <w:p w:rsidR="00D35B36" w:rsidRPr="00525745" w:rsidRDefault="00D35B36" w:rsidP="00DA630E">
      <w:pPr>
        <w:rPr>
          <w:rFonts w:cstheme="minorHAnsi"/>
          <w:sz w:val="21"/>
          <w:szCs w:val="21"/>
          <w:shd w:val="clear" w:color="auto" w:fill="FFFFFF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Modernization &amp; Scalability: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D52C50" w:rsidRPr="00525745">
        <w:rPr>
          <w:rFonts w:cstheme="minorHAnsi"/>
          <w:sz w:val="21"/>
          <w:szCs w:val="21"/>
          <w:shd w:val="clear" w:color="auto" w:fill="FFFFFF"/>
        </w:rPr>
        <w:t>Led and worked on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front-end architecture through Angular v14</w:t>
      </w:r>
      <w:r w:rsidR="00D52C50" w:rsidRPr="00525745">
        <w:rPr>
          <w:rFonts w:cstheme="minorHAnsi"/>
          <w:sz w:val="21"/>
          <w:szCs w:val="21"/>
          <w:shd w:val="clear" w:color="auto" w:fill="FFFFFF"/>
        </w:rPr>
        <w:t xml:space="preserve"> – v18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, implementing </w:t>
      </w:r>
      <w:proofErr w:type="spellStart"/>
      <w:r w:rsidRPr="00525745">
        <w:rPr>
          <w:rFonts w:cstheme="minorHAnsi"/>
          <w:sz w:val="21"/>
          <w:szCs w:val="21"/>
          <w:shd w:val="clear" w:color="auto" w:fill="FFFFFF"/>
        </w:rPr>
        <w:t>NgRx</w:t>
      </w:r>
      <w:proofErr w:type="spellEnd"/>
      <w:r w:rsidRPr="00525745">
        <w:rPr>
          <w:rFonts w:cstheme="minorHAnsi"/>
          <w:sz w:val="21"/>
          <w:szCs w:val="21"/>
          <w:shd w:val="clear" w:color="auto" w:fill="FFFFFF"/>
        </w:rPr>
        <w:t xml:space="preserve"> for robust state management and optimizing application scalability. </w:t>
      </w:r>
    </w:p>
    <w:p w:rsidR="00D35B36" w:rsidRPr="00525745" w:rsidRDefault="00D35B36" w:rsidP="00DA630E">
      <w:pPr>
        <w:rPr>
          <w:rFonts w:cstheme="minorHAnsi"/>
          <w:sz w:val="21"/>
          <w:szCs w:val="21"/>
          <w:shd w:val="clear" w:color="auto" w:fill="FFFFFF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Data Visualization &amp; UX: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Architected dynamic, real-time dashboards using </w:t>
      </w:r>
      <w:proofErr w:type="spellStart"/>
      <w:r w:rsidRPr="00525745">
        <w:rPr>
          <w:rFonts w:cstheme="minorHAnsi"/>
          <w:sz w:val="21"/>
          <w:szCs w:val="21"/>
          <w:shd w:val="clear" w:color="auto" w:fill="FFFFFF"/>
        </w:rPr>
        <w:t>Highcharts</w:t>
      </w:r>
      <w:proofErr w:type="spellEnd"/>
      <w:r w:rsidRPr="00525745">
        <w:rPr>
          <w:rFonts w:cstheme="minorHAnsi"/>
          <w:sz w:val="21"/>
          <w:szCs w:val="21"/>
          <w:shd w:val="clear" w:color="auto" w:fill="FFFFFF"/>
        </w:rPr>
        <w:t xml:space="preserve"> and D3.js. Collaborated closely with UI/UX teams to deliver pixel-perfect interfaces that strictly adhere to WCAG accessibility standards. </w:t>
      </w:r>
    </w:p>
    <w:p w:rsidR="00D35B36" w:rsidRPr="00525745" w:rsidRDefault="00D35B36" w:rsidP="00DA630E">
      <w:pPr>
        <w:rPr>
          <w:rFonts w:cstheme="minorHAnsi"/>
          <w:sz w:val="21"/>
          <w:szCs w:val="21"/>
          <w:shd w:val="clear" w:color="auto" w:fill="FFFFFF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Performance Optimization: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Significantly improved application latency and load times by implement</w:t>
      </w:r>
      <w:r w:rsidR="00436EB8" w:rsidRPr="00525745">
        <w:rPr>
          <w:rFonts w:cstheme="minorHAnsi"/>
          <w:sz w:val="21"/>
          <w:szCs w:val="21"/>
          <w:shd w:val="clear" w:color="auto" w:fill="FFFFFF"/>
        </w:rPr>
        <w:t>ing advanced caching strategies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and conducting rigorous audits via Lighthouse. </w:t>
      </w:r>
    </w:p>
    <w:p w:rsidR="00D35B36" w:rsidRPr="00525745" w:rsidRDefault="00D35B36" w:rsidP="00DA630E">
      <w:pPr>
        <w:rPr>
          <w:rFonts w:cstheme="minorHAnsi"/>
          <w:sz w:val="21"/>
          <w:szCs w:val="21"/>
          <w:shd w:val="clear" w:color="auto" w:fill="FFFFFF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Systems Integration: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Streamlined data flow by integrating complex REST APIs and enabling real-time communication via </w:t>
      </w:r>
      <w:proofErr w:type="spellStart"/>
      <w:r w:rsidRPr="00525745">
        <w:rPr>
          <w:rFonts w:cstheme="minorHAnsi"/>
          <w:sz w:val="21"/>
          <w:szCs w:val="21"/>
          <w:shd w:val="clear" w:color="auto" w:fill="FFFFFF"/>
        </w:rPr>
        <w:t>SignalR</w:t>
      </w:r>
      <w:proofErr w:type="spellEnd"/>
      <w:r w:rsidRPr="00525745">
        <w:rPr>
          <w:rFonts w:cstheme="minorHAnsi"/>
          <w:sz w:val="21"/>
          <w:szCs w:val="21"/>
          <w:shd w:val="clear" w:color="auto" w:fill="FFFFFF"/>
        </w:rPr>
        <w:t xml:space="preserve">, ensuring customer support agents have instantaneous access to critical user telemetry. </w:t>
      </w:r>
    </w:p>
    <w:p w:rsidR="00D35B36" w:rsidRPr="00525745" w:rsidRDefault="00D35B36" w:rsidP="00DA630E">
      <w:pPr>
        <w:rPr>
          <w:rFonts w:cstheme="minorHAnsi"/>
          <w:sz w:val="21"/>
          <w:szCs w:val="21"/>
          <w:shd w:val="clear" w:color="auto" w:fill="FFFFFF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Process Engineering (Security &amp; Access):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E61586" w:rsidRPr="00525745">
        <w:rPr>
          <w:rFonts w:cstheme="minorHAnsi"/>
          <w:sz w:val="21"/>
          <w:szCs w:val="21"/>
          <w:shd w:val="clear" w:color="auto" w:fill="FFFFFF"/>
        </w:rPr>
        <w:t>M</w:t>
      </w:r>
      <w:r w:rsidRPr="00525745">
        <w:rPr>
          <w:rFonts w:cstheme="minorHAnsi"/>
          <w:sz w:val="21"/>
          <w:szCs w:val="21"/>
          <w:shd w:val="clear" w:color="auto" w:fill="FFFFFF"/>
        </w:rPr>
        <w:t>aintain</w:t>
      </w:r>
      <w:r w:rsidR="00E61586" w:rsidRPr="00525745">
        <w:rPr>
          <w:rFonts w:cstheme="minorHAnsi"/>
          <w:sz w:val="21"/>
          <w:szCs w:val="21"/>
          <w:shd w:val="clear" w:color="auto" w:fill="FFFFFF"/>
        </w:rPr>
        <w:t>ed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strict security protocols for internal users</w:t>
      </w:r>
      <w:r w:rsidR="00B32D80" w:rsidRPr="00525745">
        <w:rPr>
          <w:rFonts w:cstheme="minorHAnsi"/>
          <w:sz w:val="21"/>
          <w:szCs w:val="21"/>
          <w:shd w:val="clear" w:color="auto" w:fill="FFFFFF"/>
        </w:rPr>
        <w:t xml:space="preserve"> by adopting secure design patterns, such as the Model-View-Controller (MVC) pattern and secure APIs, contributes to a more resilient and secure frontend architecture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. </w:t>
      </w:r>
    </w:p>
    <w:p w:rsidR="00D35B36" w:rsidRPr="00525745" w:rsidRDefault="00D35B36" w:rsidP="00DA630E">
      <w:pPr>
        <w:rPr>
          <w:rFonts w:cstheme="minorHAnsi"/>
          <w:sz w:val="21"/>
          <w:szCs w:val="21"/>
          <w:shd w:val="clear" w:color="auto" w:fill="FFFFFF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Quality &amp; Testing Excellence: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Enforce a zero-regression environment with &gt;93% test coverage using Cypress for E2E and Jasmine for unit testing, ensuring mission-critical stability. </w:t>
      </w:r>
    </w:p>
    <w:p w:rsidR="00D35B36" w:rsidRPr="00525745" w:rsidRDefault="00D35B36" w:rsidP="00DA630E">
      <w:pPr>
        <w:rPr>
          <w:rFonts w:cstheme="minorHAnsi"/>
          <w:sz w:val="21"/>
          <w:szCs w:val="21"/>
          <w:shd w:val="clear" w:color="auto" w:fill="FFFFFF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AI &amp; Systems: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Actively building AI Agents to automate internal support workflows and practicing System Design/DSA via </w:t>
      </w:r>
      <w:proofErr w:type="spellStart"/>
      <w:r w:rsidRPr="00525745">
        <w:rPr>
          <w:rFonts w:cstheme="minorHAnsi"/>
          <w:sz w:val="21"/>
          <w:szCs w:val="21"/>
          <w:shd w:val="clear" w:color="auto" w:fill="FFFFFF"/>
        </w:rPr>
        <w:t>LeetCode</w:t>
      </w:r>
      <w:proofErr w:type="spellEnd"/>
      <w:r w:rsidRPr="00525745">
        <w:rPr>
          <w:rFonts w:cstheme="minorHAnsi"/>
          <w:sz w:val="21"/>
          <w:szCs w:val="21"/>
          <w:shd w:val="clear" w:color="auto" w:fill="FFFFFF"/>
        </w:rPr>
        <w:t xml:space="preserve">. </w:t>
      </w:r>
    </w:p>
    <w:p w:rsidR="00D35B36" w:rsidRPr="00525745" w:rsidRDefault="00D35B36" w:rsidP="00DA630E">
      <w:pPr>
        <w:rPr>
          <w:rFonts w:eastAsia="Times New Roman" w:cstheme="minorHAnsi"/>
          <w:sz w:val="24"/>
          <w:szCs w:val="24"/>
        </w:rPr>
      </w:pPr>
      <w:r w:rsidRPr="00525745">
        <w:rPr>
          <w:rFonts w:cstheme="minorHAnsi"/>
          <w:b/>
          <w:sz w:val="21"/>
          <w:szCs w:val="21"/>
          <w:shd w:val="clear" w:color="auto" w:fill="FFFFFF"/>
        </w:rPr>
        <w:t>Cloud: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</w:t>
      </w:r>
      <w:bookmarkStart w:id="0" w:name="_GoBack"/>
      <w:bookmarkEnd w:id="0"/>
      <w:r w:rsidR="005875C5">
        <w:rPr>
          <w:rFonts w:ascii="Calibri" w:hAnsi="Calibri" w:cs="Arial"/>
          <w:bCs/>
        </w:rPr>
        <w:t>Integrated and implemented</w:t>
      </w:r>
      <w:r w:rsidR="005875C5">
        <w:rPr>
          <w:rFonts w:ascii="Calibri" w:hAnsi="Calibri" w:cs="Arial"/>
          <w:bCs/>
        </w:rPr>
        <w:t xml:space="preserve"> </w:t>
      </w:r>
      <w:r w:rsidR="005875C5" w:rsidRPr="00525745">
        <w:rPr>
          <w:rFonts w:cstheme="minorHAnsi"/>
          <w:sz w:val="21"/>
          <w:szCs w:val="21"/>
          <w:shd w:val="clear" w:color="auto" w:fill="FFFFFF"/>
        </w:rPr>
        <w:t>frontend services and cloud infrastructure</w:t>
      </w:r>
      <w:r w:rsidR="005875C5">
        <w:rPr>
          <w:rFonts w:cstheme="minorHAnsi"/>
          <w:sz w:val="21"/>
          <w:szCs w:val="21"/>
          <w:shd w:val="clear" w:color="auto" w:fill="FFFFFF"/>
        </w:rPr>
        <w:t xml:space="preserve"> </w:t>
      </w:r>
      <w:r w:rsidR="005875C5" w:rsidRPr="0032631B">
        <w:rPr>
          <w:rFonts w:ascii="Calibri" w:hAnsi="Calibri" w:cs="Arial"/>
          <w:b/>
          <w:bCs/>
        </w:rPr>
        <w:t>CI/CD pipeline using</w:t>
      </w:r>
      <w:r w:rsidR="005875C5">
        <w:rPr>
          <w:rFonts w:ascii="Calibri" w:hAnsi="Calibri" w:cs="Arial"/>
          <w:bCs/>
        </w:rPr>
        <w:t xml:space="preserve"> </w:t>
      </w:r>
      <w:r w:rsidR="005875C5" w:rsidRPr="0032631B">
        <w:rPr>
          <w:rFonts w:ascii="Calibri" w:hAnsi="Calibri" w:cs="Arial"/>
          <w:b/>
          <w:bCs/>
        </w:rPr>
        <w:t xml:space="preserve">AWS Bucket3 </w:t>
      </w:r>
      <w:r w:rsidR="005875C5">
        <w:rPr>
          <w:rFonts w:ascii="Calibri" w:hAnsi="Calibri" w:cs="Arial"/>
          <w:b/>
          <w:bCs/>
        </w:rPr>
        <w:t>in</w:t>
      </w:r>
      <w:r w:rsidR="005875C5" w:rsidRPr="0032631B">
        <w:rPr>
          <w:rFonts w:ascii="Calibri" w:hAnsi="Calibri" w:cs="Arial"/>
          <w:b/>
          <w:bCs/>
        </w:rPr>
        <w:t xml:space="preserve"> Cloud front</w:t>
      </w:r>
      <w:r w:rsidR="005875C5">
        <w:rPr>
          <w:rFonts w:ascii="Calibri" w:hAnsi="Calibri" w:cs="Arial"/>
          <w:b/>
          <w:bCs/>
        </w:rPr>
        <w:t xml:space="preserve"> </w:t>
      </w:r>
      <w:r w:rsidR="005875C5">
        <w:rPr>
          <w:rFonts w:ascii="Calibri" w:hAnsi="Calibri" w:cs="Arial"/>
          <w:bCs/>
        </w:rPr>
        <w:t>along with team members.</w:t>
      </w:r>
    </w:p>
    <w:p w:rsidR="00E7125E" w:rsidRPr="00525745" w:rsidRDefault="00F404B1">
      <w:pPr>
        <w:rPr>
          <w:rFonts w:cstheme="minorHAnsi"/>
          <w:sz w:val="21"/>
          <w:szCs w:val="21"/>
          <w:shd w:val="clear" w:color="auto" w:fill="FFFFFF"/>
        </w:rPr>
      </w:pPr>
      <w:proofErr w:type="gramStart"/>
      <w:r w:rsidRPr="00525745">
        <w:rPr>
          <w:rFonts w:cstheme="minorHAnsi"/>
          <w:sz w:val="21"/>
          <w:szCs w:val="21"/>
          <w:shd w:val="clear" w:color="auto" w:fill="FFFFFF"/>
        </w:rPr>
        <w:t>Enhanced UI features and fixed bugs by integrating REST APIs for efficient data handling.</w:t>
      </w:r>
      <w:proofErr w:type="gramEnd"/>
      <w:r w:rsidRPr="00525745">
        <w:rPr>
          <w:rFonts w:cstheme="minorHAnsi"/>
          <w:sz w:val="21"/>
          <w:szCs w:val="21"/>
          <w:shd w:val="clear" w:color="auto" w:fill="FFFFFF"/>
        </w:rPr>
        <w:t xml:space="preserve"> </w:t>
      </w:r>
      <w:proofErr w:type="gramStart"/>
      <w:r w:rsidRPr="00525745">
        <w:rPr>
          <w:rFonts w:cstheme="minorHAnsi"/>
          <w:sz w:val="21"/>
          <w:szCs w:val="21"/>
          <w:shd w:val="clear" w:color="auto" w:fill="FFFFFF"/>
        </w:rPr>
        <w:t>Collaborated with UI/UX teams for interactive design delivery.</w:t>
      </w:r>
      <w:proofErr w:type="gramEnd"/>
      <w:r w:rsidRPr="00525745">
        <w:rPr>
          <w:rFonts w:cstheme="minorHAnsi"/>
          <w:sz w:val="21"/>
          <w:szCs w:val="21"/>
          <w:shd w:val="clear" w:color="auto" w:fill="FFFFFF"/>
        </w:rPr>
        <w:t xml:space="preserve"> Integrated </w:t>
      </w:r>
      <w:proofErr w:type="spellStart"/>
      <w:r w:rsidR="00A90E88" w:rsidRPr="00525745">
        <w:rPr>
          <w:rFonts w:cstheme="minorHAnsi"/>
          <w:sz w:val="21"/>
          <w:szCs w:val="21"/>
          <w:shd w:val="clear" w:color="auto" w:fill="FFFFFF"/>
        </w:rPr>
        <w:t>GraphQL</w:t>
      </w:r>
      <w:proofErr w:type="spellEnd"/>
      <w:r w:rsidR="00A90E88" w:rsidRPr="00525745">
        <w:rPr>
          <w:rFonts w:cstheme="minorHAnsi"/>
          <w:sz w:val="21"/>
          <w:szCs w:val="21"/>
          <w:shd w:val="clear" w:color="auto" w:fill="FFFFFF"/>
        </w:rPr>
        <w:t xml:space="preserve"> query</w:t>
      </w:r>
      <w:r w:rsidRPr="00525745">
        <w:rPr>
          <w:rFonts w:cstheme="minorHAnsi"/>
          <w:sz w:val="21"/>
          <w:szCs w:val="21"/>
          <w:shd w:val="clear" w:color="auto" w:fill="FFFFFF"/>
        </w:rPr>
        <w:t xml:space="preserve"> to reduce data retrieval time and wrote SQL queries for dashboard connectivity. Provided production support, coordinated with architects, and deployed updates using </w:t>
      </w:r>
      <w:r w:rsidR="00A90E88" w:rsidRPr="00525745">
        <w:rPr>
          <w:rFonts w:cstheme="minorHAnsi"/>
          <w:sz w:val="21"/>
          <w:szCs w:val="21"/>
          <w:shd w:val="clear" w:color="auto" w:fill="FFFFFF"/>
        </w:rPr>
        <w:t>GIT</w:t>
      </w:r>
      <w:r w:rsidRPr="00525745">
        <w:rPr>
          <w:rFonts w:cstheme="minorHAnsi"/>
          <w:sz w:val="21"/>
          <w:szCs w:val="21"/>
          <w:shd w:val="clear" w:color="auto" w:fill="FFFFFF"/>
        </w:rPr>
        <w:t>.</w:t>
      </w:r>
    </w:p>
    <w:p w:rsidR="00A90E88" w:rsidRPr="00525745" w:rsidRDefault="00A90E88">
      <w:pPr>
        <w:rPr>
          <w:rFonts w:cstheme="minorHAnsi"/>
        </w:rPr>
      </w:pPr>
      <w:r w:rsidRPr="00525745">
        <w:rPr>
          <w:rFonts w:cstheme="minorHAnsi"/>
          <w:b/>
        </w:rPr>
        <w:t>Technologies Used:</w:t>
      </w:r>
      <w:r w:rsidR="007311BC">
        <w:rPr>
          <w:rFonts w:cstheme="minorHAnsi"/>
          <w:b/>
        </w:rPr>
        <w:t xml:space="preserve"> </w:t>
      </w:r>
      <w:r w:rsidRPr="00525745">
        <w:rPr>
          <w:rFonts w:cstheme="minorHAnsi"/>
        </w:rPr>
        <w:t xml:space="preserve"> Angular</w:t>
      </w:r>
      <w:r w:rsidR="007311BC">
        <w:rPr>
          <w:rFonts w:cstheme="minorHAnsi"/>
        </w:rPr>
        <w:t xml:space="preserve"> v2 - v</w:t>
      </w:r>
      <w:r w:rsidRPr="00525745">
        <w:rPr>
          <w:rFonts w:cstheme="minorHAnsi"/>
        </w:rPr>
        <w:t>1</w:t>
      </w:r>
      <w:r w:rsidR="007311BC">
        <w:rPr>
          <w:rFonts w:cstheme="minorHAnsi"/>
        </w:rPr>
        <w:t>6</w:t>
      </w:r>
      <w:r w:rsidRPr="00525745">
        <w:rPr>
          <w:rFonts w:cstheme="minorHAnsi"/>
        </w:rPr>
        <w:t xml:space="preserve">, </w:t>
      </w:r>
      <w:proofErr w:type="spellStart"/>
      <w:r w:rsidRPr="00525745">
        <w:rPr>
          <w:rFonts w:cstheme="minorHAnsi"/>
        </w:rPr>
        <w:t>VSCode</w:t>
      </w:r>
      <w:proofErr w:type="spellEnd"/>
      <w:r w:rsidRPr="00525745">
        <w:rPr>
          <w:rFonts w:cstheme="minorHAnsi"/>
        </w:rPr>
        <w:t xml:space="preserve">, TypeScript-v4.7, </w:t>
      </w:r>
      <w:proofErr w:type="spellStart"/>
      <w:r w:rsidRPr="00525745">
        <w:rPr>
          <w:rFonts w:cstheme="minorHAnsi"/>
        </w:rPr>
        <w:t>RxJs</w:t>
      </w:r>
      <w:proofErr w:type="spellEnd"/>
      <w:r w:rsidRPr="00525745">
        <w:rPr>
          <w:rFonts w:cstheme="minorHAnsi"/>
        </w:rPr>
        <w:t xml:space="preserve">, </w:t>
      </w:r>
      <w:proofErr w:type="spellStart"/>
      <w:r w:rsidRPr="00525745">
        <w:rPr>
          <w:rFonts w:cstheme="minorHAnsi"/>
        </w:rPr>
        <w:t>AngularMaterial</w:t>
      </w:r>
      <w:proofErr w:type="spellEnd"/>
      <w:r w:rsidRPr="00525745">
        <w:rPr>
          <w:rFonts w:cstheme="minorHAnsi"/>
        </w:rPr>
        <w:t xml:space="preserve">, </w:t>
      </w:r>
      <w:proofErr w:type="spellStart"/>
      <w:r w:rsidRPr="00525745">
        <w:rPr>
          <w:rFonts w:cstheme="minorHAnsi"/>
        </w:rPr>
        <w:t>GraphQL</w:t>
      </w:r>
      <w:proofErr w:type="spellEnd"/>
      <w:r w:rsidRPr="00525745">
        <w:rPr>
          <w:rFonts w:cstheme="minorHAnsi"/>
        </w:rPr>
        <w:t xml:space="preserve">(Apollo Client), Postman 5.5, </w:t>
      </w:r>
      <w:proofErr w:type="spellStart"/>
      <w:r w:rsidRPr="00525745">
        <w:rPr>
          <w:rFonts w:cstheme="minorHAnsi"/>
          <w:bCs/>
        </w:rPr>
        <w:t>Github</w:t>
      </w:r>
      <w:proofErr w:type="spellEnd"/>
      <w:r w:rsidRPr="00525745">
        <w:rPr>
          <w:rFonts w:cstheme="minorHAnsi"/>
          <w:bCs/>
        </w:rPr>
        <w:t xml:space="preserve">(Source Repository Tool), </w:t>
      </w:r>
      <w:r w:rsidRPr="00525745">
        <w:rPr>
          <w:rFonts w:cstheme="minorHAnsi"/>
        </w:rPr>
        <w:t>Unit Testing (Jasmine).</w:t>
      </w:r>
    </w:p>
    <w:p w:rsidR="00436EB8" w:rsidRPr="00525745" w:rsidRDefault="00436EB8">
      <w:pPr>
        <w:rPr>
          <w:rFonts w:cstheme="minorHAnsi"/>
        </w:rPr>
      </w:pPr>
      <w:r w:rsidRPr="00525745">
        <w:rPr>
          <w:rFonts w:cstheme="minorHAnsi"/>
          <w:b/>
        </w:rPr>
        <w:lastRenderedPageBreak/>
        <w:t>Previous Experience:</w:t>
      </w:r>
      <w:r w:rsidRPr="00525745">
        <w:rPr>
          <w:rFonts w:cstheme="minorHAnsi"/>
        </w:rPr>
        <w:t xml:space="preserve"> As a Frontend Module Lead, I have led the design and development of key UI modules using Angular12, JavaScript and </w:t>
      </w:r>
      <w:proofErr w:type="spellStart"/>
      <w:r w:rsidRPr="00525745">
        <w:rPr>
          <w:rFonts w:cstheme="minorHAnsi"/>
        </w:rPr>
        <w:t>TypeScript</w:t>
      </w:r>
      <w:proofErr w:type="spellEnd"/>
      <w:r w:rsidRPr="00525745">
        <w:rPr>
          <w:rFonts w:cstheme="minorHAnsi"/>
        </w:rPr>
        <w:t xml:space="preserve">. I coordinated with cross-functional teams to define requirements, ensured timely deliveries, and maintained high code quality through reviews and best practices. I also mentored junior developers, optimized application performance, contributed to creating reusable components to ensure fast load times and smooth interactions. Wrote well-tested, maintainable, and documented frontend code. </w:t>
      </w:r>
      <w:proofErr w:type="gramStart"/>
      <w:r w:rsidRPr="00525745">
        <w:rPr>
          <w:rFonts w:cstheme="minorHAnsi"/>
        </w:rPr>
        <w:t>Also worked on Troubleshoot, debug and resolve cross-browser and device compatibility issues.</w:t>
      </w:r>
      <w:proofErr w:type="gramEnd"/>
    </w:p>
    <w:p w:rsidR="00DA630E" w:rsidRPr="00525745" w:rsidRDefault="009C3B73">
      <w:pPr>
        <w:rPr>
          <w:rFonts w:cstheme="minorHAnsi"/>
        </w:rPr>
      </w:pPr>
      <w:r w:rsidRPr="00525745">
        <w:rPr>
          <w:rFonts w:cstheme="minorHAnsi"/>
          <w:b/>
          <w:sz w:val="28"/>
          <w:szCs w:val="28"/>
        </w:rPr>
        <w:t>Goal:</w:t>
      </w:r>
      <w:r w:rsidRPr="00525745">
        <w:rPr>
          <w:rFonts w:cstheme="minorHAnsi"/>
          <w:b/>
        </w:rPr>
        <w:t xml:space="preserve"> </w:t>
      </w:r>
      <w:r w:rsidRPr="00525745">
        <w:rPr>
          <w:rFonts w:ascii="Segoe UI Symbol" w:hAnsi="Segoe UI Symbol" w:cs="Segoe UI Symbol"/>
          <w:b/>
          <w:sz w:val="21"/>
          <w:szCs w:val="21"/>
          <w:shd w:val="clear" w:color="auto" w:fill="FFFFFF"/>
        </w:rPr>
        <w:t>🚀</w:t>
      </w:r>
      <w:r w:rsidRPr="00525745">
        <w:rPr>
          <w:rFonts w:cstheme="minorHAnsi"/>
          <w:b/>
          <w:sz w:val="21"/>
          <w:szCs w:val="21"/>
          <w:shd w:val="clear" w:color="auto" w:fill="FFFFFF"/>
        </w:rPr>
        <w:t xml:space="preserve"> </w:t>
      </w:r>
      <w:proofErr w:type="gramStart"/>
      <w:r w:rsidRPr="00525745">
        <w:rPr>
          <w:rFonts w:cstheme="minorHAnsi"/>
          <w:b/>
          <w:sz w:val="21"/>
          <w:szCs w:val="21"/>
          <w:shd w:val="clear" w:color="auto" w:fill="FFFFFF"/>
        </w:rPr>
        <w:t>My</w:t>
      </w:r>
      <w:proofErr w:type="gramEnd"/>
      <w:r w:rsidRPr="00525745">
        <w:rPr>
          <w:rFonts w:cstheme="minorHAnsi"/>
          <w:b/>
          <w:sz w:val="21"/>
          <w:szCs w:val="21"/>
          <w:shd w:val="clear" w:color="auto" w:fill="FFFFFF"/>
        </w:rPr>
        <w:t xml:space="preserve"> goal is to leverage technology to create innovative, user-friendly, and business-impactful solutions that drive digital transformation and growth.</w:t>
      </w:r>
    </w:p>
    <w:sectPr w:rsidR="00DA630E" w:rsidRPr="00525745" w:rsidSect="00DA630E">
      <w:pgSz w:w="12240" w:h="15840"/>
      <w:pgMar w:top="720" w:right="144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16DF7"/>
    <w:multiLevelType w:val="multilevel"/>
    <w:tmpl w:val="B53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1F4499"/>
    <w:multiLevelType w:val="multilevel"/>
    <w:tmpl w:val="E63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30E"/>
    <w:rsid w:val="00142B4C"/>
    <w:rsid w:val="001C5899"/>
    <w:rsid w:val="00385321"/>
    <w:rsid w:val="00436EB8"/>
    <w:rsid w:val="004F2ADE"/>
    <w:rsid w:val="00525745"/>
    <w:rsid w:val="005875C5"/>
    <w:rsid w:val="007226FA"/>
    <w:rsid w:val="007311BC"/>
    <w:rsid w:val="00815D14"/>
    <w:rsid w:val="009456AC"/>
    <w:rsid w:val="009C3B73"/>
    <w:rsid w:val="00A90E88"/>
    <w:rsid w:val="00B32D80"/>
    <w:rsid w:val="00D35B36"/>
    <w:rsid w:val="00D3630F"/>
    <w:rsid w:val="00D52C50"/>
    <w:rsid w:val="00D67FB5"/>
    <w:rsid w:val="00D973F5"/>
    <w:rsid w:val="00DA630E"/>
    <w:rsid w:val="00E61586"/>
    <w:rsid w:val="00E7125E"/>
    <w:rsid w:val="00F4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630E"/>
    <w:rPr>
      <w:b/>
      <w:bCs/>
    </w:rPr>
  </w:style>
  <w:style w:type="character" w:customStyle="1" w:styleId="t286pc">
    <w:name w:val="t286pc"/>
    <w:basedOn w:val="DefaultParagraphFont"/>
    <w:rsid w:val="00DA63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A630E"/>
    <w:rPr>
      <w:b/>
      <w:bCs/>
    </w:rPr>
  </w:style>
  <w:style w:type="character" w:customStyle="1" w:styleId="t286pc">
    <w:name w:val="t286pc"/>
    <w:basedOn w:val="DefaultParagraphFont"/>
    <w:rsid w:val="00DA6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9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21</cp:revision>
  <dcterms:created xsi:type="dcterms:W3CDTF">2026-05-05T07:33:00Z</dcterms:created>
  <dcterms:modified xsi:type="dcterms:W3CDTF">2026-05-15T08:49:00Z</dcterms:modified>
</cp:coreProperties>
</file>