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鼠标监听器</w:t>
      </w:r>
      <w:proofErr w:type="spellStart"/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MouseListener</w:t>
      </w:r>
      <w:proofErr w:type="spellEnd"/>
    </w:p>
    <w:p w:rsidR="00FC3711" w:rsidRPr="00FC3711" w:rsidRDefault="00FC3711" w:rsidP="00FC371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监听鼠标事件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0" w:name="t1"/>
      <w:bookmarkEnd w:id="0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相应事件和处理方法</w:t>
      </w:r>
    </w:p>
    <w:p w:rsidR="00FC3711" w:rsidRPr="00FC3711" w:rsidRDefault="00FC3711" w:rsidP="00FC3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鼠标事件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       </w:t>
      </w:r>
      <w:r w:rsidRPr="00FC3711">
        <w:rPr>
          <w:rFonts w:ascii="Arial" w:eastAsia="宋体" w:hAnsi="Arial" w:cs="Arial"/>
          <w:color w:val="362E2B"/>
          <w:sz w:val="21"/>
        </w:rPr>
        <w:t>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处理方法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MOUSE_CLICKED    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MouseClicked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鼠标点击（单或双）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MOUSE_PRESSED    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MousePressed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鼠标按下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MOUSE_RELEASED  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MouseReleased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鼠标松开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MOUSE_ENTERED    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MouseEntered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鼠标进入（某组件区域）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MOUSE_EXITED    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MouseExited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 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鼠标离开（某组件区域）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1" w:name="t2"/>
      <w:bookmarkEnd w:id="1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鼠标事件</w:t>
      </w:r>
      <w:proofErr w:type="spellStart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MouseEvent</w:t>
      </w:r>
      <w:proofErr w:type="spellEnd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常用方法</w:t>
      </w:r>
    </w:p>
    <w:p w:rsidR="00FC3711" w:rsidRPr="00FC3711" w:rsidRDefault="00FC3711" w:rsidP="00FC3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int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getClickCount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()  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得到点击次数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1 OR 2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；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int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getX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(),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int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getY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()   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得到鼠标的（象素）位置。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" w:name="t3"/>
      <w:bookmarkEnd w:id="2"/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鼠标监听器</w:t>
      </w:r>
      <w:proofErr w:type="spellStart"/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MouseMotionListener</w:t>
      </w:r>
      <w:proofErr w:type="spellEnd"/>
    </w:p>
    <w:p w:rsidR="00FC3711" w:rsidRPr="00FC3711" w:rsidRDefault="00FC3711" w:rsidP="00FC3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对于鼠标的移动和拖放，另外用鼠标运动监听器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MouseMotionListener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。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因为许多程序不需要监听鼠标运动，把两者分开可简化程序。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3" w:name="t4"/>
      <w:bookmarkEnd w:id="3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相应事件和处理方法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鼠标事件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t xml:space="preserve">          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t>处理方法</w:t>
      </w:r>
    </w:p>
    <w:p w:rsidR="00FC3711" w:rsidRPr="00FC3711" w:rsidRDefault="00FC3711" w:rsidP="00FC37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MOUSE_MOVED      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MouseMoved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 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鼠标在移动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br/>
      </w:r>
    </w:p>
    <w:p w:rsidR="00FC3711" w:rsidRPr="00FC3711" w:rsidRDefault="00FC3711" w:rsidP="00FC3711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MOUSE_DRAGGED    </w:t>
      </w:r>
      <w:proofErr w:type="spellStart"/>
      <w:r w:rsidRPr="00081746">
        <w:rPr>
          <w:rFonts w:ascii="Arial" w:eastAsia="宋体" w:hAnsi="Arial" w:cs="Arial"/>
          <w:color w:val="362E2B"/>
          <w:sz w:val="21"/>
          <w:szCs w:val="21"/>
        </w:rPr>
        <w:t>MouseDragged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</w:rPr>
        <w:t>(</w:t>
      </w:r>
      <w:proofErr w:type="spellStart"/>
      <w:r w:rsidRPr="00FC3711">
        <w:rPr>
          <w:rFonts w:ascii="Arial" w:eastAsia="宋体" w:hAnsi="Arial" w:cs="Arial"/>
          <w:color w:val="362E2B"/>
          <w:sz w:val="21"/>
          <w:szCs w:val="21"/>
        </w:rPr>
        <w:t>MouseEvent</w:t>
      </w:r>
      <w:proofErr w:type="spellEnd"/>
      <w:r w:rsidRPr="00FC3711">
        <w:rPr>
          <w:rFonts w:ascii="Arial" w:eastAsia="宋体" w:hAnsi="Arial" w:cs="Arial"/>
          <w:color w:val="362E2B"/>
          <w:sz w:val="21"/>
          <w:szCs w:val="21"/>
        </w:rPr>
        <w:t>)    </w:t>
      </w:r>
      <w:r w:rsidRPr="00FC3711">
        <w:rPr>
          <w:rFonts w:ascii="Arial" w:eastAsia="宋体" w:hAnsi="Arial" w:cs="Arial"/>
          <w:color w:val="362E2B"/>
          <w:sz w:val="21"/>
          <w:szCs w:val="21"/>
        </w:rPr>
        <w:t>鼠标被拖动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4" w:name="t5"/>
      <w:bookmarkEnd w:id="4"/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范例</w:t>
      </w:r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Java</w:t>
      </w:r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程序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我们把对这两个鼠标监听器综合运用。</w:t>
      </w:r>
    </w:p>
    <w:p w:rsidR="00FC3711" w:rsidRPr="00FC3711" w:rsidRDefault="00FC3711" w:rsidP="00FC371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C371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FC371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FC371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package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com.test0803;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java.awt.Color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java.awt.Frame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java.awt.Label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java.awt.TextField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java.awt.event.MouseEvent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java.awt.event.MouseListener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java.awt.event.MouseMotionListener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java.awt.event.WindowAdapter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java.awt.event.WindowEvent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Test_Mouse2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implements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MouseMotionListener,MouseListener{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Frame frame =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Frame(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关于鼠标的多重监听器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TextField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tField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TextField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C00000"/>
          <w:sz w:val="18"/>
        </w:rPr>
        <w:t>30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Test_Mouse2(){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Label label =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Label(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请按下鼠标左键并拖动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frame.add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(label, </w:t>
      </w:r>
      <w:r w:rsidRPr="00FC3711">
        <w:rPr>
          <w:rFonts w:ascii="Consolas" w:eastAsia="宋体" w:hAnsi="Consolas" w:cs="Consolas"/>
          <w:color w:val="0000FF"/>
          <w:sz w:val="18"/>
        </w:rPr>
        <w:t>"North"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frame.add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tField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C3711">
        <w:rPr>
          <w:rFonts w:ascii="Consolas" w:eastAsia="宋体" w:hAnsi="Consolas" w:cs="Consolas"/>
          <w:color w:val="0000FF"/>
          <w:sz w:val="18"/>
        </w:rPr>
        <w:t>"South"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frame.setBackground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Color(</w:t>
      </w:r>
      <w:r w:rsidRPr="00FC3711">
        <w:rPr>
          <w:rFonts w:ascii="Consolas" w:eastAsia="宋体" w:hAnsi="Consolas" w:cs="Consolas"/>
          <w:color w:val="C00000"/>
          <w:sz w:val="18"/>
        </w:rPr>
        <w:t>180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C3711">
        <w:rPr>
          <w:rFonts w:ascii="Consolas" w:eastAsia="宋体" w:hAnsi="Consolas" w:cs="Consolas"/>
          <w:color w:val="C00000"/>
          <w:sz w:val="18"/>
        </w:rPr>
        <w:t>255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C3711">
        <w:rPr>
          <w:rFonts w:ascii="Consolas" w:eastAsia="宋体" w:hAnsi="Consolas" w:cs="Consolas"/>
          <w:color w:val="C00000"/>
          <w:sz w:val="18"/>
        </w:rPr>
        <w:t>255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frame.addMouseListener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frame.addMouseMotionListener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this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frame.addWindowListener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WindowAdapter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windowClosing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WindowEvent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C00000"/>
          <w:sz w:val="18"/>
        </w:rPr>
        <w:t>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frame.setSize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C00000"/>
          <w:sz w:val="18"/>
        </w:rPr>
        <w:t>300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C3711">
        <w:rPr>
          <w:rFonts w:ascii="Consolas" w:eastAsia="宋体" w:hAnsi="Consolas" w:cs="Consolas"/>
          <w:color w:val="C00000"/>
          <w:sz w:val="18"/>
        </w:rPr>
        <w:t>200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frame.setLocation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C00000"/>
          <w:sz w:val="18"/>
        </w:rPr>
        <w:t>400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C3711">
        <w:rPr>
          <w:rFonts w:ascii="Consolas" w:eastAsia="宋体" w:hAnsi="Consolas" w:cs="Consolas"/>
          <w:color w:val="C00000"/>
          <w:sz w:val="18"/>
        </w:rPr>
        <w:t>250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frame.setVisible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Test_Mouse2();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mouseClicked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鼠标点击</w:t>
      </w:r>
      <w:r w:rsidRPr="00FC3711">
        <w:rPr>
          <w:rFonts w:ascii="Consolas" w:eastAsia="宋体" w:hAnsi="Consolas" w:cs="Consolas"/>
          <w:color w:val="0000FF"/>
          <w:sz w:val="18"/>
        </w:rPr>
        <w:t>----"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 w:rsidRPr="00FC3711">
        <w:rPr>
          <w:rFonts w:ascii="Consolas" w:eastAsia="宋体" w:hAnsi="Consolas" w:cs="Consolas"/>
          <w:color w:val="0000FF"/>
          <w:sz w:val="18"/>
        </w:rPr>
        <w:t>"\t"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e.getClickCount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()==</w:t>
      </w:r>
      <w:r w:rsidRPr="00FC3711">
        <w:rPr>
          <w:rFonts w:ascii="Consolas" w:eastAsia="宋体" w:hAnsi="Consolas" w:cs="Consolas"/>
          <w:color w:val="C00000"/>
          <w:sz w:val="18"/>
        </w:rPr>
        <w:t>1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单击！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e.getClickCount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()==</w:t>
      </w:r>
      <w:r w:rsidRPr="00FC3711">
        <w:rPr>
          <w:rFonts w:ascii="Consolas" w:eastAsia="宋体" w:hAnsi="Consolas" w:cs="Consolas"/>
          <w:color w:val="C00000"/>
          <w:sz w:val="18"/>
        </w:rPr>
        <w:t>2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双击！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e.getClickCount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()==</w:t>
      </w:r>
      <w:r w:rsidRPr="00FC3711">
        <w:rPr>
          <w:rFonts w:ascii="Consolas" w:eastAsia="宋体" w:hAnsi="Consolas" w:cs="Consolas"/>
          <w:color w:val="C00000"/>
          <w:sz w:val="18"/>
        </w:rPr>
        <w:t>3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三连击！！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mousePressed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鼠标按下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mouseReleased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鼠标松开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mouseEntered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tField.setText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鼠标已经进入窗体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mouseExited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tField.setText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鼠标已经移出窗体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mouseDragged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string = 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鼠标拖动到位置：（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e.getX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+ 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，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e.getY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+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FF"/>
          <w:sz w:val="18"/>
        </w:rPr>
        <w:t>）</w:t>
      </w:r>
      <w:r w:rsidRPr="00FC3711">
        <w:rPr>
          <w:rFonts w:ascii="Consolas" w:eastAsia="宋体" w:hAnsi="Consolas" w:cs="Consolas"/>
          <w:color w:val="0000FF"/>
          <w:sz w:val="18"/>
        </w:rPr>
        <w:t>"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tField.setText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(string);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color w:val="646464"/>
          <w:sz w:val="18"/>
        </w:rPr>
        <w:t>@Override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C3711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mouseMoved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MouseEvent</w:t>
      </w:r>
      <w:proofErr w:type="spellEnd"/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C3711">
        <w:rPr>
          <w:rFonts w:ascii="Consolas" w:eastAsia="宋体" w:hAnsi="Consolas" w:cs="Consolas"/>
          <w:color w:val="008200"/>
          <w:sz w:val="18"/>
        </w:rPr>
        <w:t>// TODO Auto-generated method stub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5" w:name="t6"/>
      <w:bookmarkEnd w:id="5"/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Java</w:t>
      </w:r>
      <w:r w:rsidRPr="00FC3711">
        <w:rPr>
          <w:rFonts w:ascii="Arial" w:eastAsia="宋体" w:hAnsi="Arial" w:cs="Arial"/>
          <w:b/>
          <w:bCs/>
          <w:color w:val="362E2B"/>
          <w:sz w:val="27"/>
          <w:szCs w:val="27"/>
        </w:rPr>
        <w:t>程序分析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执行程序。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通过执行结果，我们可以得到监听器不同方法的含义。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6" w:name="t7"/>
      <w:bookmarkEnd w:id="6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鼠标未进入窗体时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2952750" cy="1952625"/>
            <wp:effectExtent l="19050" t="0" r="0" b="0"/>
            <wp:docPr id="1" name="图片 1" descr="http://img.blog.csdn.net/20130804023136578?watermark/2/text/aHR0cDovL2Jsb2cuY3Nkbi5uZXQvb1l1blRhb0xpYW5X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04023136578?watermark/2/text/aHR0cDovL2Jsb2cuY3Nkbi5uZXQvb1l1blRhb0xpYW5X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7" w:name="t8"/>
      <w:bookmarkEnd w:id="7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鼠标进入窗体时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895600" cy="1952625"/>
            <wp:effectExtent l="19050" t="0" r="0" b="0"/>
            <wp:docPr id="2" name="图片 2" descr="http://img.blog.csdn.net/20130804023207203?watermark/2/text/aHR0cDovL2Jsb2cuY3Nkbi5uZXQvb1l1blRhb0xpYW5X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804023207203?watermark/2/text/aHR0cDovL2Jsb2cuY3Nkbi5uZXQvb1l1blRhb0xpYW5X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8" w:name="t9"/>
      <w:bookmarkEnd w:id="8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在窗体内拖动鼠标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2876550" cy="1933575"/>
            <wp:effectExtent l="19050" t="0" r="0" b="0"/>
            <wp:docPr id="3" name="图片 3" descr="http://img.blog.csdn.net/20130804023241640?watermark/2/text/aHR0cDovL2Jsb2cuY3Nkbi5uZXQvb1l1blRhb0xpYW5X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804023241640?watermark/2/text/aHR0cDovL2Jsb2cuY3Nkbi5uZXQvb1l1blRhb0xpYW5X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同时输出：</w:t>
      </w:r>
    </w:p>
    <w:p w:rsidR="00FC3711" w:rsidRPr="00FC3711" w:rsidRDefault="00FC3711" w:rsidP="00FC371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C371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2" w:tgtFrame="_blank" w:tooltip="view plain" w:history="1">
        <w:r w:rsidRPr="00FC371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3" w:tgtFrame="_blank" w:tooltip="copy" w:history="1">
        <w:r w:rsidRPr="00FC371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FC3711" w:rsidRPr="00FC3711" w:rsidRDefault="00FC3711" w:rsidP="00FC371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4"/>
          <w:szCs w:val="24"/>
        </w:rPr>
      </w:pPr>
      <w:bookmarkStart w:id="9" w:name="t10"/>
      <w:bookmarkEnd w:id="9"/>
      <w:r w:rsidRPr="00FC3711">
        <w:rPr>
          <w:rFonts w:ascii="Arial" w:eastAsia="宋体" w:hAnsi="Arial" w:cs="Arial"/>
          <w:b/>
          <w:bCs/>
          <w:color w:val="362E2B"/>
          <w:sz w:val="24"/>
          <w:szCs w:val="24"/>
        </w:rPr>
        <w:t>在窗体内单击鼠标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输出：</w:t>
      </w:r>
    </w:p>
    <w:p w:rsidR="00FC3711" w:rsidRPr="00FC3711" w:rsidRDefault="00FC3711" w:rsidP="00FC371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C371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4" w:tgtFrame="_blank" w:tooltip="view plain" w:history="1">
        <w:r w:rsidRPr="00FC371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5" w:tgtFrame="_blank" w:tooltip="copy" w:history="1">
        <w:r w:rsidRPr="00FC371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FC3711" w:rsidRPr="00FC3711" w:rsidRDefault="00FC3711" w:rsidP="00FC371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单击！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由此可知监听器内部的执行顺序。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1"/>
          <w:szCs w:val="21"/>
        </w:rPr>
      </w:pPr>
      <w:bookmarkStart w:id="10" w:name="t11"/>
      <w:bookmarkEnd w:id="10"/>
      <w:r w:rsidRPr="00FC3711">
        <w:rPr>
          <w:rFonts w:ascii="Arial" w:eastAsia="宋体" w:hAnsi="Arial" w:cs="Arial"/>
          <w:b/>
          <w:bCs/>
          <w:color w:val="362E2B"/>
          <w:sz w:val="21"/>
          <w:szCs w:val="21"/>
        </w:rPr>
        <w:t>在窗体内双击鼠标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输出：</w:t>
      </w:r>
    </w:p>
    <w:p w:rsidR="00FC3711" w:rsidRPr="00FC3711" w:rsidRDefault="00FC3711" w:rsidP="00FC371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C371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6" w:tgtFrame="_blank" w:tooltip="view plain" w:history="1">
        <w:r w:rsidRPr="00FC371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7" w:tgtFrame="_blank" w:tooltip="copy" w:history="1">
        <w:r w:rsidRPr="00FC371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单击！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双击！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outlineLvl w:val="3"/>
        <w:rPr>
          <w:rFonts w:ascii="Arial" w:eastAsia="宋体" w:hAnsi="Arial" w:cs="Arial"/>
          <w:b/>
          <w:bCs/>
          <w:color w:val="362E2B"/>
          <w:sz w:val="24"/>
          <w:szCs w:val="24"/>
        </w:rPr>
      </w:pPr>
      <w:bookmarkStart w:id="11" w:name="t12"/>
      <w:bookmarkEnd w:id="11"/>
      <w:r w:rsidRPr="00FC3711">
        <w:rPr>
          <w:rFonts w:ascii="Arial" w:eastAsia="宋体" w:hAnsi="Arial" w:cs="Arial"/>
          <w:b/>
          <w:bCs/>
          <w:color w:val="362E2B"/>
          <w:sz w:val="24"/>
          <w:szCs w:val="24"/>
        </w:rPr>
        <w:lastRenderedPageBreak/>
        <w:t>在窗体内三连击鼠标</w:t>
      </w:r>
    </w:p>
    <w:p w:rsidR="00FC3711" w:rsidRPr="00FC3711" w:rsidRDefault="00FC3711" w:rsidP="00FC3711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FC3711">
        <w:rPr>
          <w:rFonts w:ascii="Arial" w:eastAsia="宋体" w:hAnsi="Arial" w:cs="Arial"/>
          <w:color w:val="362E2B"/>
          <w:sz w:val="21"/>
          <w:szCs w:val="21"/>
        </w:rPr>
        <w:t>输出：</w:t>
      </w:r>
    </w:p>
    <w:p w:rsidR="00FC3711" w:rsidRPr="00FC3711" w:rsidRDefault="00FC3711" w:rsidP="00FC3711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FC3711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8" w:tgtFrame="_blank" w:tooltip="view plain" w:history="1">
        <w:r w:rsidRPr="00FC3711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FC3711">
        <w:rPr>
          <w:rFonts w:ascii="Verdana" w:eastAsia="宋体" w:hAnsi="Verdana" w:cs="Consolas"/>
          <w:color w:val="C0C0C0"/>
          <w:sz w:val="14"/>
        </w:rPr>
        <w:t> </w:t>
      </w:r>
      <w:hyperlink r:id="rId19" w:tgtFrame="_blank" w:tooltip="copy" w:history="1">
        <w:r w:rsidRPr="00FC3711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单击！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双击！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鼠标按下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鼠标松开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3711" w:rsidRPr="00FC3711" w:rsidRDefault="00FC3711" w:rsidP="00FC371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鼠标点击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    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三连击！！</w:t>
      </w:r>
      <w:r w:rsidRPr="00FC371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5F3" w:rsidRDefault="007C05F3" w:rsidP="00E201BB">
      <w:pPr>
        <w:spacing w:after="0"/>
      </w:pPr>
      <w:r>
        <w:separator/>
      </w:r>
    </w:p>
  </w:endnote>
  <w:endnote w:type="continuationSeparator" w:id="0">
    <w:p w:rsidR="007C05F3" w:rsidRDefault="007C05F3" w:rsidP="00E201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5F3" w:rsidRDefault="007C05F3" w:rsidP="00E201BB">
      <w:pPr>
        <w:spacing w:after="0"/>
      </w:pPr>
      <w:r>
        <w:separator/>
      </w:r>
    </w:p>
  </w:footnote>
  <w:footnote w:type="continuationSeparator" w:id="0">
    <w:p w:rsidR="007C05F3" w:rsidRDefault="007C05F3" w:rsidP="00E201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4D1"/>
    <w:multiLevelType w:val="multilevel"/>
    <w:tmpl w:val="0AAE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05E95"/>
    <w:multiLevelType w:val="multilevel"/>
    <w:tmpl w:val="793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F736F"/>
    <w:multiLevelType w:val="multilevel"/>
    <w:tmpl w:val="6398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E2521"/>
    <w:multiLevelType w:val="multilevel"/>
    <w:tmpl w:val="15E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BC74A4"/>
    <w:multiLevelType w:val="multilevel"/>
    <w:tmpl w:val="EFA6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746"/>
    <w:rsid w:val="00230AD0"/>
    <w:rsid w:val="00323B43"/>
    <w:rsid w:val="003D37D8"/>
    <w:rsid w:val="00426133"/>
    <w:rsid w:val="004358AB"/>
    <w:rsid w:val="00453755"/>
    <w:rsid w:val="007C05F3"/>
    <w:rsid w:val="008B7726"/>
    <w:rsid w:val="00901994"/>
    <w:rsid w:val="00BF649E"/>
    <w:rsid w:val="00D31D50"/>
    <w:rsid w:val="00E201BB"/>
    <w:rsid w:val="00FC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C371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371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C3711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C3711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371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C3711"/>
  </w:style>
  <w:style w:type="character" w:styleId="a4">
    <w:name w:val="Hyperlink"/>
    <w:basedOn w:val="a0"/>
    <w:uiPriority w:val="99"/>
    <w:semiHidden/>
    <w:unhideWhenUsed/>
    <w:rsid w:val="00FC3711"/>
    <w:rPr>
      <w:color w:val="0000FF"/>
      <w:u w:val="single"/>
    </w:rPr>
  </w:style>
  <w:style w:type="character" w:customStyle="1" w:styleId="keyword">
    <w:name w:val="keyword"/>
    <w:basedOn w:val="a0"/>
    <w:rsid w:val="00FC3711"/>
  </w:style>
  <w:style w:type="character" w:customStyle="1" w:styleId="string">
    <w:name w:val="string"/>
    <w:basedOn w:val="a0"/>
    <w:rsid w:val="00FC3711"/>
  </w:style>
  <w:style w:type="character" w:customStyle="1" w:styleId="number">
    <w:name w:val="number"/>
    <w:basedOn w:val="a0"/>
    <w:rsid w:val="00FC3711"/>
  </w:style>
  <w:style w:type="character" w:customStyle="1" w:styleId="annotation">
    <w:name w:val="annotation"/>
    <w:basedOn w:val="a0"/>
    <w:rsid w:val="00FC3711"/>
  </w:style>
  <w:style w:type="character" w:customStyle="1" w:styleId="comment">
    <w:name w:val="comment"/>
    <w:basedOn w:val="a0"/>
    <w:rsid w:val="00FC3711"/>
  </w:style>
  <w:style w:type="paragraph" w:styleId="a5">
    <w:name w:val="Balloon Text"/>
    <w:basedOn w:val="a"/>
    <w:link w:val="Char"/>
    <w:uiPriority w:val="99"/>
    <w:semiHidden/>
    <w:unhideWhenUsed/>
    <w:rsid w:val="00FC37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3711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201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01BB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01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01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17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813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8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0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ueblog/article/details/9739627" TargetMode="External"/><Relationship Id="rId13" Type="http://schemas.openxmlformats.org/officeDocument/2006/relationships/hyperlink" Target="http://blog.csdn.net/jueblog/article/details/9739627" TargetMode="External"/><Relationship Id="rId18" Type="http://schemas.openxmlformats.org/officeDocument/2006/relationships/hyperlink" Target="http://blog.csdn.net/jueblog/article/details/973962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jueblog/article/details/9739627" TargetMode="External"/><Relationship Id="rId12" Type="http://schemas.openxmlformats.org/officeDocument/2006/relationships/hyperlink" Target="http://blog.csdn.net/jueblog/article/details/9739627" TargetMode="External"/><Relationship Id="rId17" Type="http://schemas.openxmlformats.org/officeDocument/2006/relationships/hyperlink" Target="http://blog.csdn.net/jueblog/article/details/97396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ueblog/article/details/973962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jueblog/article/details/9739627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jueblog/article/details/97396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jueblog/article/details/97396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2017-07-03T01:09:00Z</dcterms:modified>
</cp:coreProperties>
</file>