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MVP SPECIFICATION — MULTI-TENANT SAAS WORKFORCE &amp; BOOKING PLATFORM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0. OVERVIEW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 – Deliver a minimum‑viable product that enables any service business (tenant) to onboard, schedule, and pay its workforce while allowing customers to book and pay for jobs — all on a shared, multi‑tenant infrastructure.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 Goal – Support 5 pilot tenants and 200 total workers within 12 weeks.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1. USER ROLES &amp; PERMISSIONS (LAUNCH)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Super Admin - Full control of all tenants and tenant details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 – full control of tenant; billing &amp; payouts; manage roles.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– everything except subscription/billing.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 – create jobs, assign staff, view calendars, run reports.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(employee / contractor) – view / claim jobs, clock in‑out, chat, get paid.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– book jobs, pay, review.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2. FUNCTIONAL MVP SCOPE</w:t>
      </w:r>
    </w:p>
    <w:p w:rsidR="00000000" w:rsidDel="00000000" w:rsidP="00000000" w:rsidRDefault="00000000" w:rsidRPr="00000000" w14:paraId="0000000D">
      <w:pPr>
        <w:pStyle w:val="Heading3"/>
        <w:rPr/>
      </w:pPr>
      <w:r w:rsidDel="00000000" w:rsidR="00000000" w:rsidRPr="00000000">
        <w:rPr>
          <w:rtl w:val="0"/>
        </w:rPr>
        <w:t xml:space="preserve">2.1 Tenant &amp; Organization Setup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Self‑serve “Create Organization” wizard.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 Co‑Owners / Admins / Managers by email.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strike w:val="1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 branding (logo, colors).</w:t>
      </w:r>
    </w:p>
    <w:p w:rsidR="00000000" w:rsidDel="00000000" w:rsidP="00000000" w:rsidRDefault="00000000" w:rsidRPr="00000000" w14:paraId="00000011">
      <w:pPr>
        <w:pStyle w:val="Heading3"/>
        <w:rPr/>
      </w:pPr>
      <w:r w:rsidDel="00000000" w:rsidR="00000000" w:rsidRPr="00000000">
        <w:rPr>
          <w:rtl w:val="0"/>
        </w:rPr>
        <w:t xml:space="preserve">2.2 Worker Management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Invite workers by email / SMS.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completes profile (name, phone, email, photo, birth date, position, location, t‑shirt size, license image).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Co‑Owner/Admin sets hourly pay rate.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worker to 1‑N Locations (calendars) + Job Types.</w:t>
      </w:r>
    </w:p>
    <w:p w:rsidR="00000000" w:rsidDel="00000000" w:rsidP="00000000" w:rsidRDefault="00000000" w:rsidRPr="00000000" w14:paraId="00000016">
      <w:pPr>
        <w:pStyle w:val="Heading3"/>
        <w:rPr/>
      </w:pPr>
      <w:r w:rsidDel="00000000" w:rsidR="00000000" w:rsidRPr="00000000">
        <w:rPr>
          <w:rtl w:val="0"/>
        </w:rPr>
        <w:t xml:space="preserve">2.3 Job &amp; Booking Management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Job (service, date, time, location, duration, customer info, price).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Create dynamic forms (textbox, dropdown list, checkbox, checkbox list, Yes/No Choice, Address)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dynamic Form(s) to job for internal or external booking (checklist, waiver, etc.).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full payment or deposit (Stripe).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Auto‑billing trigger on job completion.</w:t>
      </w:r>
    </w:p>
    <w:p w:rsidR="00000000" w:rsidDel="00000000" w:rsidP="00000000" w:rsidRDefault="00000000" w:rsidRPr="00000000" w14:paraId="0000001C">
      <w:pPr>
        <w:pStyle w:val="Heading3"/>
        <w:rPr/>
      </w:pPr>
      <w:r w:rsidDel="00000000" w:rsidR="00000000" w:rsidRPr="00000000">
        <w:rPr>
          <w:rtl w:val="0"/>
        </w:rPr>
        <w:t xml:space="preserve">2.4 Calendar &amp; Scheduling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 views: Day / Week / Month / Custom range.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strike w:val="1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 &amp; drop </w:t>
      </w:r>
      <w:r w:rsidDel="00000000" w:rsidR="00000000" w:rsidRPr="00000000">
        <w:rPr>
          <w:strike w:val="1"/>
          <w:rtl w:val="0"/>
        </w:rPr>
        <w:t xml:space="preserve">date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placement.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/ unassign workers to jobs; worker auto‑schedule toggle.</w:t>
      </w:r>
    </w:p>
    <w:p w:rsidR="00000000" w:rsidDel="00000000" w:rsidP="00000000" w:rsidRDefault="00000000" w:rsidRPr="00000000" w14:paraId="00000020">
      <w:pPr>
        <w:pStyle w:val="Heading3"/>
        <w:rPr/>
      </w:pPr>
      <w:r w:rsidDel="00000000" w:rsidR="00000000" w:rsidRPr="00000000">
        <w:rPr>
          <w:rtl w:val="0"/>
        </w:rPr>
        <w:t xml:space="preserve">2.5 Worker App Experience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“Job Board” — list of available jobs; filter by date / location / job type.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 job or receive auto‑assigned jobs.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Availability calendar (set hours UNAVAILABLE / AVAILABLE).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Click‑to‑open address in maps &amp; call / text customer.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Clock‑in / clock‑out; latitude–longitude captured.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Editable profile.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 payouts via Stripe Connect.</w:t>
      </w:r>
    </w:p>
    <w:p w:rsidR="00000000" w:rsidDel="00000000" w:rsidP="00000000" w:rsidRDefault="00000000" w:rsidRPr="00000000" w14:paraId="00000028">
      <w:pPr>
        <w:pStyle w:val="Heading3"/>
        <w:rPr/>
      </w:pPr>
      <w:r w:rsidDel="00000000" w:rsidR="00000000" w:rsidRPr="00000000">
        <w:rPr>
          <w:rtl w:val="0"/>
        </w:rPr>
        <w:t xml:space="preserve">2.6 Communications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In‑app chat (worker ↔ worker within same job &amp; managers).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Click‑to‑SMS or call customer from job card.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/ SMS notifications (invites, job reminders, clock‑in alerts).</w:t>
      </w:r>
    </w:p>
    <w:p w:rsidR="00000000" w:rsidDel="00000000" w:rsidP="00000000" w:rsidRDefault="00000000" w:rsidRPr="00000000" w14:paraId="0000002C">
      <w:pPr>
        <w:pStyle w:val="Heading3"/>
        <w:rPr/>
      </w:pPr>
      <w:r w:rsidDel="00000000" w:rsidR="00000000" w:rsidRPr="00000000">
        <w:rPr>
          <w:rtl w:val="0"/>
        </w:rPr>
        <w:t xml:space="preserve">2.7 Reviews &amp; Surveys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Auto‑send customer survey email/SMS after job completion.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rates worker &amp; overall service (1‑5 ★, comments).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rates customer (thumbs up / down, comments).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Ratings stored for reporting; optional public review push (Phase 2).</w:t>
      </w:r>
    </w:p>
    <w:p w:rsidR="00000000" w:rsidDel="00000000" w:rsidP="00000000" w:rsidRDefault="00000000" w:rsidRPr="00000000" w14:paraId="00000031">
      <w:pPr>
        <w:pStyle w:val="Heading3"/>
        <w:rPr/>
      </w:pPr>
      <w:r w:rsidDel="00000000" w:rsidR="00000000" w:rsidRPr="00000000">
        <w:rPr>
          <w:rtl w:val="0"/>
        </w:rPr>
        <w:t xml:space="preserve">2.8 Onboarding &amp; Compliance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 onboarding checklist: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 form (typeform?)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 check via Checkr (API)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 Connect account creation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Owners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bypass checklist per worker.</w:t>
      </w:r>
    </w:p>
    <w:p w:rsidR="00000000" w:rsidDel="00000000" w:rsidP="00000000" w:rsidRDefault="00000000" w:rsidRPr="00000000" w14:paraId="00000037">
      <w:pPr>
        <w:pStyle w:val="Heading3"/>
        <w:rPr/>
      </w:pPr>
      <w:r w:rsidDel="00000000" w:rsidR="00000000" w:rsidRPr="00000000">
        <w:rPr>
          <w:rtl w:val="0"/>
        </w:rPr>
        <w:t xml:space="preserve">2.9 Booking Page / Customer Portal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 booking link per tenant.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work hours, services, pricing, deposit rules.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 choose service, date/time, pay deposit/full.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to mark request as “Volunteer Job” (price = $0).</w:t>
      </w:r>
    </w:p>
    <w:p w:rsidR="00000000" w:rsidDel="00000000" w:rsidP="00000000" w:rsidRDefault="00000000" w:rsidRPr="00000000" w14:paraId="0000003C">
      <w:pPr>
        <w:pStyle w:val="Heading2"/>
        <w:rPr/>
      </w:pPr>
      <w:r w:rsidDel="00000000" w:rsidR="00000000" w:rsidRPr="00000000">
        <w:rPr>
          <w:rtl w:val="0"/>
        </w:rPr>
        <w:t xml:space="preserve">3. NON‑FUNCTIONAL MVP REQUIREMENTS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isolation by tenant (row‑level security).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API response P95 &lt; 300 ms.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 for payments / payouts.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SOC‑2 aligned practices (logging, MFA, encryption in transit).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99 % uptime target (single‑region).</w:t>
      </w:r>
    </w:p>
    <w:p w:rsidR="00000000" w:rsidDel="00000000" w:rsidP="00000000" w:rsidRDefault="00000000" w:rsidRPr="00000000" w14:paraId="00000042">
      <w:pPr>
        <w:pStyle w:val="Heading2"/>
        <w:rPr/>
      </w:pPr>
      <w:r w:rsidDel="00000000" w:rsidR="00000000" w:rsidRPr="00000000">
        <w:rPr>
          <w:rtl w:val="0"/>
        </w:rPr>
        <w:t xml:space="preserve">4. OUT‑OF‑SCOPE (POST‑MVP)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 parent / sub‑tenant hierarchies.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Marketplace add‑ons.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AI scheduling.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Multi‑region deployment.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— END OF MVP SPEC —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