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53ECA4A3" w:rsidR="009337F8"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w:t>
      </w:r>
      <w:r w:rsidR="004B6A53">
        <w:rPr>
          <w:lang w:val="en-US"/>
        </w:rPr>
        <w:t>6</w:t>
      </w:r>
      <w:r w:rsidR="00ED7274">
        <w:rPr>
          <w:lang w:val="en-US"/>
        </w:rPr>
        <w:t>, for some 10</w:t>
      </w:r>
      <w:r w:rsidR="00E205FB">
        <w:rPr>
          <w:lang w:val="en-US"/>
        </w:rPr>
        <w:t>, see below</w:t>
      </w:r>
      <w:r w:rsidR="00333E9C">
        <w:rPr>
          <w:lang w:val="en-US"/>
        </w:rPr>
        <w:t xml:space="preserve">) for </w:t>
      </w:r>
      <w:r w:rsidR="00333E9C" w:rsidRPr="00333E9C">
        <w:rPr>
          <w:i/>
          <w:lang w:val="en-US"/>
        </w:rPr>
        <w:t>switch rate</w:t>
      </w:r>
      <w:r w:rsidR="00333E9C">
        <w:rPr>
          <w:lang w:val="en-US"/>
        </w:rPr>
        <w:t xml:space="preserve"> (within-subject, repeated measures).</w:t>
      </w:r>
    </w:p>
    <w:p w14:paraId="2AEF0F8F" w14:textId="06D7EA61" w:rsidR="00ED7274" w:rsidRPr="00C46A3E" w:rsidRDefault="00ED7274">
      <w:pPr>
        <w:spacing w:line="360" w:lineRule="auto"/>
        <w:jc w:val="both"/>
        <w:rPr>
          <w:lang w:val="en-US"/>
        </w:rPr>
      </w:pPr>
      <w:r>
        <w:rPr>
          <w:lang w:val="en-US"/>
        </w:rPr>
        <w:t xml:space="preserve">Before the main part of the experiment, we added ten practice trials (also with </w:t>
      </w:r>
      <w:r w:rsidRPr="00E205FB">
        <w:rPr>
          <w:i/>
          <w:iCs/>
          <w:lang w:val="en-US"/>
        </w:rPr>
        <w:t>random switch rates</w:t>
      </w:r>
      <w:r>
        <w:rPr>
          <w:lang w:val="en-US"/>
        </w:rPr>
        <w:t>) to let the participants get used to the task. The original paper does not state whether they conducted practice trials, but after first trials, we received feedback that the participants would have wished for practice trials.</w:t>
      </w:r>
    </w:p>
    <w:p w14:paraId="3CF43335" w14:textId="12365E1C" w:rsidR="00376B22" w:rsidRPr="00C46A3E" w:rsidRDefault="009337F8">
      <w:pPr>
        <w:spacing w:line="360" w:lineRule="auto"/>
        <w:jc w:val="both"/>
        <w:rPr>
          <w:color w:val="E36C0A" w:themeColor="accent6" w:themeShade="BF"/>
          <w:lang w:val="en-US"/>
        </w:rPr>
      </w:pPr>
      <w:r w:rsidRPr="00C46A3E">
        <w:rPr>
          <w:lang w:val="en-US"/>
        </w:rPr>
        <w:t xml:space="preserve">The overall design is the same as in the replicated experiment, but we made some changes to the colors of the stimuli materials and added </w:t>
      </w:r>
      <w:r w:rsidR="007C33C2">
        <w:rPr>
          <w:lang w:val="en-US"/>
        </w:rPr>
        <w:t xml:space="preserve">practice trials as well as </w:t>
      </w:r>
      <w:r w:rsidRPr="00C46A3E">
        <w:rPr>
          <w:lang w:val="en-US"/>
        </w:rPr>
        <w:t xml:space="preserve">the instructions in </w:t>
      </w:r>
      <w:r w:rsidRPr="00C46A3E">
        <w:rPr>
          <w:lang w:val="en-US"/>
        </w:rPr>
        <w:lastRenderedPageBreak/>
        <w:t>German.</w:t>
      </w:r>
      <w:r w:rsidR="004B6A53">
        <w:rPr>
          <w:lang w:val="en-US"/>
        </w:rPr>
        <w:t xml:space="preserve"> We additionally lowered the number of stimuli presentation per </w:t>
      </w:r>
      <w:r w:rsidR="004B6A53" w:rsidRPr="00ED7274">
        <w:rPr>
          <w:i/>
          <w:iCs/>
          <w:lang w:val="en-US"/>
        </w:rPr>
        <w:t>switch rate</w:t>
      </w:r>
      <w:r w:rsidR="004B6A53">
        <w:rPr>
          <w:lang w:val="en-US"/>
        </w:rPr>
        <w:t xml:space="preserve"> </w:t>
      </w:r>
      <w:r w:rsidR="00ED7274">
        <w:rPr>
          <w:lang w:val="en-US"/>
        </w:rPr>
        <w:t xml:space="preserve">from 10 to 6, because we received negative feedback after first trials, that the participants had difficulties concentrating during the long version of the experiment. </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w:t>
      </w:r>
      <w:r w:rsidRPr="00F10D2C">
        <w:rPr>
          <w:i/>
          <w:iCs/>
          <w:lang w:val="en-US"/>
        </w:rPr>
        <w:t>discrimination</w:t>
      </w:r>
      <w:r w:rsidRPr="00C46A3E">
        <w:rPr>
          <w:lang w:val="en-US"/>
        </w:rPr>
        <w:t xml:space="preserve"> or the </w:t>
      </w:r>
      <w:r w:rsidRPr="00F10D2C">
        <w:rPr>
          <w:i/>
          <w:iCs/>
          <w:lang w:val="en-US"/>
        </w:rPr>
        <w:t>identification</w:t>
      </w:r>
      <w:r w:rsidRPr="00C46A3E">
        <w:rPr>
          <w:lang w:val="en-US"/>
        </w:rPr>
        <w:t xml:space="preserve">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5AAFE7F3" w:rsidR="00376B22" w:rsidRPr="00F10D2C"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w:t>
      </w:r>
      <w:r w:rsidR="00E74DBB">
        <w:rPr>
          <w:lang w:val="en-US"/>
        </w:rPr>
        <w:t>we have collected</w:t>
      </w:r>
      <w:r w:rsidR="00975979">
        <w:rPr>
          <w:lang w:val="en-US"/>
        </w:rPr>
        <w:t xml:space="preserve"> and analyzed</w:t>
      </w:r>
      <w:r w:rsidR="00E74DBB">
        <w:rPr>
          <w:lang w:val="en-US"/>
        </w:rPr>
        <w:t xml:space="preserve"> data from a small pilot study and </w:t>
      </w:r>
      <w:r w:rsidR="00975979">
        <w:rPr>
          <w:lang w:val="en-US"/>
        </w:rPr>
        <w:t xml:space="preserve">collected data </w:t>
      </w:r>
      <w:r w:rsidR="00E74DBB">
        <w:rPr>
          <w:lang w:val="en-US"/>
        </w:rPr>
        <w:t>from the main experiment, due to feedback-induced changes in the design.</w:t>
      </w:r>
      <w:r w:rsidR="00F10D2C">
        <w:rPr>
          <w:lang w:val="en-US"/>
        </w:rPr>
        <w:t xml:space="preserve"> (</w:t>
      </w:r>
      <w:r w:rsidR="00975979">
        <w:rPr>
          <w:lang w:val="en-US"/>
        </w:rPr>
        <w:t>F</w:t>
      </w:r>
      <w:r w:rsidR="00F10D2C">
        <w:rPr>
          <w:lang w:val="en-US"/>
        </w:rPr>
        <w:t>our</w:t>
      </w:r>
      <w:r w:rsidR="00975979">
        <w:rPr>
          <w:lang w:val="en-US"/>
        </w:rPr>
        <w:t xml:space="preserve"> </w:t>
      </w:r>
      <w:r w:rsidR="00F10D2C">
        <w:rPr>
          <w:lang w:val="en-US"/>
        </w:rPr>
        <w:t xml:space="preserve">data sets </w:t>
      </w:r>
      <w:r w:rsidR="00975979">
        <w:rPr>
          <w:lang w:val="en-US"/>
        </w:rPr>
        <w:t xml:space="preserve">of the latter </w:t>
      </w:r>
      <w:r w:rsidR="00F10D2C">
        <w:rPr>
          <w:lang w:val="en-US"/>
        </w:rPr>
        <w:t xml:space="preserve">will be included in the final analysis, even though these participants did not have practice trials and conducted the experiment with ten data points per </w:t>
      </w:r>
      <w:r w:rsidR="00F10D2C" w:rsidRPr="00F10D2C">
        <w:rPr>
          <w:i/>
          <w:iCs/>
          <w:lang w:val="en-US"/>
        </w:rPr>
        <w:t>switch rate</w:t>
      </w:r>
      <w:r w:rsidR="00F10D2C">
        <w:rPr>
          <w:i/>
          <w:iCs/>
          <w:lang w:val="en-US"/>
        </w:rPr>
        <w:t xml:space="preserve">, </w:t>
      </w:r>
      <w:r w:rsidR="00F10D2C">
        <w:rPr>
          <w:lang w:val="en-US"/>
        </w:rPr>
        <w:t>as we received feedback that these participants did not have difficulties in generally understanding the task.)</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6D7E7676"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975979">
        <w:rPr>
          <w:lang w:val="en-US"/>
        </w:rPr>
        <w:t xml:space="preserve"> TIME of the 17</w:t>
      </w:r>
      <w:r w:rsidR="00975979" w:rsidRPr="00975979">
        <w:rPr>
          <w:vertAlign w:val="superscript"/>
          <w:lang w:val="en-US"/>
        </w:rPr>
        <w:t>th</w:t>
      </w:r>
      <w:r w:rsidR="00975979">
        <w:rPr>
          <w:lang w:val="en-US"/>
        </w:rPr>
        <w:t xml:space="preserve"> of August</w:t>
      </w:r>
      <w:r w:rsidR="00B6413E">
        <w:rPr>
          <w:lang w:val="en-US"/>
        </w:rPr>
        <w:t>, which is</w:t>
      </w:r>
      <w:r w:rsidR="00321085">
        <w:rPr>
          <w:lang w:val="en-US"/>
        </w:rPr>
        <w:t xml:space="preserve"> </w:t>
      </w:r>
      <w:r w:rsidR="00975979">
        <w:rPr>
          <w:lang w:val="en-US"/>
        </w:rPr>
        <w:t>17</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r w:rsidR="00975979">
        <w:rPr>
          <w:lang w:val="en-US"/>
        </w:rPr>
        <w:t xml:space="preserve"> (This was originally planned for 12 days, but due to technical problems and feedback, we extended the data collection period.)</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6919D2BD" w14:textId="77777777" w:rsidR="005C3383" w:rsidRDefault="00971FD0" w:rsidP="00EC195E">
      <w:pPr>
        <w:spacing w:line="360" w:lineRule="auto"/>
        <w:jc w:val="both"/>
        <w:rPr>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 xml:space="preserve">manipulate the </w:t>
      </w:r>
      <w:r w:rsidRPr="00E205FB">
        <w:rPr>
          <w:i/>
          <w:iCs/>
          <w:lang w:val="en-US"/>
        </w:rPr>
        <w:t>switch rate</w:t>
      </w:r>
      <w:r w:rsidRPr="00C46A3E">
        <w:rPr>
          <w:lang w:val="en-US"/>
        </w:rPr>
        <w:t xml:space="preserve">, that is the density of randomness, of the given stimuli picture. The </w:t>
      </w:r>
      <w:r w:rsidRPr="00E205FB">
        <w:rPr>
          <w:i/>
          <w:iCs/>
          <w:lang w:val="en-US"/>
        </w:rPr>
        <w:t>switch rate</w:t>
      </w:r>
      <w:r w:rsidRPr="00C46A3E">
        <w:rPr>
          <w:lang w:val="en-US"/>
        </w:rPr>
        <w:t xml:space="preserve"> has 51 </w:t>
      </w:r>
      <w:r w:rsidRPr="00C46A3E">
        <w:rPr>
          <w:lang w:val="en-US"/>
        </w:rPr>
        <w:lastRenderedPageBreak/>
        <w:t xml:space="preserve">different levels, each of which is shown ten times per participant. This </w:t>
      </w:r>
      <w:r w:rsidRPr="00E205FB">
        <w:rPr>
          <w:i/>
          <w:iCs/>
          <w:lang w:val="en-US"/>
        </w:rPr>
        <w:t>switch rate</w:t>
      </w:r>
      <w:r w:rsidRPr="00C46A3E">
        <w:rPr>
          <w:lang w:val="en-US"/>
        </w:rPr>
        <w:t xml:space="preserve"> lies between 0 and 1. The closer to 0.5 the </w:t>
      </w:r>
      <w:r w:rsidRPr="00E205FB">
        <w:rPr>
          <w:i/>
          <w:iCs/>
          <w:lang w:val="en-US"/>
        </w:rPr>
        <w:t>switch rate</w:t>
      </w:r>
      <w:r w:rsidRPr="00C46A3E">
        <w:rPr>
          <w:lang w:val="en-US"/>
        </w:rPr>
        <w:t>,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w:t>
      </w:r>
      <w:r w:rsidR="00EC195E" w:rsidRPr="00F10D2C">
        <w:rPr>
          <w:i/>
          <w:iCs/>
          <w:lang w:val="en-US"/>
        </w:rPr>
        <w:t>discrimination</w:t>
      </w:r>
      <w:r w:rsidR="00EC195E" w:rsidRPr="00C46A3E">
        <w:rPr>
          <w:lang w:val="en-US"/>
        </w:rPr>
        <w:t xml:space="preserve"> and </w:t>
      </w:r>
      <w:r w:rsidR="00EC195E" w:rsidRPr="00F10D2C">
        <w:rPr>
          <w:i/>
          <w:iCs/>
          <w:lang w:val="en-US"/>
        </w:rPr>
        <w:t>identification</w:t>
      </w:r>
      <w:r w:rsidR="00EC195E" w:rsidRPr="00C46A3E">
        <w:rPr>
          <w:lang w:val="en-US"/>
        </w:rPr>
        <w:t>.</w:t>
      </w:r>
    </w:p>
    <w:p w14:paraId="3CF43352" w14:textId="7E219338" w:rsidR="00376B22" w:rsidRPr="00C46A3E" w:rsidRDefault="00971FD0" w:rsidP="00EC195E">
      <w:pPr>
        <w:spacing w:line="360" w:lineRule="auto"/>
        <w:jc w:val="both"/>
        <w:rPr>
          <w:color w:val="E36C0A" w:themeColor="accent6" w:themeShade="BF"/>
          <w:lang w:val="en-US"/>
        </w:rPr>
      </w:pP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w:t>
      </w:r>
      <w:r w:rsidR="004862E4" w:rsidRPr="00E205FB">
        <w:rPr>
          <w:i/>
          <w:iCs/>
          <w:lang w:val="en-US"/>
        </w:rPr>
        <w:t>switch rate</w:t>
      </w:r>
      <w:r w:rsidR="004862E4" w:rsidRPr="00C46A3E">
        <w:rPr>
          <w:lang w:val="en-US"/>
        </w:rPr>
        <w:t xml:space="preserve"> for the </w:t>
      </w:r>
      <w:r w:rsidR="004862E4" w:rsidRPr="00F10D2C">
        <w:rPr>
          <w:i/>
          <w:iCs/>
          <w:lang w:val="en-US"/>
        </w:rPr>
        <w:t>discrimination</w:t>
      </w:r>
      <w:r w:rsidR="004862E4" w:rsidRPr="00C46A3E">
        <w:rPr>
          <w:lang w:val="en-US"/>
        </w:rPr>
        <w:t xml:space="preserve"> and the </w:t>
      </w:r>
      <w:r w:rsidR="004862E4" w:rsidRPr="00F10D2C">
        <w:rPr>
          <w:i/>
          <w:iCs/>
          <w:lang w:val="en-US"/>
        </w:rPr>
        <w:t>identification</w:t>
      </w:r>
      <w:r w:rsidR="004862E4" w:rsidRPr="00C46A3E">
        <w:rPr>
          <w:lang w:val="en-US"/>
        </w:rPr>
        <w:t xml:space="preserve"> condition. We will measure this by first calculating the average accuracy at every </w:t>
      </w:r>
      <w:r w:rsidR="004862E4" w:rsidRPr="00E205FB">
        <w:rPr>
          <w:i/>
          <w:iCs/>
          <w:lang w:val="en-US"/>
        </w:rPr>
        <w:t>switch rate</w:t>
      </w:r>
      <w:r w:rsidR="004862E4" w:rsidRPr="00C46A3E">
        <w:rPr>
          <w:lang w:val="en-US"/>
        </w:rPr>
        <w:t xml:space="preserv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t>Analysis Plan</w:t>
      </w:r>
    </w:p>
    <w:p w14:paraId="69F530FC" w14:textId="77777777" w:rsidR="00E41835" w:rsidRPr="005C3383" w:rsidRDefault="00971FD0" w:rsidP="00E02838">
      <w:pPr>
        <w:spacing w:line="360" w:lineRule="auto"/>
        <w:jc w:val="both"/>
        <w:rPr>
          <w:i/>
          <w:iCs/>
          <w:color w:val="FF0000"/>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w:t>
      </w:r>
      <w:r w:rsidR="00E02838" w:rsidRPr="005C3383">
        <w:rPr>
          <w:color w:val="FF0000"/>
          <w:lang w:val="en-US"/>
        </w:rPr>
        <w:t xml:space="preserve">model is </w:t>
      </w:r>
      <w:r w:rsidR="00E02838" w:rsidRPr="005C3383">
        <w:rPr>
          <w:i/>
          <w:iCs/>
          <w:color w:val="FF0000"/>
          <w:lang w:val="en-US"/>
        </w:rPr>
        <w:t>accuracy ~ condition * switch rate.</w:t>
      </w:r>
    </w:p>
    <w:p w14:paraId="3CF4336A" w14:textId="066BA067" w:rsidR="00376B22" w:rsidRPr="005C3383" w:rsidRDefault="00E41835" w:rsidP="00E02838">
      <w:pPr>
        <w:spacing w:line="360" w:lineRule="auto"/>
        <w:jc w:val="both"/>
        <w:rPr>
          <w:color w:val="FF0000"/>
          <w:lang w:val="en-US"/>
        </w:rPr>
      </w:pPr>
      <w:r w:rsidRPr="005C3383">
        <w:rPr>
          <w:color w:val="FF0000"/>
          <w:lang w:val="en-US"/>
        </w:rPr>
        <w:t>This is still preliminary, because we are hoping for helpful feedback here.</w:t>
      </w:r>
    </w:p>
    <w:p w14:paraId="3CF4336F" w14:textId="27FB5E39" w:rsidR="00376B22" w:rsidRPr="00C46A3E" w:rsidRDefault="00971FD0" w:rsidP="00B6413E">
      <w:pPr>
        <w:spacing w:line="360" w:lineRule="auto"/>
        <w:jc w:val="both"/>
        <w:rPr>
          <w:lang w:val="en-US"/>
        </w:rPr>
      </w:pPr>
      <w:r w:rsidRPr="00C46A3E">
        <w:rPr>
          <w:iCs/>
          <w:lang w:val="en-US"/>
        </w:rPr>
        <w:t>The script</w:t>
      </w:r>
      <w:r w:rsidR="00E41835">
        <w:rPr>
          <w:iCs/>
          <w:lang w:val="en-US"/>
        </w:rPr>
        <w:t xml:space="preserve"> “Statistical-Analysis” from our pilot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6FF6FE5F" w:rsidR="00376B22" w:rsidRPr="00C46A3E" w:rsidRDefault="00971FD0" w:rsidP="00C45FCF">
      <w:pPr>
        <w:spacing w:line="360" w:lineRule="auto"/>
        <w:jc w:val="both"/>
        <w:rPr>
          <w:lang w:val="en-US"/>
        </w:rPr>
      </w:pPr>
      <w:r w:rsidRPr="00C45FCF">
        <w:rPr>
          <w:b/>
          <w:bCs/>
          <w:lang w:val="en-US"/>
        </w:rPr>
        <w:t>Inference criteria</w:t>
      </w:r>
      <w:r w:rsidR="00C45FCF">
        <w:rPr>
          <w:lang w:val="en-US"/>
        </w:rPr>
        <w:t>:</w:t>
      </w:r>
      <w:r w:rsidRPr="00C46A3E">
        <w:rPr>
          <w:lang w:val="en-US"/>
        </w:rPr>
        <w:t xml:space="preserve"> </w:t>
      </w:r>
      <w:r w:rsidR="008372EA">
        <w:rPr>
          <w:lang w:val="en-US"/>
        </w:rPr>
        <w:t xml:space="preserve">We will use credible intervals (a posteriori) for factor </w:t>
      </w:r>
      <w:r w:rsidR="008372EA" w:rsidRPr="008372EA">
        <w:rPr>
          <w:color w:val="FF0000"/>
          <w:lang w:val="en-US"/>
        </w:rPr>
        <w:t>BLA</w:t>
      </w:r>
      <w:r w:rsidR="008372EA">
        <w:rPr>
          <w:color w:val="FF0000"/>
          <w:lang w:val="en-US"/>
        </w:rPr>
        <w:t xml:space="preserve"> </w:t>
      </w:r>
      <w:proofErr w:type="spellStart"/>
      <w:r w:rsidR="008372EA">
        <w:rPr>
          <w:color w:val="FF0000"/>
          <w:lang w:val="en-US"/>
        </w:rPr>
        <w:t>BLA</w:t>
      </w:r>
      <w:proofErr w:type="spellEnd"/>
      <w:r w:rsidR="008372EA">
        <w:rPr>
          <w:color w:val="FF0000"/>
          <w:lang w:val="en-US"/>
        </w:rPr>
        <w:t xml:space="preserve"> </w:t>
      </w:r>
      <w:proofErr w:type="spellStart"/>
      <w:r w:rsidR="008372EA">
        <w:rPr>
          <w:color w:val="FF0000"/>
          <w:lang w:val="en-US"/>
        </w:rPr>
        <w:t>BLA</w:t>
      </w:r>
      <w:proofErr w:type="spellEnd"/>
    </w:p>
    <w:p w14:paraId="3CF43374" w14:textId="721A7623" w:rsidR="00376B22"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w:t>
      </w:r>
      <w:r w:rsidR="008372EA">
        <w:rPr>
          <w:i/>
          <w:iCs/>
          <w:lang w:val="en-US"/>
        </w:rPr>
        <w:t>.</w:t>
      </w:r>
    </w:p>
    <w:p w14:paraId="2E2482FE" w14:textId="49C2235D" w:rsidR="008372EA" w:rsidRDefault="008372EA" w:rsidP="008372EA">
      <w:pPr>
        <w:spacing w:line="360" w:lineRule="auto"/>
        <w:jc w:val="both"/>
        <w:rPr>
          <w:b/>
          <w:i/>
          <w:iCs/>
          <w:lang w:val="en-US"/>
        </w:rPr>
      </w:pPr>
    </w:p>
    <w:p w14:paraId="37D37F80" w14:textId="77777777" w:rsidR="008372EA" w:rsidRPr="008372EA" w:rsidRDefault="008372EA" w:rsidP="008372EA">
      <w:pPr>
        <w:spacing w:line="360" w:lineRule="auto"/>
        <w:jc w:val="both"/>
        <w:rPr>
          <w:bCs/>
          <w:lang w:val="en-US"/>
        </w:rPr>
      </w:pPr>
    </w:p>
    <w:p w14:paraId="1D30DE37" w14:textId="77777777" w:rsidR="00F10D2C"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r w:rsidR="00946EDD">
        <w:rPr>
          <w:lang w:val="en-US"/>
        </w:rPr>
        <w:t xml:space="preserve"> We will not exclude data points with </w:t>
      </w:r>
      <w:r w:rsidR="00B55452">
        <w:rPr>
          <w:lang w:val="en-US"/>
        </w:rPr>
        <w:t xml:space="preserve">fast </w:t>
      </w:r>
      <w:r w:rsidR="00946EDD">
        <w:rPr>
          <w:lang w:val="en-US"/>
        </w:rPr>
        <w:t>reaction</w:t>
      </w:r>
      <w:r w:rsidR="00B55452">
        <w:rPr>
          <w:lang w:val="en-US"/>
        </w:rPr>
        <w:t xml:space="preserve"> times</w:t>
      </w:r>
      <w:r w:rsidR="00946EDD">
        <w:rPr>
          <w:lang w:val="en-US"/>
        </w:rPr>
        <w:t xml:space="preserve">, </w:t>
      </w:r>
      <w:r w:rsidR="00770ACA">
        <w:rPr>
          <w:lang w:val="en-US"/>
        </w:rPr>
        <w:t>as,</w:t>
      </w:r>
      <w:r w:rsidR="00946EDD">
        <w:rPr>
          <w:lang w:val="en-US"/>
        </w:rPr>
        <w:t xml:space="preserve"> </w:t>
      </w:r>
      <w:r w:rsidR="00467189">
        <w:rPr>
          <w:lang w:val="en-US"/>
        </w:rPr>
        <w:t xml:space="preserve">before </w:t>
      </w:r>
      <w:r w:rsidR="00946EDD">
        <w:rPr>
          <w:lang w:val="en-US"/>
        </w:rPr>
        <w:t>a participant can answer</w:t>
      </w:r>
      <w:r w:rsidR="00467189">
        <w:rPr>
          <w:lang w:val="en-US"/>
        </w:rPr>
        <w:t>, there is already a delay of</w:t>
      </w:r>
      <w:r w:rsidR="00946EDD">
        <w:rPr>
          <w:lang w:val="en-US"/>
        </w:rPr>
        <w:t xml:space="preserve"> 1500ms.</w:t>
      </w:r>
    </w:p>
    <w:p w14:paraId="3CF4337B" w14:textId="38D34CAA" w:rsidR="00376B22" w:rsidRPr="004B1D54" w:rsidRDefault="00F10D2C" w:rsidP="00971FD0">
      <w:pPr>
        <w:spacing w:line="360" w:lineRule="auto"/>
        <w:jc w:val="both"/>
        <w:rPr>
          <w:lang w:val="en-US"/>
        </w:rPr>
      </w:pPr>
      <w:r>
        <w:rPr>
          <w:lang w:val="en-US"/>
        </w:rPr>
        <w:t>The practice trials will not be included in the analysis.</w:t>
      </w:r>
    </w:p>
    <w:p w14:paraId="3CF4337C" w14:textId="77777777" w:rsidR="00376B22" w:rsidRPr="00C46A3E" w:rsidRDefault="00376B22">
      <w:pPr>
        <w:spacing w:line="360" w:lineRule="auto"/>
        <w:ind w:left="1440"/>
        <w:jc w:val="both"/>
        <w:rPr>
          <w:lang w:val="en-US"/>
        </w:rPr>
      </w:pPr>
    </w:p>
    <w:p w14:paraId="3CF43381" w14:textId="15257C40" w:rsidR="00376B22" w:rsidRPr="00C46A3E" w:rsidRDefault="00971FD0">
      <w:pPr>
        <w:spacing w:line="360" w:lineRule="auto"/>
        <w:jc w:val="both"/>
        <w:rPr>
          <w:color w:val="E36C0A" w:themeColor="accent6" w:themeShade="BF"/>
          <w:lang w:val="en-US"/>
        </w:rPr>
      </w:pPr>
      <w:r w:rsidRPr="00C46A3E">
        <w:rPr>
          <w:b/>
          <w:bCs/>
          <w:lang w:val="en-US"/>
        </w:rPr>
        <w:lastRenderedPageBreak/>
        <w:t>Missing data</w:t>
      </w:r>
      <w:r w:rsidRPr="00C46A3E">
        <w:rPr>
          <w:lang w:val="en-US"/>
        </w:rPr>
        <w:t xml:space="preserve">: </w:t>
      </w:r>
      <w:r w:rsidRPr="004B1D54">
        <w:rPr>
          <w:lang w:val="en-US"/>
        </w:rPr>
        <w:t xml:space="preserve">Should a data set not be recorded completely </w:t>
      </w:r>
      <w:r w:rsidR="005520B5">
        <w:rPr>
          <w:lang w:val="en-US"/>
        </w:rPr>
        <w:t>and</w:t>
      </w:r>
      <w:r w:rsidRPr="004B1D54">
        <w:rPr>
          <w:lang w:val="en-US"/>
        </w:rPr>
        <w:t xml:space="preserve"> data points be missing, we will</w:t>
      </w:r>
      <w:r w:rsidR="008212A5">
        <w:rPr>
          <w:lang w:val="en-US"/>
        </w:rPr>
        <w:t xml:space="preserve"> </w:t>
      </w:r>
      <w:r w:rsidR="005520B5">
        <w:rPr>
          <w:lang w:val="en-US"/>
        </w:rPr>
        <w:t xml:space="preserve">just </w:t>
      </w:r>
      <w:r w:rsidR="008212A5">
        <w:rPr>
          <w:lang w:val="en-US"/>
        </w:rPr>
        <w:t>calculat</w:t>
      </w:r>
      <w:r w:rsidR="005520B5">
        <w:rPr>
          <w:lang w:val="en-US"/>
        </w:rPr>
        <w:t>e the respective participant’s accuracy with the remaining values</w:t>
      </w:r>
      <w:r w:rsidR="00E74DBB">
        <w:rPr>
          <w:lang w:val="en-US"/>
        </w:rPr>
        <w:t xml:space="preserve"> as described above (`Measured variables and indices´)</w:t>
      </w:r>
      <w:r w:rsidRPr="004B1D54">
        <w:rPr>
          <w:lang w:val="en-US"/>
        </w:rPr>
        <w: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29397365"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 xml:space="preserve">We further plan to look for relationships between the language the participants stated as their main language and the results of the </w:t>
      </w:r>
      <w:r w:rsidRPr="00F10D2C">
        <w:rPr>
          <w:bCs/>
          <w:i/>
          <w:iCs/>
          <w:lang w:val="en-US"/>
        </w:rPr>
        <w:t>identification</w:t>
      </w:r>
      <w:r w:rsidRPr="00C46A3E">
        <w:rPr>
          <w:bCs/>
          <w:lang w:val="en-US"/>
        </w:rPr>
        <w:t xml:space="preserve"> part. (This of course only applies to those in the </w:t>
      </w:r>
      <w:r w:rsidRPr="00F10D2C">
        <w:rPr>
          <w:bCs/>
          <w:i/>
          <w:iCs/>
          <w:lang w:val="en-US"/>
        </w:rPr>
        <w:t>identification</w:t>
      </w:r>
      <w:r w:rsidRPr="00C46A3E">
        <w:rPr>
          <w:bCs/>
          <w:lang w:val="en-US"/>
        </w:rPr>
        <w:t xml:space="preserve">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321085"/>
    <w:rsid w:val="0032274F"/>
    <w:rsid w:val="00333E9C"/>
    <w:rsid w:val="00376B22"/>
    <w:rsid w:val="00467189"/>
    <w:rsid w:val="004862E4"/>
    <w:rsid w:val="004B1D54"/>
    <w:rsid w:val="004B6A53"/>
    <w:rsid w:val="00506DC7"/>
    <w:rsid w:val="005520B5"/>
    <w:rsid w:val="005C3383"/>
    <w:rsid w:val="00770ACA"/>
    <w:rsid w:val="007C33C2"/>
    <w:rsid w:val="008212A5"/>
    <w:rsid w:val="008372EA"/>
    <w:rsid w:val="009337F8"/>
    <w:rsid w:val="00946EDD"/>
    <w:rsid w:val="00971FD0"/>
    <w:rsid w:val="00975979"/>
    <w:rsid w:val="00A840F6"/>
    <w:rsid w:val="00B55452"/>
    <w:rsid w:val="00B6413E"/>
    <w:rsid w:val="00C45FCF"/>
    <w:rsid w:val="00C46A3E"/>
    <w:rsid w:val="00CE1825"/>
    <w:rsid w:val="00E02838"/>
    <w:rsid w:val="00E205FB"/>
    <w:rsid w:val="00E27D28"/>
    <w:rsid w:val="00E41835"/>
    <w:rsid w:val="00E74DBB"/>
    <w:rsid w:val="00EC195E"/>
    <w:rsid w:val="00ED7274"/>
    <w:rsid w:val="00F10D2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1039</Words>
  <Characters>6546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52</cp:revision>
  <dcterms:created xsi:type="dcterms:W3CDTF">2021-07-13T11:40:00Z</dcterms:created>
  <dcterms:modified xsi:type="dcterms:W3CDTF">2021-08-16T10:47:00Z</dcterms:modified>
  <dc:language>de-DE</dc:language>
</cp:coreProperties>
</file>