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第06講-法律事務所網站</w:t>
      </w:r>
    </w:p>
    <w:bookmarkStart w:id="45" w:name="第-06-講法律事務所網站"/>
    <w:p>
      <w:pPr>
        <w:pStyle w:val="Heading1"/>
      </w:pPr>
      <w:r>
        <w:rPr>
          <w:rFonts w:hint="eastAsia"/>
        </w:rPr>
        <w:t xml:space="preserve">第</w:t>
      </w:r>
      <w:r>
        <w:t xml:space="preserve"> 06 </w:t>
      </w:r>
      <w:r>
        <w:rPr>
          <w:rFonts w:hint="eastAsia"/>
        </w:rPr>
        <w:t xml:space="preserve">講：法律事務所網站</w:t>
      </w:r>
    </w:p>
    <w:p>
      <w:pPr>
        <w:pStyle w:val="FirstParagraph"/>
      </w:pPr>
      <w:r>
        <w:rPr>
          <w:rFonts w:hint="eastAsia"/>
        </w:rPr>
        <w:t xml:space="preserve">本講任務：用</w:t>
      </w:r>
      <w:r>
        <w:t xml:space="preserve"> </w:t>
      </w:r>
      <w:r>
        <w:rPr>
          <w:rFonts w:hint="eastAsia"/>
        </w:rPr>
        <w:t xml:space="preserve">AI（Artificial</w:t>
      </w:r>
      <w:r>
        <w:t xml:space="preserve"> </w:t>
      </w:r>
      <w:r>
        <w:rPr>
          <w:rFonts w:hint="eastAsia"/>
        </w:rPr>
        <w:t xml:space="preserve">Intelligence，人工智慧）協作完成一個法律事務所網站原型，讓使用者能理解案件類型、預約初談、查看律師資歷與服務邊界。</w:t>
      </w:r>
    </w:p>
    <w:p>
      <w:pPr>
        <w:pStyle w:val="BodyText"/>
      </w:pPr>
      <w:r>
        <w:rPr>
          <w:rFonts w:hint="eastAsia"/>
        </w:rPr>
        <w:t xml:space="preserve">本講完成後，你會得到四個成果：</w:t>
      </w:r>
    </w:p>
    <w:p>
      <w:pPr>
        <w:pStyle w:val="Compact"/>
        <w:numPr>
          <w:ilvl w:val="0"/>
          <w:numId w:val="1001"/>
        </w:numPr>
      </w:pPr>
      <w:r>
        <w:rPr>
          <w:rFonts w:hint="eastAsia"/>
        </w:rPr>
        <w:t xml:space="preserve">一份法律事務所網站需求摘要。</w:t>
      </w:r>
    </w:p>
    <w:p>
      <w:pPr>
        <w:pStyle w:val="Compact"/>
        <w:numPr>
          <w:ilvl w:val="0"/>
          <w:numId w:val="1001"/>
        </w:numPr>
      </w:pPr>
      <w:r>
        <w:rPr>
          <w:rFonts w:hint="eastAsia"/>
        </w:rPr>
        <w:t xml:space="preserve">一個可展示的專業服務信任網站原型。</w:t>
      </w:r>
    </w:p>
    <w:p>
      <w:pPr>
        <w:pStyle w:val="Compact"/>
        <w:numPr>
          <w:ilvl w:val="0"/>
          <w:numId w:val="1001"/>
        </w:numPr>
      </w:pPr>
      <w:r>
        <w:rPr>
          <w:rFonts w:hint="eastAsia"/>
        </w:rPr>
        <w:t xml:space="preserve">一份律師資歷、案件類型、初談預約、收費方式、免責聲明、聯絡資料的資料模型草稿。</w:t>
      </w:r>
    </w:p>
    <w:p>
      <w:pPr>
        <w:pStyle w:val="Compact"/>
        <w:numPr>
          <w:ilvl w:val="0"/>
          <w:numId w:val="1001"/>
        </w:numPr>
      </w:pPr>
      <w:r>
        <w:rPr>
          <w:rFonts w:hint="eastAsia"/>
        </w:rPr>
        <w:t xml:space="preserve">一份手機版、信任證據、流程斷點與上線前檢查清單。</w:t>
      </w:r>
    </w:p>
    <w:p>
      <w:pPr>
        <w:pStyle w:val="FirstParagraph"/>
      </w:pPr>
      <w:r>
        <w:rPr>
          <w:rFonts w:hint="eastAsia"/>
        </w:rPr>
        <w:t xml:space="preserve">本講學習重點：</w:t>
      </w:r>
    </w:p>
    <w:p>
      <w:pPr>
        <w:pStyle w:val="BodyText"/>
      </w:pPr>
      <w:r>
        <w:t xml:space="preserve">◆ </w:t>
      </w:r>
      <w:r>
        <w:rPr>
          <w:rFonts w:hint="eastAsia"/>
        </w:rPr>
        <w:t xml:space="preserve">理解法律服務的本質：「焦慮的完全轉嫁」，不是法條的買賣</w:t>
      </w:r>
      <w:r>
        <w:t xml:space="preserve"> </w:t>
      </w:r>
      <w:r>
        <w:t xml:space="preserve">◆ </w:t>
      </w:r>
      <w:r>
        <w:rPr>
          <w:rFonts w:hint="eastAsia"/>
        </w:rPr>
        <w:t xml:space="preserve">掌握律師事務所三種商業邏輯：案件篩選溢價、顧問費現金流、產值槓桿</w:t>
      </w:r>
      <w:r>
        <w:t xml:space="preserve"> </w:t>
      </w:r>
      <w:r>
        <w:t xml:space="preserve">◆ </w:t>
      </w:r>
      <w:r>
        <w:rPr>
          <w:rFonts w:hint="eastAsia"/>
        </w:rPr>
        <w:t xml:space="preserve">用心理學解釋信任三支柱如何在高度資訊不對稱的情境裡發揮作用</w:t>
      </w:r>
      <w:r>
        <w:t xml:space="preserve"> </w:t>
      </w:r>
      <w:r>
        <w:t xml:space="preserve">◆ </w:t>
      </w:r>
      <w:r>
        <w:rPr>
          <w:rFonts w:hint="eastAsia"/>
        </w:rPr>
        <w:t xml:space="preserve">認識三種讓當事人陷入更深痛苦的手法，理解為何不走這條路</w:t>
      </w:r>
      <w:r>
        <w:t xml:space="preserve"> </w:t>
      </w:r>
      <w:r>
        <w:t xml:space="preserve">◆ </w:t>
      </w:r>
      <w:r>
        <w:rPr>
          <w:rFonts w:hint="eastAsia"/>
        </w:rPr>
        <w:t xml:space="preserve">學會把本章產業需求轉成頁面模組、資料模型、AI</w:t>
      </w:r>
      <w:r>
        <w:t xml:space="preserve"> </w:t>
      </w:r>
      <w:r>
        <w:rPr>
          <w:rFonts w:hint="eastAsia"/>
        </w:rPr>
        <w:t xml:space="preserve">提示詞與驗收清單</w:t>
      </w:r>
    </w:p>
    <w:bookmarkStart w:id="9" w:name="X8878253663bfebe1ec0d03c93f952a241b8f4a7"/>
    <w:p>
      <w:pPr>
        <w:pStyle w:val="Heading2"/>
      </w:pPr>
      <w:r>
        <w:t xml:space="preserve">1. </w:t>
      </w:r>
      <w:r>
        <w:rPr>
          <w:rFonts w:hint="eastAsia"/>
        </w:rPr>
        <w:t xml:space="preserve">破冰案例</w:t>
      </w:r>
    </w:p>
    <w:p>
      <w:pPr>
        <w:pStyle w:val="FirstParagraph"/>
      </w:pPr>
      <w:r>
        <w:rPr>
          <w:rFonts w:hint="eastAsia"/>
          <w:b/>
          <w:bCs/>
        </w:rPr>
        <w:t xml:space="preserve">本章情境：週二上午十點，一份公文</w:t>
      </w:r>
    </w:p>
    <w:p>
      <w:pPr>
        <w:pStyle w:val="BodyText"/>
      </w:pPr>
      <w:r>
        <w:rPr>
          <w:rFonts w:hint="eastAsia"/>
        </w:rPr>
        <w:t xml:space="preserve">週二上午十點，新北市。</w:t>
      </w:r>
    </w:p>
    <w:p>
      <w:pPr>
        <w:pStyle w:val="BodyText"/>
      </w:pPr>
      <w:r>
        <w:rPr>
          <w:rFonts w:hint="eastAsia"/>
        </w:rPr>
        <w:t xml:space="preserve">一個中年男人坐在自己辦公桌前，公文放在鍵盤旁邊。他已經看了這份東西三十分鐘，但每次讀到「臺灣臺北地方法院民事庭」那幾個字，他的眼神就會失焦。</w:t>
      </w:r>
    </w:p>
    <w:p>
      <w:pPr>
        <w:pStyle w:val="BodyText"/>
      </w:pPr>
      <w:r>
        <w:rPr>
          <w:rFonts w:hint="eastAsia"/>
        </w:rPr>
        <w:t xml:space="preserve">公文的意思他大概懂，又好像不完全懂。他的公司和一家供應商有一筆合約糾紛，金額不大，一百五十萬。但這封傳票告訴他，對方已經決定不繼續協商，直接走訴訟了。</w:t>
      </w:r>
    </w:p>
    <w:p>
      <w:pPr>
        <w:pStyle w:val="BodyText"/>
      </w:pPr>
      <w:r>
        <w:rPr>
          <w:rFonts w:hint="eastAsia"/>
        </w:rPr>
        <w:t xml:space="preserve">他打開</w:t>
      </w:r>
      <w:r>
        <w:t xml:space="preserve"> </w:t>
      </w:r>
      <w:r>
        <w:rPr>
          <w:rFonts w:hint="eastAsia"/>
        </w:rPr>
        <w:t xml:space="preserve">Google，打了「商務糾紛</w:t>
      </w:r>
      <w:r>
        <w:t xml:space="preserve"> </w:t>
      </w:r>
      <w:r>
        <w:rPr>
          <w:rFonts w:hint="eastAsia"/>
        </w:rPr>
        <w:t xml:space="preserve">律師</w:t>
      </w:r>
      <w:r>
        <w:t xml:space="preserve"> </w:t>
      </w:r>
      <w:r>
        <w:rPr>
          <w:rFonts w:hint="eastAsia"/>
        </w:rPr>
        <w:t xml:space="preserve">推薦」。</w:t>
      </w:r>
    </w:p>
    <w:p>
      <w:pPr>
        <w:pStyle w:val="BodyText"/>
      </w:pPr>
      <w:r>
        <w:rPr>
          <w:rFonts w:hint="eastAsia"/>
        </w:rPr>
        <w:t xml:space="preserve">清單跳出來，他點進去第一家，是一間合夥律師事務所的官網。首頁是一張用</w:t>
      </w:r>
      <w:r>
        <w:t xml:space="preserve"> Photoshop </w:t>
      </w:r>
      <w:r>
        <w:rPr>
          <w:rFonts w:hint="eastAsia"/>
        </w:rPr>
        <w:t xml:space="preserve">去背的律師坐姿照，背景是貼在一起的法典書背，光線是攝影棚的冷白燈，律師的表情是那種讓人想到「我現在要上台報告」的樣子。</w:t>
      </w:r>
    </w:p>
    <w:p>
      <w:pPr>
        <w:pStyle w:val="BodyText"/>
      </w:pPr>
      <w:r>
        <w:rPr>
          <w:rFonts w:hint="eastAsia"/>
        </w:rPr>
        <w:t xml:space="preserve">他往下滑，看到業務範圍列表：商事法、家事法、行政法、智慧財產、刑事辯護、土地糾紛……二十一個項目，每個三個字，後面沒有任何說明。</w:t>
      </w:r>
    </w:p>
    <w:p>
      <w:pPr>
        <w:pStyle w:val="BodyText"/>
      </w:pPr>
      <w:r>
        <w:rPr>
          <w:rFonts w:hint="eastAsia"/>
        </w:rPr>
        <w:t xml:space="preserve">他看著那二十一個項目，心裡升起一種說不清楚的感覺。</w:t>
      </w:r>
    </w:p>
    <w:p>
      <w:pPr>
        <w:pStyle w:val="BodyText"/>
      </w:pPr>
      <w:r>
        <w:rPr>
          <w:rFonts w:hint="eastAsia"/>
        </w:rPr>
        <w:t xml:space="preserve">不是不信任。是那種在醫院掛號，護士問你「你哪裡不舒服」，你說「我脖子以下全部都不舒服」，然後她低著頭打了幾個字之後說「下一位」的那種感覺。</w:t>
      </w:r>
    </w:p>
    <w:p>
      <w:pPr>
        <w:pStyle w:val="BodyText"/>
      </w:pPr>
      <w:r>
        <w:rPr>
          <w:rFonts w:hint="eastAsia"/>
        </w:rPr>
        <w:t xml:space="preserve">他關掉那個分頁。打開第二家。</w:t>
      </w:r>
    </w:p>
    <w:p>
      <w:pPr>
        <w:pStyle w:val="BodyText"/>
      </w:pPr>
      <w:r>
        <w:rPr>
          <w:rFonts w:hint="eastAsia"/>
        </w:rPr>
        <w:t xml:space="preserve">第二家的網站首頁，第一行文字是：「一封陌生的法院傳票，對大多數人來說是人生中第一次。我們接過很多這樣的第一次。」</w:t>
      </w:r>
    </w:p>
    <w:p>
      <w:pPr>
        <w:pStyle w:val="BodyText"/>
      </w:pPr>
      <w:r>
        <w:rPr>
          <w:rFonts w:hint="eastAsia"/>
        </w:rPr>
        <w:t xml:space="preserve">他停下來，往下繼續讀。</w:t>
      </w:r>
    </w:p>
    <w:p>
      <w:r>
        <w:pict>
          <v:rect style="width:0;height:1.5pt" o:hralign="center" o:hrstd="t" o:hr="t"/>
        </w:pict>
      </w:r>
    </w:p>
    <w:p>
      <w:pPr>
        <w:pStyle w:val="FirstParagraph"/>
      </w:pPr>
      <w:r>
        <w:rPr>
          <w:rFonts w:hint="eastAsia"/>
        </w:rPr>
        <w:t xml:space="preserve">這個場景裡有一件事情值得停下來想：為什麼那一行字有效？</w:t>
      </w:r>
    </w:p>
    <w:p>
      <w:pPr>
        <w:pStyle w:val="BodyText"/>
      </w:pPr>
      <w:r>
        <w:rPr>
          <w:rFonts w:hint="eastAsia"/>
        </w:rPr>
        <w:t xml:space="preserve">它沒有講專業、沒有講勝訴率、沒有列出律師學歷。它只做了一件事：讓那個男人感覺到「有人知道我現在的感受」。</w:t>
      </w:r>
    </w:p>
    <w:p>
      <w:pPr>
        <w:pStyle w:val="BodyText"/>
      </w:pPr>
      <w:r>
        <w:rPr>
          <w:rFonts w:hint="eastAsia"/>
        </w:rPr>
        <w:t xml:space="preserve">這不是文案技巧。這是理解了那個男人在那一刻真正需要的是什麼。</w:t>
      </w:r>
    </w:p>
    <w:p>
      <w:pPr>
        <w:pStyle w:val="BodyText"/>
      </w:pPr>
      <w:r>
        <w:rPr>
          <w:rFonts w:hint="eastAsia"/>
          <w:b/>
          <w:bCs/>
        </w:rPr>
        <w:t xml:space="preserve">法律服務的客戶，買的不是法條。他買的是「把睡不著覺的夜晚交給另一個人」的權利。</w:t>
      </w:r>
    </w:p>
    <w:p>
      <w:pPr>
        <w:pStyle w:val="BodyText"/>
      </w:pPr>
      <w:r>
        <w:rPr>
          <w:rFonts w:hint="eastAsia"/>
        </w:rPr>
        <w:t xml:space="preserve">從這個理解出發，你為法律事務所做的每一個網站決策，才會有正確的出發點。</w:t>
      </w:r>
    </w:p>
    <w:p>
      <w:r>
        <w:pict>
          <v:rect style="width:0;height:1.5pt" o:hralign="center" o:hrstd="t" o:hr="t"/>
        </w:pict>
      </w:r>
    </w:p>
    <w:bookmarkEnd w:id="9"/>
    <w:bookmarkStart w:id="18" w:name="X9ecd5ac41ee01c034de8dda65c2893a9c5363c5"/>
    <w:p>
      <w:pPr>
        <w:pStyle w:val="Heading2"/>
      </w:pPr>
      <w:r>
        <w:t xml:space="preserve">2. </w:t>
      </w:r>
      <w:r>
        <w:rPr>
          <w:rFonts w:hint="eastAsia"/>
        </w:rPr>
        <w:t xml:space="preserve">業態需求</w:t>
      </w:r>
    </w:p>
    <w:p>
      <w:pPr>
        <w:pStyle w:val="FirstParagraph"/>
      </w:pPr>
      <w:r>
        <w:rPr>
          <w:rFonts w:hint="eastAsia"/>
          <w:b/>
          <w:bCs/>
        </w:rPr>
        <w:t xml:space="preserve">產業聆聽：他在律師官網上到底在找什麼</w:t>
      </w:r>
    </w:p>
    <w:bookmarkStart w:id="10" w:name="三個核心恐懼"/>
    <w:p>
      <w:pPr>
        <w:pStyle w:val="Heading4"/>
      </w:pPr>
      <w:r>
        <w:rPr>
          <w:rFonts w:hint="eastAsia"/>
        </w:rPr>
        <w:t xml:space="preserve">三個核心恐懼</w:t>
      </w:r>
    </w:p>
    <w:p>
      <w:pPr>
        <w:pStyle w:val="FirstParagraph"/>
      </w:pPr>
      <w:r>
        <w:rPr>
          <w:rFonts w:hint="eastAsia"/>
          <w:b/>
          <w:bCs/>
        </w:rPr>
        <w:t xml:space="preserve">恐懼一：費用黑洞。</w:t>
      </w:r>
      <w:r>
        <w:t xml:space="preserve"> </w:t>
      </w:r>
      <w:r>
        <w:rPr>
          <w:rFonts w:hint="eastAsia"/>
        </w:rPr>
        <w:t xml:space="preserve">諮詢費、委任費、出庭費、裁判費、勝訴成功報酬金……加起來多少，沒有人在委任前算得清楚。最壞情境：打贏了，對方沒錢執行，自己卻先墊了一百萬律師費。</w:t>
      </w:r>
    </w:p>
    <w:p>
      <w:pPr>
        <w:pStyle w:val="BodyText"/>
      </w:pPr>
      <w:r>
        <w:rPr>
          <w:rFonts w:hint="eastAsia"/>
          <w:b/>
          <w:bCs/>
        </w:rPr>
        <w:t xml:space="preserve">恐懼二：專業傲慢的疏離感。</w:t>
      </w:r>
      <w:r>
        <w:t xml:space="preserve"> </w:t>
      </w:r>
      <w:r>
        <w:rPr>
          <w:rFonts w:hint="eastAsia"/>
        </w:rPr>
        <w:t xml:space="preserve">很多人諮詢完說：「他一直講法條，我不知道那對我的情況代表什麼。」沒有翻譯成人話，當事人感覺自己是個不懂事的人被交代程序，而不是被照顧。</w:t>
      </w:r>
    </w:p>
    <w:p>
      <w:pPr>
        <w:pStyle w:val="BodyText"/>
      </w:pPr>
      <w:r>
        <w:rPr>
          <w:rFonts w:hint="eastAsia"/>
          <w:b/>
          <w:bCs/>
        </w:rPr>
        <w:t xml:space="preserve">恐懼三：敗訴後名譽崩解。</w:t>
      </w:r>
      <w:r>
        <w:t xml:space="preserve"> </w:t>
      </w:r>
      <w:r>
        <w:rPr>
          <w:rFonts w:hint="eastAsia"/>
        </w:rPr>
        <w:t xml:space="preserve">那份判決書可能被</w:t>
      </w:r>
      <w:r>
        <w:t xml:space="preserve"> Google </w:t>
      </w:r>
      <w:r>
        <w:rPr>
          <w:rFonts w:hint="eastAsia"/>
        </w:rPr>
        <w:t xml:space="preserve">永遠搜尋到。更深處還有一個問題：「如果輸了，是律師不夠努力，還是本來就不能贏？」這個疑問讓人無法完全信任任何律師。</w:t>
      </w:r>
    </w:p>
    <w:bookmarkEnd w:id="10"/>
    <w:bookmarkStart w:id="11" w:name="三個猶豫點"/>
    <w:p>
      <w:pPr>
        <w:pStyle w:val="Heading4"/>
      </w:pPr>
      <w:r>
        <w:rPr>
          <w:rFonts w:hint="eastAsia"/>
        </w:rPr>
        <w:t xml:space="preserve">三個猶豫點</w:t>
      </w:r>
    </w:p>
    <w:p>
      <w:pPr>
        <w:pStyle w:val="FirstParagraph"/>
      </w:pPr>
      <w:r>
        <w:rPr>
          <w:rFonts w:hint="eastAsia"/>
        </w:rPr>
        <w:t xml:space="preserve">就算恐懼被初步排除了，還有三個讓人停在門口的猶豫點。</w:t>
      </w:r>
    </w:p>
    <w:p>
      <w:pPr>
        <w:pStyle w:val="BodyText"/>
      </w:pPr>
      <w:r>
        <w:rPr>
          <w:rFonts w:hint="eastAsia"/>
          <w:b/>
          <w:bCs/>
        </w:rPr>
        <w:t xml:space="preserve">第一：初次溝通，他在聽你說話，還是在評估你值不值得接？</w:t>
      </w:r>
      <w:r>
        <w:t xml:space="preserve"> </w:t>
      </w:r>
      <w:r>
        <w:rPr>
          <w:rFonts w:hint="eastAsia"/>
        </w:rPr>
        <w:t xml:space="preserve">諮詢開頭幾分鐘，客戶很敏感地判斷對方是在「理解委屈」還是在「評估勝算」。有經驗的人五分鐘之內就感覺得出來。</w:t>
      </w:r>
    </w:p>
    <w:p>
      <w:pPr>
        <w:pStyle w:val="BodyText"/>
      </w:pPr>
      <w:r>
        <w:rPr>
          <w:rFonts w:hint="eastAsia"/>
          <w:b/>
          <w:bCs/>
        </w:rPr>
        <w:t xml:space="preserve">第二：勝訴率的誠實程度。</w:t>
      </w:r>
      <w:r>
        <w:t xml:space="preserve"> </w:t>
      </w:r>
      <w:r>
        <w:rPr>
          <w:rFonts w:hint="eastAsia"/>
        </w:rPr>
        <w:t xml:space="preserve">說「找我就沒問題」的律師反而讓人警覺。真正的專家會告訴你難點在哪、不確定因素是什麼。「一定贏」三個字，讓人覺得對方要不是在說謊，要不是沒在認真評估。</w:t>
      </w:r>
    </w:p>
    <w:p>
      <w:pPr>
        <w:pStyle w:val="BodyText"/>
      </w:pPr>
      <w:r>
        <w:rPr>
          <w:rFonts w:hint="eastAsia"/>
          <w:b/>
          <w:bCs/>
        </w:rPr>
        <w:t xml:space="preserve">第三：專精還是全接？</w:t>
      </w:r>
      <w:r>
        <w:t xml:space="preserve"> </w:t>
      </w:r>
      <w:r>
        <w:rPr>
          <w:rFonts w:hint="eastAsia"/>
        </w:rPr>
        <w:t xml:space="preserve">「什麼都接」和「我專做這個」，可信度差很大。帶著合約糾紛問全接律師，心裡會升起疑問：「他接過和我類似的案子嗎？」</w:t>
      </w:r>
    </w:p>
    <w:bookmarkEnd w:id="11"/>
    <w:bookmarkStart w:id="12" w:name="三個信任觸發"/>
    <w:p>
      <w:pPr>
        <w:pStyle w:val="Heading4"/>
      </w:pPr>
      <w:r>
        <w:rPr>
          <w:rFonts w:hint="eastAsia"/>
        </w:rPr>
        <w:t xml:space="preserve">三個信任觸發</w:t>
      </w:r>
    </w:p>
    <w:p>
      <w:pPr>
        <w:pStyle w:val="FirstParagraph"/>
      </w:pPr>
      <w:r>
        <w:rPr>
          <w:rFonts w:hint="eastAsia"/>
          <w:b/>
          <w:bCs/>
        </w:rPr>
        <w:t xml:space="preserve">常識化的法律說明。</w:t>
      </w:r>
      <w:r>
        <w:t xml:space="preserve"> </w:t>
      </w:r>
      <w:r>
        <w:rPr>
          <w:rFonts w:hint="eastAsia"/>
        </w:rPr>
        <w:t xml:space="preserve">不是用法條解釋法律，是用故事解釋法律。「你的情況，核心問題是合約第十二條的爭議地帶，過去有三個類似案例……」這種說法，讓當事人覺得律師真的在處理他的問題，不是在套程序。</w:t>
      </w:r>
    </w:p>
    <w:p>
      <w:pPr>
        <w:pStyle w:val="BodyText"/>
      </w:pPr>
      <w:r>
        <w:rPr>
          <w:rFonts w:hint="eastAsia"/>
          <w:b/>
          <w:bCs/>
        </w:rPr>
        <w:t xml:space="preserve">透明的收費結構與進度回報。</w:t>
      </w:r>
      <w:r>
        <w:t xml:space="preserve"> </w:t>
      </w:r>
      <w:r>
        <w:rPr>
          <w:rFonts w:hint="eastAsia"/>
        </w:rPr>
        <w:t xml:space="preserve">「費用分三個階段，你知道每個階段在付什麼，每兩週給你書面進度報告。」這直接解掉費用黑洞的恐懼，讓人覺得過程是被告知的，不是被蒙在鼓裡的。</w:t>
      </w:r>
    </w:p>
    <w:p>
      <w:pPr>
        <w:pStyle w:val="BodyText"/>
      </w:pPr>
      <w:r>
        <w:rPr>
          <w:rFonts w:hint="eastAsia"/>
          <w:b/>
          <w:bCs/>
        </w:rPr>
        <w:t xml:space="preserve">故事化的類似案例。</w:t>
      </w:r>
      <w:r>
        <w:t xml:space="preserve"> </w:t>
      </w:r>
      <w:r>
        <w:rPr>
          <w:rFonts w:hint="eastAsia"/>
        </w:rPr>
        <w:t xml:space="preserve">不是勝訴率，是具體故事：「之前有個合約糾紛客戶，對方策略是拖，我們的反制是三件事……開庭前兩週和解，他拿回了應得的八成。」傳遞的不是「一定贏」，而是「我們知道這種情況怎麼應對」。</w:t>
      </w:r>
    </w:p>
    <w:bookmarkEnd w:id="12"/>
    <w:bookmarkStart w:id="13" w:name="人性真相"/>
    <w:p>
      <w:pPr>
        <w:pStyle w:val="Heading4"/>
      </w:pPr>
      <w:r>
        <w:rPr>
          <w:rFonts w:hint="eastAsia"/>
        </w:rPr>
        <w:t xml:space="preserve">人性真相</w:t>
      </w:r>
    </w:p>
    <w:p>
      <w:pPr>
        <w:pStyle w:val="FirstParagraph"/>
      </w:pPr>
      <w:r>
        <w:rPr>
          <w:rFonts w:hint="eastAsia"/>
          <w:b/>
          <w:bCs/>
        </w:rPr>
        <w:t xml:space="preserve">客戶請律師不是為了聽法條，而是為了找一個人幫他承擔睡不著覺的夜晚。律師若能傳遞「我已接手，你可以去睡覺」，這種心理卸載的價值，遠超勝訴本身。</w:t>
      </w:r>
    </w:p>
    <w:p>
      <w:r>
        <w:pict>
          <v:rect style="width:0;height:1.5pt" o:hralign="center" o:hrstd="t" o:hr="t"/>
        </w:pict>
      </w:r>
    </w:p>
    <w:bookmarkEnd w:id="13"/>
    <w:bookmarkStart w:id="17" w:name="Xa3566e87bdcb92c81cc7e58071186a0d0284de0"/>
    <w:p>
      <w:pPr>
        <w:pStyle w:val="Heading3"/>
      </w:pPr>
      <w:r>
        <w:t xml:space="preserve">2.1 </w:t>
      </w:r>
      <w:r>
        <w:rPr>
          <w:rFonts w:hint="eastAsia"/>
        </w:rPr>
        <w:t xml:space="preserve">產業營運邏輯</w:t>
      </w:r>
    </w:p>
    <w:p>
      <w:pPr>
        <w:pStyle w:val="FirstParagraph"/>
      </w:pPr>
      <w:r>
        <w:rPr>
          <w:rFonts w:hint="eastAsia"/>
          <w:b/>
          <w:bCs/>
        </w:rPr>
        <w:t xml:space="preserve">產業心法：老手是怎麼算這門生意的</w:t>
      </w:r>
    </w:p>
    <w:bookmarkStart w:id="14" w:name="案件篩選能力與標的物溢價"/>
    <w:p>
      <w:pPr>
        <w:pStyle w:val="Heading4"/>
      </w:pPr>
      <w:r>
        <w:rPr>
          <w:rFonts w:hint="eastAsia"/>
        </w:rPr>
        <w:t xml:space="preserve">案件篩選能力與標的物溢價</w:t>
      </w:r>
    </w:p>
    <w:p>
      <w:pPr>
        <w:pStyle w:val="FirstParagraph"/>
      </w:pPr>
      <w:r>
        <w:rPr>
          <w:rFonts w:hint="eastAsia"/>
        </w:rPr>
        <w:t xml:space="preserve">老手不接所有案件。這不是傲慢，這是商業邏輯。</w:t>
      </w:r>
    </w:p>
    <w:p>
      <w:pPr>
        <w:pStyle w:val="BodyText"/>
      </w:pPr>
      <w:r>
        <w:rPr>
          <w:rFonts w:hint="eastAsia"/>
        </w:rPr>
        <w:t xml:space="preserve">一件標的五千萬的土地糾紛，和一件標的五十萬的欠款糾紛，律師要讀的卷宗、要準備的狀書、要出庭的次數，差距沒有那麼大。但前者的委任費可能是後者的十倍。</w:t>
      </w:r>
    </w:p>
    <w:p>
      <w:pPr>
        <w:pStyle w:val="BodyText"/>
      </w:pPr>
      <w:r>
        <w:rPr>
          <w:rFonts w:hint="eastAsia"/>
        </w:rPr>
        <w:t xml:space="preserve">老手把初次諮詢當成篩選工具，不是服務工具。大約八成的精力花在評估客戶的財務狀況、對案件的情緒化程度、以及這個案子能不能打出一個值得放在簡歷上的判決結果。剩下的兩成精力，才用來告訴客戶他的問題是什麼。</w:t>
      </w:r>
    </w:p>
    <w:p>
      <w:pPr>
        <w:pStyle w:val="BodyText"/>
      </w:pPr>
      <w:r>
        <w:rPr>
          <w:rFonts w:hint="eastAsia"/>
        </w:rPr>
        <w:t xml:space="preserve">篩選得好，意思是：一年接二十個案子，每個案子的平均酬勞是接八十個普通案子的兩倍。時間投入少、獲利集中，這才是高年資律師的工時結構。</w:t>
      </w:r>
    </w:p>
    <w:bookmarkEnd w:id="14"/>
    <w:bookmarkStart w:id="15" w:name="常年法律顧問的穩定現金流"/>
    <w:p>
      <w:pPr>
        <w:pStyle w:val="Heading4"/>
      </w:pPr>
      <w:r>
        <w:rPr>
          <w:rFonts w:hint="eastAsia"/>
        </w:rPr>
        <w:t xml:space="preserve">常年法律顧問的穩定現金流</w:t>
      </w:r>
    </w:p>
    <w:p>
      <w:pPr>
        <w:pStyle w:val="FirstParagraph"/>
      </w:pPr>
      <w:r>
        <w:rPr>
          <w:rFonts w:hint="eastAsia"/>
        </w:rPr>
        <w:t xml:space="preserve">訴訟費是機會收入，顧問費是基礎收入。</w:t>
      </w:r>
    </w:p>
    <w:p>
      <w:pPr>
        <w:pStyle w:val="BodyText"/>
      </w:pPr>
      <w:r>
        <w:rPr>
          <w:rFonts w:hint="eastAsia"/>
        </w:rPr>
        <w:t xml:space="preserve">懂得設計收入結構的律師，會把簽下常年法律顧問合約視為最優先的業務目標。對象是中小企業主，每月固定收費通常在一到兩萬元之間（實際金額因事務所規模與服務範圍而異）。服務內容多半是：審閱合約、諮詢電話、偶爾出一份法律意見書。實際耗費的時間，遠低於訴訟案件。</w:t>
      </w:r>
    </w:p>
    <w:p>
      <w:pPr>
        <w:pStyle w:val="BodyText"/>
      </w:pPr>
      <w:r>
        <w:rPr>
          <w:rFonts w:hint="eastAsia"/>
        </w:rPr>
        <w:t xml:space="preserve">算一下：五十家中小企業顧問客戶，每月固定收入五十萬到一百萬，覆蓋辦公室租金和助理薪資。等這個數字穩定了，每一件訴訟委任收進來的酬勞，幾乎全部是淨利。毛利率在某些月份可以達到八到九成（業界觀察，各事務所結構不同）。</w:t>
      </w:r>
    </w:p>
    <w:p>
      <w:pPr>
        <w:pStyle w:val="BodyText"/>
      </w:pPr>
      <w:r>
        <w:rPr>
          <w:rFonts w:hint="eastAsia"/>
        </w:rPr>
        <w:t xml:space="preserve">這個模型的關鍵洞察是：律師不是靠訴訟活著，律師靠顧問費活著，靠訴訟賺錢。</w:t>
      </w:r>
    </w:p>
    <w:bookmarkEnd w:id="15"/>
    <w:bookmarkStart w:id="16" w:name="合夥律師的產值槓桿"/>
    <w:p>
      <w:pPr>
        <w:pStyle w:val="Heading4"/>
      </w:pPr>
      <w:r>
        <w:rPr>
          <w:rFonts w:hint="eastAsia"/>
        </w:rPr>
        <w:t xml:space="preserve">合夥律師的產值槓桿</w:t>
      </w:r>
    </w:p>
    <w:p>
      <w:pPr>
        <w:pStyle w:val="FirstParagraph"/>
      </w:pPr>
      <w:r>
        <w:rPr>
          <w:rFonts w:hint="eastAsia"/>
        </w:rPr>
        <w:t xml:space="preserve">合夥律師的真實身份是接案者，而不是辦案者。</w:t>
      </w:r>
    </w:p>
    <w:p>
      <w:pPr>
        <w:pStyle w:val="BodyText"/>
      </w:pPr>
      <w:r>
        <w:rPr>
          <w:rFonts w:hint="eastAsia"/>
        </w:rPr>
        <w:t xml:space="preserve">一個有經驗的合夥律師帶三名受僱律師或實習律師。判決書搜尋、書狀初稿、庭期安排、卷宗整理，這些工作由低薪助理完成。合夥律師負責的是：出庭、和解談判、客戶溝通、以及讓電話繼續響的名氣經營。</w:t>
      </w:r>
    </w:p>
    <w:p>
      <w:pPr>
        <w:pStyle w:val="BodyText"/>
      </w:pPr>
      <w:r>
        <w:rPr>
          <w:rFonts w:hint="eastAsia"/>
        </w:rPr>
        <w:t xml:space="preserve">一名合夥律師的時間，只花在任何一名助理都無法替代的地方：法庭上的應變、客戶第一次諮詢時的感受管理、和對造律師喝咖啡時的資訊交換。</w:t>
      </w:r>
    </w:p>
    <w:p>
      <w:pPr>
        <w:pStyle w:val="BodyText"/>
      </w:pPr>
      <w:r>
        <w:rPr>
          <w:rFonts w:hint="eastAsia"/>
        </w:rPr>
        <w:t xml:space="preserve">事必躬親的律師，體力到頂就是產值上限。懂得分工的律師，產值上限是整個團隊的總和減去薪資成本。</w:t>
      </w:r>
    </w:p>
    <w:p>
      <w:pPr>
        <w:pStyle w:val="BodyText"/>
      </w:pPr>
      <w:r>
        <w:rPr>
          <w:rFonts w:hint="eastAsia"/>
          <w:b/>
          <w:bCs/>
        </w:rPr>
        <w:t xml:space="preserve">老手算的從來不是一個案子能賺多少。他算的是一年有多少他親自處理的時間，每小時帶來的淨利是多少。</w:t>
      </w:r>
    </w:p>
    <w:p>
      <w:r>
        <w:pict>
          <v:rect style="width:0;height:1.5pt" o:hralign="center" o:hrstd="t" o:hr="t"/>
        </w:pict>
      </w:r>
    </w:p>
    <w:bookmarkEnd w:id="16"/>
    <w:bookmarkEnd w:id="17"/>
    <w:bookmarkEnd w:id="18"/>
    <w:bookmarkStart w:id="29" w:name="X32483755ceb16f6d5e65754e995e1c0bb1af380"/>
    <w:p>
      <w:pPr>
        <w:pStyle w:val="Heading2"/>
      </w:pPr>
      <w:r>
        <w:t xml:space="preserve">3. </w:t>
      </w:r>
      <w:r>
        <w:rPr>
          <w:rFonts w:hint="eastAsia"/>
        </w:rPr>
        <w:t xml:space="preserve">網頁設計重點</w:t>
      </w:r>
    </w:p>
    <w:bookmarkStart w:id="19" w:name="X06a0cba3a970c4b66a010ca3fafb49dc69b38d9"/>
    <w:p>
      <w:pPr>
        <w:pStyle w:val="Heading3"/>
      </w:pPr>
      <w:r>
        <w:t xml:space="preserve">3.1 </w:t>
      </w:r>
      <w:r>
        <w:rPr>
          <w:rFonts w:hint="eastAsia"/>
        </w:rPr>
        <w:t xml:space="preserve">網站風格</w:t>
      </w:r>
    </w:p>
    <w:p>
      <w:pPr>
        <w:pStyle w:val="FirstParagraph"/>
      </w:pPr>
      <w:r>
        <w:rPr>
          <w:rFonts w:hint="eastAsia"/>
        </w:rPr>
        <w:t xml:space="preserve">法律事務所網站的風格要讓當事人感到專業、冷靜、可理解。過度華麗的動畫或侵略性標語會削弱信任，因為當事人通常是在焦慮中搜尋法律協助。</w:t>
      </w:r>
    </w:p>
    <w:p>
      <w:pPr>
        <w:pStyle w:val="BodyText"/>
      </w:pPr>
      <w:r>
        <w:rPr>
          <w:rFonts w:hint="eastAsia"/>
        </w:rPr>
        <w:t xml:space="preserve">首頁應優先呈現服務領域、律師資歷、案件初談流程、費用區間與聯絡方式。設計重點不是把律師包裝成英雄，而是讓當事人知道下一步怎麼走。</w:t>
      </w:r>
    </w:p>
    <w:bookmarkEnd w:id="19"/>
    <w:bookmarkStart w:id="20" w:name="Xaff45ba23dc5f3cd179bf70d2a9be08e5831e8e"/>
    <w:p>
      <w:pPr>
        <w:pStyle w:val="Heading3"/>
      </w:pPr>
      <w:r>
        <w:t xml:space="preserve">3.2 </w:t>
      </w:r>
      <w:r>
        <w:rPr>
          <w:rFonts w:hint="eastAsia"/>
        </w:rPr>
        <w:t xml:space="preserve">建立信任</w:t>
      </w:r>
    </w:p>
    <w:p>
      <w:pPr>
        <w:pStyle w:val="FirstParagraph"/>
      </w:pPr>
      <w:r>
        <w:rPr>
          <w:rFonts w:hint="eastAsia"/>
        </w:rPr>
        <w:t xml:space="preserve">信任模組要避免勝訴保證。可呈現的是專長領域、辦案經驗類型、文章觀點、服務流程、費用計算方式與利益衝突檢查（Conflict</w:t>
      </w:r>
      <w:r>
        <w:t xml:space="preserve"> </w:t>
      </w:r>
      <w:r>
        <w:rPr>
          <w:rFonts w:hint="eastAsia"/>
        </w:rPr>
        <w:t xml:space="preserve">Check）。</w:t>
      </w:r>
    </w:p>
    <w:p>
      <w:pPr>
        <w:pStyle w:val="BodyText"/>
      </w:pPr>
      <w:r>
        <w:rPr>
          <w:rFonts w:hint="eastAsia"/>
        </w:rPr>
        <w:t xml:space="preserve">法律網站要清楚說明：送出表單不代表已成立委任關係，網站內容也不等於個案法律意見。這不是降低轉換，而是保護雙方。</w:t>
      </w:r>
    </w:p>
    <w:bookmarkEnd w:id="20"/>
    <w:bookmarkStart w:id="21" w:name="Xc79bff3fd9533dd7845e33c42b1c758229e422c"/>
    <w:p>
      <w:pPr>
        <w:pStyle w:val="Heading3"/>
      </w:pPr>
      <w:r>
        <w:t xml:space="preserve">3.3 </w:t>
      </w:r>
      <w:r>
        <w:rPr>
          <w:rFonts w:hint="eastAsia"/>
        </w:rPr>
        <w:t xml:space="preserve">引導行動</w:t>
      </w:r>
    </w:p>
    <w:p>
      <w:pPr>
        <w:pStyle w:val="FirstParagraph"/>
      </w:pPr>
      <w:r>
        <w:rPr>
          <w:rFonts w:hint="eastAsia"/>
        </w:rPr>
        <w:t xml:space="preserve">主要行動是填寫初談表單、預約諮詢、查看服務領域、閱讀費用說明。CTA（Call</w:t>
      </w:r>
      <w:r>
        <w:t xml:space="preserve"> to </w:t>
      </w:r>
      <w:r>
        <w:rPr>
          <w:rFonts w:hint="eastAsia"/>
        </w:rPr>
        <w:t xml:space="preserve">Action，行動呼籲）應使用「預約初談」「提交案件初步資訊」這類中性文字，不應使用「保證勝訴」「立即翻盤」等誤導語句。</w:t>
      </w:r>
    </w:p>
    <w:bookmarkEnd w:id="21"/>
    <w:bookmarkStart w:id="24" w:name="Xc3cf137d92fc941121c5093ee48ce84359423e9"/>
    <w:p>
      <w:pPr>
        <w:pStyle w:val="Heading3"/>
      </w:pPr>
      <w:r>
        <w:t xml:space="preserve">3.4 </w:t>
      </w:r>
      <w:r>
        <w:rPr>
          <w:rFonts w:hint="eastAsia"/>
        </w:rPr>
        <w:t xml:space="preserve">心理學錨點</w:t>
      </w:r>
    </w:p>
    <w:p>
      <w:pPr>
        <w:pStyle w:val="FirstParagraph"/>
      </w:pPr>
      <w:r>
        <w:rPr>
          <w:rFonts w:hint="eastAsia"/>
          <w:b/>
          <w:bCs/>
        </w:rPr>
        <w:t xml:space="preserve">你的大腦在看見那個律師官網的那一刻已經在計分</w:t>
      </w:r>
    </w:p>
    <w:bookmarkStart w:id="22" w:name="信任三支柱"/>
    <w:p>
      <w:pPr>
        <w:pStyle w:val="Heading4"/>
      </w:pPr>
      <w:r>
        <w:rPr>
          <w:rFonts w:hint="eastAsia"/>
        </w:rPr>
        <w:t xml:space="preserve">信任三支柱</w:t>
      </w:r>
    </w:p>
    <w:p>
      <w:pPr>
        <w:pStyle w:val="FirstParagraph"/>
      </w:pPr>
      <w:r>
        <w:rPr>
          <w:rFonts w:hint="eastAsia"/>
        </w:rPr>
        <w:t xml:space="preserve">梅爾等人一九九五年在《管理學評論》（</w:t>
      </w:r>
      <w:r>
        <w:rPr>
          <w:i/>
          <w:iCs/>
        </w:rPr>
        <w:t xml:space="preserve">Academy of Management Review</w:t>
      </w:r>
      <w:r>
        <w:t xml:space="preserve">, 20(3), </w:t>
      </w:r>
      <w:r>
        <w:rPr>
          <w:rFonts w:hint="eastAsia"/>
        </w:rPr>
        <w:t xml:space="preserve">709–734）提出信任模型：在資訊嚴重不對稱的情境下，信任取決於三件事——能力（他真的做得到嗎）、良善（他是為我想嗎）、誠信（他說的是真的嗎）。</w:t>
      </w:r>
    </w:p>
    <w:p>
      <w:pPr>
        <w:pStyle w:val="BodyText"/>
      </w:pPr>
      <w:r>
        <w:rPr>
          <w:rFonts w:hint="eastAsia"/>
        </w:rPr>
        <w:t xml:space="preserve">法律服務幾乎是所有服務業裡資訊最不對稱的。客戶不懂法律，無法評估律師能力，無法驗證律師動機，在委任之前三個問題都沒有答案。但人不會因為沒答案就停止判斷，他們用</w:t>
      </w:r>
      <w:r>
        <w:rPr>
          <w:rFonts w:hint="eastAsia"/>
          <w:b/>
          <w:bCs/>
        </w:rPr>
        <w:t xml:space="preserve">代用指標</w:t>
      </w:r>
      <w:r>
        <w:rPr>
          <w:rFonts w:hint="eastAsia"/>
        </w:rPr>
        <w:t xml:space="preserve">填補空缺。</w:t>
      </w:r>
    </w:p>
    <w:p>
      <w:pPr>
        <w:pStyle w:val="BodyText"/>
      </w:pPr>
      <w:r>
        <w:rPr>
          <w:rFonts w:hint="eastAsia"/>
        </w:rPr>
        <w:t xml:space="preserve">執業年資、得獎紀錄是能力的信號；案例故事裡有沒有「解決那個難點的敘事」，是良善的信號；收費透明與否、是否明說案子的困難，是誠信的信號。</w:t>
      </w:r>
    </w:p>
    <w:p>
      <w:pPr>
        <w:pStyle w:val="BodyText"/>
      </w:pPr>
      <w:r>
        <w:rPr>
          <w:rFonts w:hint="eastAsia"/>
          <w:b/>
          <w:bCs/>
        </w:rPr>
        <w:t xml:space="preserve">一個法律事務所的網站，本質上是一份信任三支柱的填答表。哪一欄空白，哪一欄就是客戶點關閉的原因。</w:t>
      </w:r>
    </w:p>
    <w:bookmarkEnd w:id="22"/>
    <w:bookmarkStart w:id="23" w:name="權威效應與門面作為信號"/>
    <w:p>
      <w:pPr>
        <w:pStyle w:val="Heading4"/>
      </w:pPr>
      <w:r>
        <w:rPr>
          <w:rFonts w:hint="eastAsia"/>
        </w:rPr>
        <w:t xml:space="preserve">權威效應與門面作為信號</w:t>
      </w:r>
    </w:p>
    <w:p>
      <w:pPr>
        <w:pStyle w:val="FirstParagraph"/>
      </w:pPr>
      <w:r>
        <w:rPr>
          <w:rFonts w:hint="eastAsia"/>
        </w:rPr>
        <w:t xml:space="preserve">席亞爾迪尼指出，人面對不熟悉的領域時，會把判斷力讓渡給看起來具備權威的人或環境。律師官網的那張深色西裝加厚重法典書牆，不是沒有原因的。</w:t>
      </w:r>
    </w:p>
    <w:p>
      <w:pPr>
        <w:pStyle w:val="BodyText"/>
      </w:pPr>
      <w:r>
        <w:rPr>
          <w:rFonts w:hint="eastAsia"/>
        </w:rPr>
        <w:t xml:space="preserve">史彭斯（Spence）一九七三年在《經濟學季刊》（</w:t>
      </w:r>
      <w:r>
        <w:rPr>
          <w:i/>
          <w:iCs/>
        </w:rPr>
        <w:t xml:space="preserve">Quarterly Journal of Economics</w:t>
      </w:r>
      <w:r>
        <w:t xml:space="preserve">, 87(3), </w:t>
      </w:r>
      <w:r>
        <w:rPr>
          <w:rFonts w:hint="eastAsia"/>
        </w:rPr>
        <w:t xml:space="preserve">355–374）提出信號理論：品質無法直接觀察時，投資高成本信號的行為本身就是品質的證明——低品質者無法負擔那個代價。精裝辦公室、整齊的執業資歷、律師公會認證，都是在說「我打算在這個行業待很久」。</w:t>
      </w:r>
    </w:p>
    <w:p>
      <w:pPr>
        <w:pStyle w:val="BodyText"/>
      </w:pPr>
      <w:r>
        <w:rPr>
          <w:rFonts w:hint="eastAsia"/>
          <w:b/>
          <w:bCs/>
        </w:rPr>
        <w:t xml:space="preserve">但這個邏輯有一個斷點：信號成本不夠高或可被複製時，它就失去品質指標的效力。</w:t>
      </w:r>
      <w:r>
        <w:t xml:space="preserve"> </w:t>
      </w:r>
      <w:r>
        <w:rPr>
          <w:rFonts w:hint="eastAsia"/>
        </w:rPr>
        <w:t xml:space="preserve">一張股票照片貼上去，背後沒有那些執業年份，客戶的直覺仍然會偵測到哪裡不對，他說不清楚，但他不會委任。</w:t>
      </w:r>
    </w:p>
    <w:p>
      <w:r>
        <w:pict>
          <v:rect style="width:0;height:1.5pt" o:hralign="center" o:hrstd="t" o:hr="t"/>
        </w:pict>
      </w:r>
    </w:p>
    <w:bookmarkEnd w:id="23"/>
    <w:bookmarkEnd w:id="24"/>
    <w:bookmarkStart w:id="28" w:name="X0a565749a2bcbdbefab2101dd520bed163a801d"/>
    <w:p>
      <w:pPr>
        <w:pStyle w:val="Heading3"/>
      </w:pPr>
      <w:r>
        <w:t xml:space="preserve">3.5 </w:t>
      </w:r>
      <w:r>
        <w:rPr>
          <w:rFonts w:hint="eastAsia"/>
        </w:rPr>
        <w:t xml:space="preserve">信任底線</w:t>
      </w:r>
    </w:p>
    <w:p>
      <w:pPr>
        <w:pStyle w:val="FirstParagraph"/>
      </w:pPr>
      <w:r>
        <w:rPr>
          <w:rFonts w:hint="eastAsia"/>
          <w:b/>
          <w:bCs/>
        </w:rPr>
        <w:t xml:space="preserve">三種讓當事人陷入更深痛苦的手法</w:t>
      </w:r>
    </w:p>
    <w:bookmarkStart w:id="25" w:name="底線一刻意製造法律恐慌"/>
    <w:p>
      <w:pPr>
        <w:pStyle w:val="Heading4"/>
      </w:pPr>
      <w:r>
        <w:rPr>
          <w:rFonts w:hint="eastAsia"/>
        </w:rPr>
        <w:t xml:space="preserve">底線一：刻意製造法律恐慌</w:t>
      </w:r>
    </w:p>
    <w:p>
      <w:pPr>
        <w:pStyle w:val="FirstParagraph"/>
      </w:pPr>
      <w:r>
        <w:rPr>
          <w:rFonts w:hint="eastAsia"/>
        </w:rPr>
        <w:t xml:space="preserve">諮詢時把對方一個微小行為講成「可能構成重罪」，利用當事人對法院的本能恐懼，在他最脆弱的時刻推他走進委任。這個手法借用信任三支柱裡「能力」那一欄：「我看到了你沒看到的風險，只有我能保護你。」</w:t>
      </w:r>
    </w:p>
    <w:p>
      <w:pPr>
        <w:pStyle w:val="BodyText"/>
      </w:pPr>
      <w:r>
        <w:rPr>
          <w:rFonts w:hint="eastAsia"/>
        </w:rPr>
        <w:t xml:space="preserve">傷害是雙向的。對當事人，他打了一場可能從一開始就沒有必要的官司，激怒了對造讓事情更複雜。對整個行業，每一次這種操作都在削薄那層本來就很薄的信任。</w:t>
      </w:r>
    </w:p>
    <w:bookmarkEnd w:id="25"/>
    <w:bookmarkStart w:id="26" w:name="底線二無效程序的重複計費"/>
    <w:p>
      <w:pPr>
        <w:pStyle w:val="Heading4"/>
      </w:pPr>
      <w:r>
        <w:rPr>
          <w:rFonts w:hint="eastAsia"/>
        </w:rPr>
        <w:t xml:space="preserve">底線二：無效程序的重複計費</w:t>
      </w:r>
    </w:p>
    <w:p>
      <w:pPr>
        <w:pStyle w:val="FirstParagraph"/>
      </w:pPr>
      <w:r>
        <w:rPr>
          <w:rFonts w:hint="eastAsia"/>
        </w:rPr>
        <w:t xml:space="preserve">採用鐘點費計算的情況下，每一項程序都是計費單位。手法是建議當事人進行對案件結果沒有幫助的動作：明知超過時效的抗告還是提，明知對方資產查不到的假扣押還是送件。對當事人看起來是「律師在努力」，對律師是可以入帳的鐘點。</w:t>
      </w:r>
    </w:p>
    <w:p>
      <w:pPr>
        <w:pStyle w:val="BodyText"/>
      </w:pPr>
      <w:r>
        <w:rPr>
          <w:rFonts w:hint="eastAsia"/>
        </w:rPr>
        <w:t xml:space="preserve">這個手法外觀上和「盡力為客戶爭取」幾乎一樣，當事人結束後只是隱約覺得「帳單有些地方很奇怪」，說不清楚、不會投訴，只是不再轉介、不再回頭。這種流失，是最沉默的商業傷害。</w:t>
      </w:r>
    </w:p>
    <w:bookmarkEnd w:id="26"/>
    <w:bookmarkStart w:id="27" w:name="底線三包打官司與虛假勝訴承諾"/>
    <w:p>
      <w:pPr>
        <w:pStyle w:val="Heading4"/>
      </w:pPr>
      <w:r>
        <w:rPr>
          <w:rFonts w:hint="eastAsia"/>
        </w:rPr>
        <w:t xml:space="preserve">底線三：包打官司與虛假勝訴承諾</w:t>
      </w:r>
    </w:p>
    <w:p>
      <w:pPr>
        <w:pStyle w:val="FirstParagraph"/>
      </w:pPr>
      <w:r>
        <w:rPr>
          <w:rFonts w:hint="eastAsia"/>
        </w:rPr>
        <w:t xml:space="preserve">「找我，這個案子一定贏。」</w:t>
      </w:r>
    </w:p>
    <w:p>
      <w:pPr>
        <w:pStyle w:val="BodyText"/>
      </w:pPr>
      <w:r>
        <w:rPr>
          <w:rFonts w:hint="eastAsia"/>
        </w:rPr>
        <w:t xml:space="preserve">這句話違反了律師倫理規範（律師倫理規範第三十一條明定，律師不得對案件結果為不實之保證）。法律案件從來沒有「一定」，勝訴率取決於法官、對造策略、關鍵文件有沒有保存好。任何誠實的律師都知道這三個字說不出口。</w:t>
      </w:r>
    </w:p>
    <w:p>
      <w:pPr>
        <w:pStyle w:val="BodyText"/>
      </w:pPr>
      <w:r>
        <w:rPr>
          <w:rFonts w:hint="eastAsia"/>
        </w:rPr>
        <w:t xml:space="preserve">輸了之後，責任被推給「法官沒有正確理解」「對造有手段」。當事人不只輸了官司，還多了一層被騙的感受，從此不信任任何一個律師。</w:t>
      </w:r>
    </w:p>
    <w:p>
      <w:r>
        <w:pict>
          <v:rect style="width:0;height:1.5pt" o:hralign="center" o:hrstd="t" o:hr="t"/>
        </w:pict>
      </w:r>
    </w:p>
    <w:p>
      <w:pPr>
        <w:pStyle w:val="FirstParagraph"/>
      </w:pPr>
      <w:r>
        <w:rPr>
          <w:rFonts w:hint="eastAsia"/>
          <w:b/>
          <w:bCs/>
        </w:rPr>
        <w:t xml:space="preserve">我們知道這些手法存在。我們選擇不用。你這輩子要做的不是「有效率的生意」，是「能在十年後還被信任的事務所」。</w:t>
      </w:r>
    </w:p>
    <w:p>
      <w:r>
        <w:pict>
          <v:rect style="width:0;height:1.5pt" o:hralign="center" o:hrstd="t" o:hr="t"/>
        </w:pict>
      </w:r>
    </w:p>
    <w:bookmarkEnd w:id="27"/>
    <w:bookmarkEnd w:id="28"/>
    <w:bookmarkEnd w:id="29"/>
    <w:bookmarkStart w:id="35" w:name="X127be2bee7ae01f83cce7723c8d80743258bf68"/>
    <w:p>
      <w:pPr>
        <w:pStyle w:val="Heading2"/>
      </w:pPr>
      <w:r>
        <w:t xml:space="preserve">4. </w:t>
      </w:r>
      <w:r>
        <w:rPr>
          <w:rFonts w:hint="eastAsia"/>
        </w:rPr>
        <w:t xml:space="preserve">功能與資料模型</w:t>
      </w:r>
    </w:p>
    <w:p>
      <w:pPr>
        <w:pStyle w:val="FirstParagraph"/>
      </w:pPr>
      <w:r>
        <w:rPr>
          <w:rFonts w:hint="eastAsia"/>
          <w:b/>
          <w:bCs/>
        </w:rPr>
        <w:t xml:space="preserve">實作主題：把「專業信任網站設計」落成可檢查的網站。</w:t>
      </w:r>
    </w:p>
    <w:p>
      <w:pPr>
        <w:pStyle w:val="BodyText"/>
      </w:pPr>
      <w:r>
        <w:rPr>
          <w:rFonts w:hint="eastAsia"/>
        </w:rPr>
        <w:t xml:space="preserve">前面幾層談的是產業、人性與風險；這一層要把那些判斷轉成網站結構。AI</w:t>
      </w:r>
      <w:r>
        <w:t xml:space="preserve"> </w:t>
      </w:r>
      <w:r>
        <w:rPr>
          <w:rFonts w:hint="eastAsia"/>
        </w:rPr>
        <w:t xml:space="preserve">協作不是請</w:t>
      </w:r>
      <w:r>
        <w:t xml:space="preserve"> AI </w:t>
      </w:r>
      <w:r>
        <w:rPr>
          <w:rFonts w:hint="eastAsia"/>
        </w:rPr>
        <w:t xml:space="preserve">「做一個漂亮網站」，而是把業態需求、頁面模組、資料欄位、流程規則與驗收標準說清楚，再讓</w:t>
      </w:r>
      <w:r>
        <w:t xml:space="preserve"> AI </w:t>
      </w:r>
      <w:r>
        <w:rPr>
          <w:rFonts w:hint="eastAsia"/>
        </w:rPr>
        <w:t xml:space="preserve">產出第一版。</w:t>
      </w:r>
    </w:p>
    <w:bookmarkStart w:id="30" w:name="本章網站需求"/>
    <w:p>
      <w:pPr>
        <w:pStyle w:val="Heading3"/>
      </w:pPr>
      <w:r>
        <w:rPr>
          <w:rFonts w:hint="eastAsia"/>
        </w:rPr>
        <w:t xml:space="preserve">本章網站需求</w:t>
      </w:r>
    </w:p>
    <w:p>
      <w:pPr>
        <w:pStyle w:val="FirstParagraph"/>
      </w:pPr>
      <w:r>
        <w:rPr>
          <w:rFonts w:hint="eastAsia"/>
        </w:rPr>
        <w:t xml:space="preserve">本講的網站型態是「專業服務信任網站」，核心行動是：理解案件類型、預約初談、查看律師資歷與服務邊界。</w:t>
      </w:r>
    </w:p>
    <w:p>
      <w:pPr>
        <w:pStyle w:val="BodyText"/>
      </w:pPr>
      <w:r>
        <w:rPr>
          <w:rFonts w:hint="eastAsia"/>
        </w:rPr>
        <w:t xml:space="preserve">可以先用這張表整理需求：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模組</w:t>
            </w:r>
          </w:p>
        </w:tc>
        <w:tc>
          <w:tcPr/>
          <w:p>
            <w:pPr>
              <w:pStyle w:val="Compact"/>
            </w:pPr>
            <w:r>
              <w:rPr>
                <w:rFonts w:hint="eastAsia"/>
              </w:rPr>
              <w:t xml:space="preserve">功能</w:t>
            </w:r>
          </w:p>
        </w:tc>
        <w:tc>
          <w:tcPr/>
          <w:p>
            <w:pPr>
              <w:pStyle w:val="Compact"/>
            </w:pPr>
            <w:r>
              <w:rPr>
                <w:rFonts w:hint="eastAsia"/>
              </w:rPr>
              <w:t xml:space="preserve">必要內容</w:t>
            </w:r>
          </w:p>
        </w:tc>
      </w:tr>
      <w:tr>
        <w:tc>
          <w:tcPr/>
          <w:p>
            <w:pPr>
              <w:pStyle w:val="Compact"/>
            </w:pPr>
            <w:r>
              <w:t xml:space="preserve">Hero </w:t>
            </w:r>
            <w:r>
              <w:rPr>
                <w:rFonts w:hint="eastAsia"/>
              </w:rPr>
              <w:t xml:space="preserve">首頁</w:t>
            </w:r>
          </w:p>
        </w:tc>
        <w:tc>
          <w:tcPr/>
          <w:p>
            <w:pPr>
              <w:pStyle w:val="Compact"/>
            </w:pPr>
            <w:r>
              <w:rPr>
                <w:rFonts w:hint="eastAsia"/>
              </w:rPr>
              <w:t xml:space="preserve">建立第一印象</w:t>
            </w:r>
          </w:p>
        </w:tc>
        <w:tc>
          <w:tcPr/>
          <w:p>
            <w:pPr>
              <w:pStyle w:val="Compact"/>
            </w:pPr>
            <w:r>
              <w:rPr>
                <w:rFonts w:hint="eastAsia"/>
              </w:rPr>
              <w:t xml:space="preserve">名稱、定位、主張、主要行動按鈕</w:t>
            </w:r>
          </w:p>
        </w:tc>
      </w:tr>
      <w:tr>
        <w:tc>
          <w:tcPr/>
          <w:p>
            <w:pPr>
              <w:pStyle w:val="Compact"/>
            </w:pPr>
            <w:r>
              <w:rPr>
                <w:rFonts w:hint="eastAsia"/>
              </w:rPr>
              <w:t xml:space="preserve">信任證據</w:t>
            </w:r>
          </w:p>
        </w:tc>
        <w:tc>
          <w:tcPr/>
          <w:p>
            <w:pPr>
              <w:pStyle w:val="Compact"/>
            </w:pPr>
            <w:r>
              <w:rPr>
                <w:rFonts w:hint="eastAsia"/>
              </w:rPr>
              <w:t xml:space="preserve">降低猶豫</w:t>
            </w:r>
          </w:p>
        </w:tc>
        <w:tc>
          <w:tcPr/>
          <w:p>
            <w:pPr>
              <w:pStyle w:val="Compact"/>
            </w:pPr>
            <w:r>
              <w:rPr>
                <w:rFonts w:hint="eastAsia"/>
              </w:rPr>
              <w:t xml:space="preserve">真實照片、資歷、評論、規則或案例</w:t>
            </w:r>
          </w:p>
        </w:tc>
      </w:tr>
      <w:tr>
        <w:tc>
          <w:tcPr/>
          <w:p>
            <w:pPr>
              <w:pStyle w:val="Compact"/>
            </w:pPr>
            <w:r>
              <w:rPr>
                <w:rFonts w:hint="eastAsia"/>
              </w:rPr>
              <w:t xml:space="preserve">核心流程</w:t>
            </w:r>
          </w:p>
        </w:tc>
        <w:tc>
          <w:tcPr/>
          <w:p>
            <w:pPr>
              <w:pStyle w:val="Compact"/>
            </w:pPr>
            <w:r>
              <w:rPr>
                <w:rFonts w:hint="eastAsia"/>
              </w:rPr>
              <w:t xml:space="preserve">完成主要任務</w:t>
            </w:r>
          </w:p>
        </w:tc>
        <w:tc>
          <w:tcPr/>
          <w:p>
            <w:pPr>
              <w:pStyle w:val="Compact"/>
            </w:pPr>
            <w:r>
              <w:rPr>
                <w:rFonts w:hint="eastAsia"/>
              </w:rPr>
              <w:t xml:space="preserve">理解案件類型、預約初談、查看律師資歷與服務邊界</w:t>
            </w:r>
          </w:p>
        </w:tc>
      </w:tr>
      <w:tr>
        <w:tc>
          <w:tcPr/>
          <w:p>
            <w:pPr>
              <w:pStyle w:val="Compact"/>
            </w:pPr>
            <w:r>
              <w:rPr>
                <w:rFonts w:hint="eastAsia"/>
              </w:rPr>
              <w:t xml:space="preserve">資料表單</w:t>
            </w:r>
          </w:p>
        </w:tc>
        <w:tc>
          <w:tcPr/>
          <w:p>
            <w:pPr>
              <w:pStyle w:val="Compact"/>
            </w:pPr>
            <w:r>
              <w:rPr>
                <w:rFonts w:hint="eastAsia"/>
              </w:rPr>
              <w:t xml:space="preserve">收集必要資訊</w:t>
            </w:r>
          </w:p>
        </w:tc>
        <w:tc>
          <w:tcPr/>
          <w:p>
            <w:pPr>
              <w:pStyle w:val="Compact"/>
            </w:pPr>
            <w:r>
              <w:rPr>
                <w:rFonts w:hint="eastAsia"/>
              </w:rPr>
              <w:t xml:space="preserve">姓名、聯絡方式、情境欄位、備註</w:t>
            </w:r>
          </w:p>
        </w:tc>
      </w:tr>
      <w:tr>
        <w:tc>
          <w:tcPr/>
          <w:p>
            <w:pPr>
              <w:pStyle w:val="Compact"/>
            </w:pPr>
            <w:r>
              <w:rPr>
                <w:rFonts w:hint="eastAsia"/>
              </w:rPr>
              <w:t xml:space="preserve">規則說明</w:t>
            </w:r>
          </w:p>
        </w:tc>
        <w:tc>
          <w:tcPr/>
          <w:p>
            <w:pPr>
              <w:pStyle w:val="Compact"/>
            </w:pPr>
            <w:r>
              <w:rPr>
                <w:rFonts w:hint="eastAsia"/>
              </w:rPr>
              <w:t xml:space="preserve">避免誤解</w:t>
            </w:r>
          </w:p>
        </w:tc>
        <w:tc>
          <w:tcPr/>
          <w:p>
            <w:pPr>
              <w:pStyle w:val="Compact"/>
            </w:pPr>
            <w:r>
              <w:rPr>
                <w:rFonts w:hint="eastAsia"/>
              </w:rPr>
              <w:t xml:space="preserve">價格、限制、取消或退款規則</w:t>
            </w:r>
          </w:p>
        </w:tc>
      </w:tr>
      <w:tr>
        <w:tc>
          <w:tcPr/>
          <w:p>
            <w:pPr>
              <w:pStyle w:val="Compact"/>
            </w:pPr>
            <w:r>
              <w:rPr>
                <w:rFonts w:hint="eastAsia"/>
              </w:rPr>
              <w:t xml:space="preserve">聯絡與後續</w:t>
            </w:r>
          </w:p>
        </w:tc>
        <w:tc>
          <w:tcPr/>
          <w:p>
            <w:pPr>
              <w:pStyle w:val="Compact"/>
            </w:pPr>
            <w:r>
              <w:rPr>
                <w:rFonts w:hint="eastAsia"/>
              </w:rPr>
              <w:t xml:space="preserve">接住下一步</w:t>
            </w:r>
          </w:p>
        </w:tc>
        <w:tc>
          <w:tcPr/>
          <w:p>
            <w:pPr>
              <w:pStyle w:val="Compact"/>
            </w:pPr>
            <w:r>
              <w:rPr>
                <w:rFonts w:hint="eastAsia"/>
              </w:rPr>
              <w:t xml:space="preserve">電話、LINE、Email、地圖或確認訊息</w:t>
            </w:r>
          </w:p>
        </w:tc>
      </w:tr>
    </w:tbl>
    <w:bookmarkEnd w:id="30"/>
    <w:bookmarkStart w:id="31" w:name="頁面與功能模組"/>
    <w:p>
      <w:pPr>
        <w:pStyle w:val="Heading3"/>
      </w:pPr>
      <w:r>
        <w:rPr>
          <w:rFonts w:hint="eastAsia"/>
        </w:rPr>
        <w:t xml:space="preserve">頁面與功能模組</w:t>
      </w:r>
    </w:p>
    <w:p>
      <w:pPr>
        <w:pStyle w:val="FirstParagraph"/>
      </w:pPr>
      <w:r>
        <w:rPr>
          <w:rFonts w:hint="eastAsia"/>
        </w:rPr>
        <w:t xml:space="preserve">請把網站想成一組可檢查的模組，而不是一張長長的海報。每個模組都要回答一個使用者問題：我在哪裡？這適合我嗎？我相不相信？下一步要做什麼？</w:t>
      </w:r>
    </w:p>
    <w:p>
      <w:pPr>
        <w:pStyle w:val="BodyText"/>
      </w:pPr>
      <w:r>
        <w:rPr>
          <w:rFonts w:hint="eastAsia"/>
        </w:rPr>
        <w:t xml:space="preserve">最小可行版本可以先做成單頁網站，但單頁不代表沒有結構。導覽列要能跳到主要區塊；主要行動按鈕要出現在首頁第一屏與流程結尾；表單送出後要有確認訊息，不能讓使用者不知道資料是否送出。</w:t>
      </w:r>
    </w:p>
    <w:bookmarkEnd w:id="31"/>
    <w:bookmarkStart w:id="32" w:name="資料與流程"/>
    <w:p>
      <w:pPr>
        <w:pStyle w:val="Heading3"/>
      </w:pPr>
      <w:r>
        <w:rPr>
          <w:rFonts w:hint="eastAsia"/>
        </w:rPr>
        <w:t xml:space="preserve">資料與流程</w:t>
      </w:r>
    </w:p>
    <w:p>
      <w:pPr>
        <w:pStyle w:val="FirstParagraph"/>
      </w:pPr>
      <w:r>
        <w:rPr>
          <w:rFonts w:hint="eastAsia"/>
        </w:rPr>
        <w:t xml:space="preserve">這一章至少要先拆出下列資料物件。第一版不一定要真的接資料庫，但你必須知道網站背後需要哪些資料，AI</w:t>
      </w:r>
      <w:r>
        <w:t xml:space="preserve"> </w:t>
      </w:r>
      <w:r>
        <w:rPr>
          <w:rFonts w:hint="eastAsia"/>
        </w:rPr>
        <w:t xml:space="preserve">才不會只產出表面文案。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資料物件</w:t>
            </w:r>
          </w:p>
        </w:tc>
        <w:tc>
          <w:tcPr/>
          <w:p>
            <w:pPr>
              <w:pStyle w:val="Compact"/>
            </w:pPr>
            <w:r>
              <w:rPr>
                <w:rFonts w:hint="eastAsia"/>
              </w:rPr>
              <w:t xml:space="preserve">欄位</w:t>
            </w:r>
          </w:p>
        </w:tc>
        <w:tc>
          <w:tcPr/>
          <w:p>
            <w:pPr>
              <w:pStyle w:val="Compact"/>
            </w:pPr>
            <w:r>
              <w:rPr>
                <w:rFonts w:hint="eastAsia"/>
              </w:rPr>
              <w:t xml:space="preserve">範例或用途</w:t>
            </w:r>
          </w:p>
        </w:tc>
      </w:tr>
      <w:tr>
        <w:tc>
          <w:tcPr/>
          <w:p>
            <w:pPr>
              <w:pStyle w:val="Compact"/>
            </w:pPr>
            <w:r>
              <w:t xml:space="preserve">LawFirmProfile</w:t>
            </w:r>
          </w:p>
        </w:tc>
        <w:tc>
          <w:tcPr/>
          <w:p>
            <w:pPr>
              <w:pStyle w:val="Compact"/>
            </w:pPr>
            <w:r>
              <w:rPr>
                <w:rFonts w:hint="eastAsia"/>
              </w:rPr>
              <w:t xml:space="preserve">名稱、地區、定位、營業或服務時間</w:t>
            </w:r>
          </w:p>
        </w:tc>
        <w:tc>
          <w:tcPr/>
          <w:p>
            <w:pPr>
              <w:pStyle w:val="Compact"/>
            </w:pPr>
            <w:r>
              <w:rPr>
                <w:rFonts w:hint="eastAsia"/>
              </w:rPr>
              <w:t xml:space="preserve">用於頁面內容、表單或狀態檢查</w:t>
            </w:r>
          </w:p>
        </w:tc>
      </w:tr>
      <w:tr>
        <w:tc>
          <w:tcPr/>
          <w:p>
            <w:pPr>
              <w:pStyle w:val="Compact"/>
            </w:pPr>
            <w:r>
              <w:t xml:space="preserve">UserRequest</w:t>
            </w:r>
          </w:p>
        </w:tc>
        <w:tc>
          <w:tcPr/>
          <w:p>
            <w:pPr>
              <w:pStyle w:val="Compact"/>
            </w:pPr>
            <w:r>
              <w:rPr>
                <w:rFonts w:hint="eastAsia"/>
              </w:rPr>
              <w:t xml:space="preserve">姓名、聯絡方式、需求、備註</w:t>
            </w:r>
          </w:p>
        </w:tc>
        <w:tc>
          <w:tcPr/>
          <w:p>
            <w:pPr>
              <w:pStyle w:val="Compact"/>
            </w:pPr>
            <w:r>
              <w:rPr>
                <w:rFonts w:hint="eastAsia"/>
              </w:rPr>
              <w:t xml:space="preserve">用於頁面內容、表單或狀態檢查</w:t>
            </w:r>
          </w:p>
        </w:tc>
      </w:tr>
      <w:tr>
        <w:tc>
          <w:tcPr/>
          <w:p>
            <w:pPr>
              <w:pStyle w:val="Compact"/>
            </w:pPr>
            <w:r>
              <w:t xml:space="preserve">ServiceItem</w:t>
            </w:r>
          </w:p>
        </w:tc>
        <w:tc>
          <w:tcPr/>
          <w:p>
            <w:pPr>
              <w:pStyle w:val="Compact"/>
            </w:pPr>
            <w:r>
              <w:rPr>
                <w:rFonts w:hint="eastAsia"/>
              </w:rPr>
              <w:t xml:space="preserve">名稱、內容、價格或條件、限制</w:t>
            </w:r>
          </w:p>
        </w:tc>
        <w:tc>
          <w:tcPr/>
          <w:p>
            <w:pPr>
              <w:pStyle w:val="Compact"/>
            </w:pPr>
            <w:r>
              <w:rPr>
                <w:rFonts w:hint="eastAsia"/>
              </w:rPr>
              <w:t xml:space="preserve">用於頁面內容、表單或狀態檢查</w:t>
            </w:r>
          </w:p>
        </w:tc>
      </w:tr>
      <w:tr>
        <w:tc>
          <w:tcPr/>
          <w:p>
            <w:pPr>
              <w:pStyle w:val="Compact"/>
            </w:pPr>
            <w:r>
              <w:t xml:space="preserve">ScheduleSlot</w:t>
            </w:r>
          </w:p>
        </w:tc>
        <w:tc>
          <w:tcPr/>
          <w:p>
            <w:pPr>
              <w:pStyle w:val="Compact"/>
            </w:pPr>
            <w:r>
              <w:rPr>
                <w:rFonts w:hint="eastAsia"/>
              </w:rPr>
              <w:t xml:space="preserve">日期、時段、名額、狀態</w:t>
            </w:r>
          </w:p>
        </w:tc>
        <w:tc>
          <w:tcPr/>
          <w:p>
            <w:pPr>
              <w:pStyle w:val="Compact"/>
            </w:pPr>
            <w:r>
              <w:rPr>
                <w:rFonts w:hint="eastAsia"/>
              </w:rPr>
              <w:t xml:space="preserve">用於頁面內容、表單或狀態檢查</w:t>
            </w:r>
          </w:p>
        </w:tc>
      </w:tr>
      <w:tr>
        <w:tc>
          <w:tcPr/>
          <w:p>
            <w:pPr>
              <w:pStyle w:val="Compact"/>
            </w:pPr>
            <w:r>
              <w:t xml:space="preserve">Policy</w:t>
            </w:r>
          </w:p>
        </w:tc>
        <w:tc>
          <w:tcPr/>
          <w:p>
            <w:pPr>
              <w:pStyle w:val="Compact"/>
            </w:pPr>
            <w:r>
              <w:rPr>
                <w:rFonts w:hint="eastAsia"/>
              </w:rPr>
              <w:t xml:space="preserve">取消、退款、隱私或服務邊界</w:t>
            </w:r>
          </w:p>
        </w:tc>
        <w:tc>
          <w:tcPr/>
          <w:p>
            <w:pPr>
              <w:pStyle w:val="Compact"/>
            </w:pPr>
            <w:r>
              <w:rPr>
                <w:rFonts w:hint="eastAsia"/>
              </w:rPr>
              <w:t xml:space="preserve">用於頁面內容、表單或狀態檢查</w:t>
            </w:r>
          </w:p>
        </w:tc>
      </w:tr>
      <w:tr>
        <w:tc>
          <w:tcPr/>
          <w:p>
            <w:pPr>
              <w:pStyle w:val="Compact"/>
            </w:pPr>
            <w:r>
              <w:t xml:space="preserve">TrustEvidence</w:t>
            </w:r>
          </w:p>
        </w:tc>
        <w:tc>
          <w:tcPr/>
          <w:p>
            <w:pPr>
              <w:pStyle w:val="Compact"/>
            </w:pPr>
            <w:r>
              <w:rPr>
                <w:rFonts w:hint="eastAsia"/>
              </w:rPr>
              <w:t xml:space="preserve">照片、評論、資歷、案例或證明</w:t>
            </w:r>
          </w:p>
        </w:tc>
        <w:tc>
          <w:tcPr/>
          <w:p>
            <w:pPr>
              <w:pStyle w:val="Compact"/>
            </w:pPr>
            <w:r>
              <w:rPr>
                <w:rFonts w:hint="eastAsia"/>
              </w:rPr>
              <w:t xml:space="preserve">用於頁面內容、表單或狀態檢查</w:t>
            </w:r>
          </w:p>
        </w:tc>
      </w:tr>
    </w:tbl>
    <w:p>
      <w:pPr>
        <w:pStyle w:val="BodyText"/>
      </w:pPr>
      <w:r>
        <w:rPr>
          <w:rFonts w:hint="eastAsia"/>
        </w:rPr>
        <w:t xml:space="preserve">流程上可以用這條線檢查：</w:t>
      </w:r>
    </w:p>
    <w:p>
      <w:pPr>
        <w:pStyle w:val="SourceCode"/>
      </w:pPr>
      <w:r>
        <w:rPr>
          <w:rStyle w:val="VerbatimChar"/>
          <w:rFonts w:hint="eastAsia"/>
        </w:rPr>
        <w:t xml:space="preserve">看見首頁</w:t>
      </w:r>
      <w:r>
        <w:rPr>
          <w:rStyle w:val="VerbatimChar"/>
        </w:rPr>
        <w:t xml:space="preserve"> → </w:t>
      </w:r>
      <w:r>
        <w:rPr>
          <w:rStyle w:val="VerbatimChar"/>
          <w:rFonts w:hint="eastAsia"/>
        </w:rPr>
        <w:t xml:space="preserve">判斷是否適合</w:t>
      </w:r>
      <w:r>
        <w:rPr>
          <w:rStyle w:val="VerbatimChar"/>
        </w:rPr>
        <w:t xml:space="preserve"> → </w:t>
      </w:r>
      <w:r>
        <w:rPr>
          <w:rStyle w:val="VerbatimChar"/>
          <w:rFonts w:hint="eastAsia"/>
        </w:rPr>
        <w:t xml:space="preserve">查看信任證據</w:t>
      </w:r>
      <w:r>
        <w:rPr>
          <w:rStyle w:val="VerbatimChar"/>
        </w:rPr>
        <w:t xml:space="preserve"> → </w:t>
      </w:r>
      <w:r>
        <w:rPr>
          <w:rStyle w:val="VerbatimChar"/>
          <w:rFonts w:hint="eastAsia"/>
        </w:rPr>
        <w:t xml:space="preserve">進入核心流程</w:t>
      </w:r>
      <w:r>
        <w:rPr>
          <w:rStyle w:val="VerbatimChar"/>
        </w:rPr>
        <w:t xml:space="preserve"> → </w:t>
      </w:r>
      <w:r>
        <w:rPr>
          <w:rStyle w:val="VerbatimChar"/>
          <w:rFonts w:hint="eastAsia"/>
        </w:rPr>
        <w:t xml:space="preserve">填寫必要資料</w:t>
      </w:r>
      <w:r>
        <w:rPr>
          <w:rStyle w:val="VerbatimChar"/>
        </w:rPr>
        <w:t xml:space="preserve"> → </w:t>
      </w:r>
      <w:r>
        <w:rPr>
          <w:rStyle w:val="VerbatimChar"/>
          <w:rFonts w:hint="eastAsia"/>
        </w:rPr>
        <w:t xml:space="preserve">看到確認或下一步</w:t>
      </w:r>
    </w:p>
    <w:p>
      <w:pPr>
        <w:pStyle w:val="FirstParagraph"/>
      </w:pPr>
      <w:r>
        <w:rPr>
          <w:rFonts w:hint="eastAsia"/>
        </w:rPr>
        <w:t xml:space="preserve">如果中間任何一步需要人用</w:t>
      </w:r>
      <w:r>
        <w:t xml:space="preserve"> LINE </w:t>
      </w:r>
      <w:r>
        <w:rPr>
          <w:rFonts w:hint="eastAsia"/>
        </w:rPr>
        <w:t xml:space="preserve">或電話人工補洞，就要在網站上說清楚。不要讓網站假裝已經完成系統能力，實際上卻只是收一張表單。</w:t>
      </w:r>
    </w:p>
    <w:bookmarkEnd w:id="32"/>
    <w:bookmarkStart w:id="33" w:name="案件初篩與利益衝突檢查"/>
    <w:p>
      <w:pPr>
        <w:pStyle w:val="Heading3"/>
      </w:pPr>
      <w:r>
        <w:rPr>
          <w:rFonts w:hint="eastAsia"/>
        </w:rPr>
        <w:t xml:space="preserve">案件初篩與利益衝突檢查</w:t>
      </w:r>
    </w:p>
    <w:p>
      <w:pPr>
        <w:pStyle w:val="FirstParagraph"/>
      </w:pPr>
      <w:r>
        <w:rPr>
          <w:rFonts w:hint="eastAsia"/>
        </w:rPr>
        <w:t xml:space="preserve">法律事務所網站不能只放律師照片與服務項目。真正專業的網站，應該先把「能不能接這個案子」和「適不適合由本所處理」說清楚。</w:t>
      </w:r>
    </w:p>
    <w:p>
      <w:pPr>
        <w:pStyle w:val="BodyText"/>
      </w:pPr>
      <w:r>
        <w:rPr>
          <w:rFonts w:hint="eastAsia"/>
        </w:rPr>
        <w:t xml:space="preserve">初談表單不是越詳細越好。它要收足以初步判斷案件類型的資料，但不能讓當事人在尚未建立委任關係前，以為自己已經取得法律意見。</w:t>
      </w:r>
    </w:p>
    <w:p>
      <w:pPr>
        <w:pStyle w:val="BodyText"/>
      </w:pPr>
      <w:r>
        <w:rPr>
          <w:rFonts w:hint="eastAsia"/>
        </w:rPr>
        <w:t xml:space="preserve">可以把資料模型拆成：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資料物件</w:t>
            </w:r>
          </w:p>
        </w:tc>
        <w:tc>
          <w:tcPr/>
          <w:p>
            <w:pPr>
              <w:pStyle w:val="Compact"/>
            </w:pPr>
            <w:r>
              <w:rPr>
                <w:rFonts w:hint="eastAsia"/>
              </w:rPr>
              <w:t xml:space="preserve">重要欄位</w:t>
            </w:r>
          </w:p>
        </w:tc>
        <w:tc>
          <w:tcPr/>
          <w:p>
            <w:pPr>
              <w:pStyle w:val="Compact"/>
            </w:pPr>
            <w:r>
              <w:rPr>
                <w:rFonts w:hint="eastAsia"/>
              </w:rPr>
              <w:t xml:space="preserve">用途</w:t>
            </w:r>
          </w:p>
        </w:tc>
      </w:tr>
      <w:tr>
        <w:tc>
          <w:tcPr/>
          <w:p>
            <w:pPr>
              <w:pStyle w:val="Compact"/>
            </w:pPr>
            <w:r>
              <w:rPr>
                <w:rStyle w:val="VerbatimChar"/>
              </w:rPr>
              <w:t xml:space="preserve">PracticeArea</w:t>
            </w:r>
          </w:p>
        </w:tc>
        <w:tc>
          <w:tcPr/>
          <w:p>
            <w:pPr>
              <w:pStyle w:val="Compact"/>
            </w:pPr>
            <w:r>
              <w:rPr>
                <w:rFonts w:hint="eastAsia"/>
              </w:rPr>
              <w:t xml:space="preserve">案件類型、服務範圍、常見不承接情況</w:t>
            </w:r>
          </w:p>
        </w:tc>
        <w:tc>
          <w:tcPr/>
          <w:p>
            <w:pPr>
              <w:pStyle w:val="Compact"/>
            </w:pPr>
            <w:r>
              <w:rPr>
                <w:rFonts w:hint="eastAsia"/>
              </w:rPr>
              <w:t xml:space="preserve">說明本所能處理什麼</w:t>
            </w:r>
          </w:p>
        </w:tc>
      </w:tr>
      <w:tr>
        <w:tc>
          <w:tcPr/>
          <w:p>
            <w:pPr>
              <w:pStyle w:val="Compact"/>
            </w:pPr>
            <w:r>
              <w:rPr>
                <w:rStyle w:val="VerbatimChar"/>
              </w:rPr>
              <w:t xml:space="preserve">AttorneyProfile</w:t>
            </w:r>
          </w:p>
        </w:tc>
        <w:tc>
          <w:tcPr/>
          <w:p>
            <w:pPr>
              <w:pStyle w:val="Compact"/>
            </w:pPr>
            <w:r>
              <w:rPr>
                <w:rFonts w:hint="eastAsia"/>
              </w:rPr>
              <w:t xml:space="preserve">律師姓名、資格、專長、服務語言</w:t>
            </w:r>
          </w:p>
        </w:tc>
        <w:tc>
          <w:tcPr/>
          <w:p>
            <w:pPr>
              <w:pStyle w:val="Compact"/>
            </w:pPr>
            <w:r>
              <w:rPr>
                <w:rFonts w:hint="eastAsia"/>
              </w:rPr>
              <w:t xml:space="preserve">建立專業信任</w:t>
            </w:r>
          </w:p>
        </w:tc>
      </w:tr>
      <w:tr>
        <w:tc>
          <w:tcPr/>
          <w:p>
            <w:pPr>
              <w:pStyle w:val="Compact"/>
            </w:pPr>
            <w:r>
              <w:rPr>
                <w:rStyle w:val="VerbatimChar"/>
              </w:rPr>
              <w:t xml:space="preserve">IntakeRequest</w:t>
            </w:r>
          </w:p>
        </w:tc>
        <w:tc>
          <w:tcPr/>
          <w:p>
            <w:pPr>
              <w:pStyle w:val="Compact"/>
            </w:pPr>
            <w:r>
              <w:rPr>
                <w:rFonts w:hint="eastAsia"/>
              </w:rPr>
              <w:t xml:space="preserve">聯絡方式、案件類型、對造姓名、簡短事實</w:t>
            </w:r>
          </w:p>
        </w:tc>
        <w:tc>
          <w:tcPr/>
          <w:p>
            <w:pPr>
              <w:pStyle w:val="Compact"/>
            </w:pPr>
            <w:r>
              <w:rPr>
                <w:rFonts w:hint="eastAsia"/>
              </w:rPr>
              <w:t xml:space="preserve">初步案件判斷</w:t>
            </w:r>
          </w:p>
        </w:tc>
      </w:tr>
      <w:tr>
        <w:tc>
          <w:tcPr/>
          <w:p>
            <w:pPr>
              <w:pStyle w:val="Compact"/>
            </w:pPr>
            <w:r>
              <w:rPr>
                <w:rStyle w:val="VerbatimChar"/>
              </w:rPr>
              <w:t xml:space="preserve">ConflictCheck</w:t>
            </w:r>
          </w:p>
        </w:tc>
        <w:tc>
          <w:tcPr/>
          <w:p>
            <w:pPr>
              <w:pStyle w:val="Compact"/>
            </w:pPr>
            <w:r>
              <w:rPr>
                <w:rFonts w:hint="eastAsia"/>
              </w:rPr>
              <w:t xml:space="preserve">當事人、對造、關係人、檢查狀態</w:t>
            </w:r>
          </w:p>
        </w:tc>
        <w:tc>
          <w:tcPr/>
          <w:p>
            <w:pPr>
              <w:pStyle w:val="Compact"/>
            </w:pPr>
            <w:r>
              <w:rPr>
                <w:rFonts w:hint="eastAsia"/>
              </w:rPr>
              <w:t xml:space="preserve">利益衝突檢查</w:t>
            </w:r>
          </w:p>
        </w:tc>
      </w:tr>
      <w:tr>
        <w:tc>
          <w:tcPr/>
          <w:p>
            <w:pPr>
              <w:pStyle w:val="Compact"/>
            </w:pPr>
            <w:r>
              <w:rPr>
                <w:rStyle w:val="VerbatimChar"/>
              </w:rPr>
              <w:t xml:space="preserve">ConsultationBooking</w:t>
            </w:r>
          </w:p>
        </w:tc>
        <w:tc>
          <w:tcPr/>
          <w:p>
            <w:pPr>
              <w:pStyle w:val="Compact"/>
            </w:pPr>
            <w:r>
              <w:rPr>
                <w:rFonts w:hint="eastAsia"/>
              </w:rPr>
              <w:t xml:space="preserve">初談日期、方式、費用、狀態</w:t>
            </w:r>
          </w:p>
        </w:tc>
        <w:tc>
          <w:tcPr/>
          <w:p>
            <w:pPr>
              <w:pStyle w:val="Compact"/>
            </w:pPr>
            <w:r>
              <w:rPr>
                <w:rFonts w:hint="eastAsia"/>
              </w:rPr>
              <w:t xml:space="preserve">安排初談</w:t>
            </w:r>
          </w:p>
        </w:tc>
      </w:tr>
      <w:tr>
        <w:tc>
          <w:tcPr/>
          <w:p>
            <w:pPr>
              <w:pStyle w:val="Compact"/>
            </w:pPr>
            <w:r>
              <w:rPr>
                <w:rStyle w:val="VerbatimChar"/>
              </w:rPr>
              <w:t xml:space="preserve">EngagementBoundary</w:t>
            </w:r>
          </w:p>
        </w:tc>
        <w:tc>
          <w:tcPr/>
          <w:p>
            <w:pPr>
              <w:pStyle w:val="Compact"/>
            </w:pPr>
            <w:r>
              <w:rPr>
                <w:rFonts w:hint="eastAsia"/>
              </w:rPr>
              <w:t xml:space="preserve">是否已委任、服務範圍、費用計算</w:t>
            </w:r>
          </w:p>
        </w:tc>
        <w:tc>
          <w:tcPr/>
          <w:p>
            <w:pPr>
              <w:pStyle w:val="Compact"/>
            </w:pPr>
            <w:r>
              <w:rPr>
                <w:rFonts w:hint="eastAsia"/>
              </w:rPr>
              <w:t xml:space="preserve">明確委任邊界</w:t>
            </w:r>
          </w:p>
        </w:tc>
      </w:tr>
    </w:tbl>
    <w:p>
      <w:pPr>
        <w:pStyle w:val="BodyText"/>
      </w:pPr>
      <w:r>
        <w:rPr>
          <w:rFonts w:hint="eastAsia"/>
        </w:rPr>
        <w:t xml:space="preserve">案件初篩可以用這條線理解：</w:t>
      </w:r>
    </w:p>
    <w:p>
      <w:pPr>
        <w:pStyle w:val="SourceCode"/>
      </w:pPr>
      <w:r>
        <w:rPr>
          <w:rStyle w:val="VerbatimChar"/>
          <w:rFonts w:hint="eastAsia"/>
        </w:rPr>
        <w:t xml:space="preserve">送出初談表單</w:t>
      </w:r>
      <w:r>
        <w:rPr>
          <w:rStyle w:val="VerbatimChar"/>
        </w:rPr>
        <w:t xml:space="preserve"> → </w:t>
      </w:r>
      <w:r>
        <w:rPr>
          <w:rStyle w:val="VerbatimChar"/>
          <w:rFonts w:hint="eastAsia"/>
        </w:rPr>
        <w:t xml:space="preserve">利益衝突檢查</w:t>
      </w:r>
      <w:r>
        <w:rPr>
          <w:rStyle w:val="VerbatimChar"/>
        </w:rPr>
        <w:t xml:space="preserve"> → </w:t>
      </w:r>
      <w:r>
        <w:rPr>
          <w:rStyle w:val="VerbatimChar"/>
          <w:rFonts w:hint="eastAsia"/>
        </w:rPr>
        <w:t xml:space="preserve">確認可初談</w:t>
      </w:r>
      <w:r>
        <w:rPr>
          <w:rStyle w:val="VerbatimChar"/>
        </w:rPr>
        <w:t xml:space="preserve"> → </w:t>
      </w:r>
      <w:r>
        <w:rPr>
          <w:rStyle w:val="VerbatimChar"/>
          <w:rFonts w:hint="eastAsia"/>
        </w:rPr>
        <w:t xml:space="preserve">初談</w:t>
      </w:r>
      <w:r>
        <w:rPr>
          <w:rStyle w:val="VerbatimChar"/>
        </w:rPr>
        <w:t xml:space="preserve"> → </w:t>
      </w:r>
      <w:r>
        <w:rPr>
          <w:rStyle w:val="VerbatimChar"/>
          <w:rFonts w:hint="eastAsia"/>
        </w:rPr>
        <w:t xml:space="preserve">決定是否委任</w:t>
      </w:r>
      <w:r>
        <w:br/>
      </w:r>
      <w:r>
        <w:rPr>
          <w:rStyle w:val="VerbatimChar"/>
        </w:rPr>
        <w:t xml:space="preserve">                                      │</w:t>
      </w:r>
      <w:r>
        <w:br/>
      </w:r>
      <w:r>
        <w:rPr>
          <w:rStyle w:val="VerbatimChar"/>
        </w:rPr>
        <w:t xml:space="preserve">                                      └→ </w:t>
      </w:r>
      <w:r>
        <w:rPr>
          <w:rStyle w:val="VerbatimChar"/>
          <w:rFonts w:hint="eastAsia"/>
        </w:rPr>
        <w:t xml:space="preserve">不適合</w:t>
      </w:r>
      <w:r>
        <w:rPr>
          <w:rStyle w:val="VerbatimChar"/>
        </w:rPr>
        <w:t xml:space="preserve"> / </w:t>
      </w:r>
      <w:r>
        <w:rPr>
          <w:rStyle w:val="VerbatimChar"/>
          <w:rFonts w:hint="eastAsia"/>
        </w:rPr>
        <w:t xml:space="preserve">轉介</w:t>
      </w:r>
      <w:r>
        <w:rPr>
          <w:rStyle w:val="VerbatimChar"/>
        </w:rPr>
        <w:t xml:space="preserve"> / </w:t>
      </w:r>
      <w:r>
        <w:rPr>
          <w:rStyle w:val="VerbatimChar"/>
          <w:rFonts w:hint="eastAsia"/>
        </w:rPr>
        <w:t xml:space="preserve">不承接</w:t>
      </w:r>
    </w:p>
    <w:p>
      <w:pPr>
        <w:pStyle w:val="FirstParagraph"/>
      </w:pPr>
      <w:r>
        <w:rPr>
          <w:rFonts w:hint="eastAsia"/>
        </w:rPr>
        <w:t xml:space="preserve">其中「利益衝突檢查」很重要。法律服務不像一般預約，律師不能同時服務利益衝突的雙方。表單中至少要詢問對造或相關人名稱，並在文案中說明：</w:t>
      </w:r>
    </w:p>
    <w:p>
      <w:pPr>
        <w:pStyle w:val="SourceCode"/>
      </w:pPr>
      <w:r>
        <w:rPr>
          <w:rStyle w:val="VerbatimChar"/>
          <w:rFonts w:hint="eastAsia"/>
        </w:rPr>
        <w:t xml:space="preserve">送出表單不代表本所已接受委任。本所需完成利益衝突檢查與初步確認後，才會安排正式初談或委任。</w:t>
      </w:r>
    </w:p>
    <w:p>
      <w:pPr>
        <w:pStyle w:val="FirstParagraph"/>
      </w:pPr>
      <w:r>
        <w:rPr>
          <w:rFonts w:hint="eastAsia"/>
        </w:rPr>
        <w:t xml:space="preserve">這句話不是冷漠，而是專業邊界。</w:t>
      </w:r>
    </w:p>
    <w:bookmarkEnd w:id="33"/>
    <w:bookmarkStart w:id="34" w:name="免責聲明與委任邊界"/>
    <w:p>
      <w:pPr>
        <w:pStyle w:val="Heading3"/>
      </w:pPr>
      <w:r>
        <w:rPr>
          <w:rFonts w:hint="eastAsia"/>
        </w:rPr>
        <w:t xml:space="preserve">免責聲明與委任邊界</w:t>
      </w:r>
    </w:p>
    <w:p>
      <w:pPr>
        <w:pStyle w:val="FirstParagraph"/>
      </w:pPr>
      <w:r>
        <w:rPr>
          <w:rFonts w:hint="eastAsia"/>
        </w:rPr>
        <w:t xml:space="preserve">法律網站最容易出問題的地方，是把一般法律資訊寫得像個案法律意見。</w:t>
      </w:r>
    </w:p>
    <w:p>
      <w:pPr>
        <w:pStyle w:val="BodyText"/>
      </w:pPr>
      <w:r>
        <w:rPr>
          <w:rFonts w:hint="eastAsia"/>
        </w:rPr>
        <w:t xml:space="preserve">比較安全的資訊呈現方式：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類型</w:t>
            </w:r>
          </w:p>
        </w:tc>
        <w:tc>
          <w:tcPr/>
          <w:p>
            <w:pPr>
              <w:pStyle w:val="Compact"/>
            </w:pPr>
            <w:r>
              <w:rPr>
                <w:rFonts w:hint="eastAsia"/>
              </w:rPr>
              <w:t xml:space="preserve">可以寫</w:t>
            </w:r>
          </w:p>
        </w:tc>
        <w:tc>
          <w:tcPr/>
          <w:p>
            <w:pPr>
              <w:pStyle w:val="Compact"/>
            </w:pPr>
            <w:r>
              <w:rPr>
                <w:rFonts w:hint="eastAsia"/>
              </w:rPr>
              <w:t xml:space="preserve">不應該寫</w:t>
            </w:r>
          </w:p>
        </w:tc>
      </w:tr>
      <w:tr>
        <w:tc>
          <w:tcPr/>
          <w:p>
            <w:pPr>
              <w:pStyle w:val="Compact"/>
            </w:pPr>
            <w:r>
              <w:rPr>
                <w:rFonts w:hint="eastAsia"/>
              </w:rPr>
              <w:t xml:space="preserve">法律文章</w:t>
            </w:r>
          </w:p>
        </w:tc>
        <w:tc>
          <w:tcPr/>
          <w:p>
            <w:pPr>
              <w:pStyle w:val="Compact"/>
            </w:pPr>
            <w:r>
              <w:rPr>
                <w:rFonts w:hint="eastAsia"/>
              </w:rPr>
              <w:t xml:space="preserve">一般流程、常見問題、應準備文件</w:t>
            </w:r>
          </w:p>
        </w:tc>
        <w:tc>
          <w:tcPr/>
          <w:p>
            <w:pPr>
              <w:pStyle w:val="Compact"/>
            </w:pPr>
            <w:r>
              <w:rPr>
                <w:rFonts w:hint="eastAsia"/>
              </w:rPr>
              <w:t xml:space="preserve">直接判斷讀者個案輸贏</w:t>
            </w:r>
          </w:p>
        </w:tc>
      </w:tr>
      <w:tr>
        <w:tc>
          <w:tcPr/>
          <w:p>
            <w:pPr>
              <w:pStyle w:val="Compact"/>
            </w:pPr>
            <w:r>
              <w:rPr>
                <w:rFonts w:hint="eastAsia"/>
              </w:rPr>
              <w:t xml:space="preserve">案例介紹</w:t>
            </w:r>
          </w:p>
        </w:tc>
        <w:tc>
          <w:tcPr/>
          <w:p>
            <w:pPr>
              <w:pStyle w:val="Compact"/>
            </w:pPr>
            <w:r>
              <w:rPr>
                <w:rFonts w:hint="eastAsia"/>
              </w:rPr>
              <w:t xml:space="preserve">去識別化、說明爭點與處理方向</w:t>
            </w:r>
          </w:p>
        </w:tc>
        <w:tc>
          <w:tcPr/>
          <w:p>
            <w:pPr>
              <w:pStyle w:val="Compact"/>
            </w:pPr>
            <w:r>
              <w:rPr>
                <w:rFonts w:hint="eastAsia"/>
              </w:rPr>
              <w:t xml:space="preserve">暗示相同結果可複製</w:t>
            </w:r>
          </w:p>
        </w:tc>
      </w:tr>
      <w:tr>
        <w:tc>
          <w:tcPr/>
          <w:p>
            <w:pPr>
              <w:pStyle w:val="Compact"/>
            </w:pPr>
            <w:r>
              <w:rPr>
                <w:rFonts w:hint="eastAsia"/>
              </w:rPr>
              <w:t xml:space="preserve">費用說明</w:t>
            </w:r>
          </w:p>
        </w:tc>
        <w:tc>
          <w:tcPr/>
          <w:p>
            <w:pPr>
              <w:pStyle w:val="Compact"/>
            </w:pPr>
            <w:r>
              <w:rPr>
                <w:rFonts w:hint="eastAsia"/>
              </w:rPr>
              <w:t xml:space="preserve">初談費、計時費、固定費可能範圍</w:t>
            </w:r>
          </w:p>
        </w:tc>
        <w:tc>
          <w:tcPr/>
          <w:p>
            <w:pPr>
              <w:pStyle w:val="Compact"/>
            </w:pPr>
            <w:r>
              <w:rPr>
                <w:rFonts w:hint="eastAsia"/>
              </w:rPr>
              <w:t xml:space="preserve">保證低價或保證勝訴</w:t>
            </w:r>
          </w:p>
        </w:tc>
      </w:tr>
      <w:tr>
        <w:tc>
          <w:tcPr/>
          <w:p>
            <w:pPr>
              <w:pStyle w:val="Compact"/>
            </w:pPr>
            <w:r>
              <w:rPr>
                <w:rFonts w:hint="eastAsia"/>
              </w:rPr>
              <w:t xml:space="preserve">表單回覆</w:t>
            </w:r>
          </w:p>
        </w:tc>
        <w:tc>
          <w:tcPr/>
          <w:p>
            <w:pPr>
              <w:pStyle w:val="Compact"/>
            </w:pPr>
            <w:r>
              <w:rPr>
                <w:rFonts w:hint="eastAsia"/>
              </w:rPr>
              <w:t xml:space="preserve">安排初談、確認資料</w:t>
            </w:r>
          </w:p>
        </w:tc>
        <w:tc>
          <w:tcPr/>
          <w:p>
            <w:pPr>
              <w:pStyle w:val="Compact"/>
            </w:pPr>
            <w:r>
              <w:rPr>
                <w:rFonts w:hint="eastAsia"/>
              </w:rPr>
              <w:t xml:space="preserve">直接給法律結論</w:t>
            </w:r>
          </w:p>
        </w:tc>
      </w:tr>
    </w:tbl>
    <w:p>
      <w:pPr>
        <w:pStyle w:val="BodyText"/>
      </w:pPr>
      <w:r>
        <w:rPr>
          <w:rFonts w:hint="eastAsia"/>
        </w:rPr>
        <w:t xml:space="preserve">網站應該清楚標示三個邊界：</w:t>
      </w:r>
    </w:p>
    <w:p>
      <w:pPr>
        <w:pStyle w:val="Compact"/>
        <w:numPr>
          <w:ilvl w:val="0"/>
          <w:numId w:val="1002"/>
        </w:numPr>
      </w:pPr>
      <w:r>
        <w:rPr>
          <w:rFonts w:hint="eastAsia"/>
        </w:rPr>
        <w:t xml:space="preserve">閱讀網站內容不形成律師與當事人關係。</w:t>
      </w:r>
    </w:p>
    <w:p>
      <w:pPr>
        <w:pStyle w:val="Compact"/>
        <w:numPr>
          <w:ilvl w:val="0"/>
          <w:numId w:val="1002"/>
        </w:numPr>
      </w:pPr>
      <w:r>
        <w:rPr>
          <w:rFonts w:hint="eastAsia"/>
        </w:rPr>
        <w:t xml:space="preserve">送出表單不代表事務所已接受委任。</w:t>
      </w:r>
    </w:p>
    <w:p>
      <w:pPr>
        <w:pStyle w:val="Compact"/>
        <w:numPr>
          <w:ilvl w:val="0"/>
          <w:numId w:val="1002"/>
        </w:numPr>
      </w:pPr>
      <w:r>
        <w:rPr>
          <w:rFonts w:hint="eastAsia"/>
        </w:rPr>
        <w:t xml:space="preserve">個案法律意見需在律師了解完整事實後才能提供。</w:t>
      </w:r>
    </w:p>
    <w:p>
      <w:pPr>
        <w:pStyle w:val="FirstParagraph"/>
      </w:pPr>
      <w:r>
        <w:rPr>
          <w:rFonts w:hint="eastAsia"/>
        </w:rPr>
        <w:t xml:space="preserve">法律事務所網站的信任，不是把話說滿，而是把邊界說清楚。</w:t>
      </w:r>
    </w:p>
    <w:bookmarkEnd w:id="34"/>
    <w:bookmarkEnd w:id="35"/>
    <w:bookmarkStart w:id="36" w:name="Xe3a66b15e745ebb9a4dbbdab9c60fa34f41d1c8"/>
    <w:p>
      <w:pPr>
        <w:pStyle w:val="Heading2"/>
      </w:pPr>
      <w:r>
        <w:t xml:space="preserve">5. AI </w:t>
      </w:r>
      <w:r>
        <w:rPr>
          <w:rFonts w:hint="eastAsia"/>
        </w:rPr>
        <w:t xml:space="preserve">協作實作</w:t>
      </w:r>
    </w:p>
    <w:p>
      <w:pPr>
        <w:pStyle w:val="FirstParagraph"/>
      </w:pPr>
      <w:r>
        <w:rPr>
          <w:rFonts w:hint="eastAsia"/>
        </w:rPr>
        <w:t xml:space="preserve">可以用下面這份提示詞作為第一版：</w:t>
      </w:r>
    </w:p>
    <w:p>
      <w:pPr>
        <w:pStyle w:val="SourceCode"/>
      </w:pPr>
      <w:r>
        <w:rPr>
          <w:rStyle w:val="VerbatimChar"/>
          <w:rFonts w:hint="eastAsia"/>
        </w:rPr>
        <w:t xml:space="preserve">你是網頁設計老師與前端工程師。</w:t>
      </w:r>
      <w:r>
        <w:br/>
      </w:r>
      <w:r>
        <w:rPr>
          <w:rStyle w:val="VerbatimChar"/>
          <w:rFonts w:hint="eastAsia"/>
        </w:rPr>
        <w:t xml:space="preserve">請幫我製作一個「法律事務所網站」的單頁網站原型。</w:t>
      </w:r>
      <w:r>
        <w:br/>
      </w:r>
      <w:r>
        <w:br/>
      </w:r>
      <w:r>
        <w:rPr>
          <w:rStyle w:val="VerbatimChar"/>
          <w:rFonts w:hint="eastAsia"/>
        </w:rPr>
        <w:t xml:space="preserve">【網站目標】</w:t>
      </w:r>
      <w:r>
        <w:br/>
      </w:r>
      <w:r>
        <w:rPr>
          <w:rStyle w:val="VerbatimChar"/>
          <w:rFonts w:hint="eastAsia"/>
        </w:rPr>
        <w:t xml:space="preserve">律師簡介、案件類型、初談流程、收費說明與表單</w:t>
      </w:r>
      <w:r>
        <w:br/>
      </w:r>
      <w:r>
        <w:br/>
      </w:r>
      <w:r>
        <w:rPr>
          <w:rStyle w:val="VerbatimChar"/>
          <w:rFonts w:hint="eastAsia"/>
        </w:rPr>
        <w:t xml:space="preserve">【使用者情境】</w:t>
      </w:r>
      <w:r>
        <w:br/>
      </w:r>
      <w:r>
        <w:rPr>
          <w:rStyle w:val="VerbatimChar"/>
          <w:rFonts w:hint="eastAsia"/>
        </w:rPr>
        <w:t xml:space="preserve">使用者第一次進入網站時，需要在手機上快速判斷這個服務是否適合自己，並能完成主要行動：理解案件類型、預約初談、查看律師資歷與服務邊界。</w:t>
      </w:r>
      <w:r>
        <w:br/>
      </w:r>
      <w:r>
        <w:br/>
      </w:r>
      <w:r>
        <w:rPr>
          <w:rStyle w:val="VerbatimChar"/>
          <w:rFonts w:hint="eastAsia"/>
        </w:rPr>
        <w:t xml:space="preserve">【必要區塊】</w:t>
      </w:r>
      <w:r>
        <w:br/>
      </w:r>
      <w:r>
        <w:rPr>
          <w:rStyle w:val="VerbatimChar"/>
        </w:rPr>
        <w:t xml:space="preserve">1. Hero </w:t>
      </w:r>
      <w:r>
        <w:rPr>
          <w:rStyle w:val="VerbatimChar"/>
          <w:rFonts w:hint="eastAsia"/>
        </w:rPr>
        <w:t xml:space="preserve">首頁：名稱、定位、主張、主要行動按鈕</w:t>
      </w:r>
      <w:r>
        <w:br/>
      </w:r>
      <w:r>
        <w:rPr>
          <w:rStyle w:val="VerbatimChar"/>
        </w:rPr>
        <w:t xml:space="preserve">2. </w:t>
      </w:r>
      <w:r>
        <w:rPr>
          <w:rStyle w:val="VerbatimChar"/>
          <w:rFonts w:hint="eastAsia"/>
        </w:rPr>
        <w:t xml:space="preserve">信任證據：真實照片、資歷、評論、規則或案例</w:t>
      </w:r>
      <w:r>
        <w:br/>
      </w:r>
      <w:r>
        <w:rPr>
          <w:rStyle w:val="VerbatimChar"/>
        </w:rPr>
        <w:t xml:space="preserve">3. </w:t>
      </w:r>
      <w:r>
        <w:rPr>
          <w:rStyle w:val="VerbatimChar"/>
          <w:rFonts w:hint="eastAsia"/>
        </w:rPr>
        <w:t xml:space="preserve">核心流程：理解案件類型、預約初談、查看律師資歷與服務邊界</w:t>
      </w:r>
      <w:r>
        <w:br/>
      </w:r>
      <w:r>
        <w:rPr>
          <w:rStyle w:val="VerbatimChar"/>
        </w:rPr>
        <w:t xml:space="preserve">4. </w:t>
      </w:r>
      <w:r>
        <w:rPr>
          <w:rStyle w:val="VerbatimChar"/>
          <w:rFonts w:hint="eastAsia"/>
        </w:rPr>
        <w:t xml:space="preserve">資料表單：姓名、聯絡方式、情境欄位、備註</w:t>
      </w:r>
      <w:r>
        <w:br/>
      </w:r>
      <w:r>
        <w:rPr>
          <w:rStyle w:val="VerbatimChar"/>
        </w:rPr>
        <w:t xml:space="preserve">5. </w:t>
      </w:r>
      <w:r>
        <w:rPr>
          <w:rStyle w:val="VerbatimChar"/>
          <w:rFonts w:hint="eastAsia"/>
        </w:rPr>
        <w:t xml:space="preserve">規則說明：價格、限制、取消或退款規則</w:t>
      </w:r>
      <w:r>
        <w:br/>
      </w:r>
      <w:r>
        <w:rPr>
          <w:rStyle w:val="VerbatimChar"/>
        </w:rPr>
        <w:t xml:space="preserve">6. </w:t>
      </w:r>
      <w:r>
        <w:rPr>
          <w:rStyle w:val="VerbatimChar"/>
          <w:rFonts w:hint="eastAsia"/>
        </w:rPr>
        <w:t xml:space="preserve">聯絡與後續：電話、LINE、Email、地圖或確認訊息</w:t>
      </w:r>
      <w:r>
        <w:br/>
      </w:r>
      <w:r>
        <w:br/>
      </w:r>
      <w:r>
        <w:rPr>
          <w:rStyle w:val="VerbatimChar"/>
          <w:rFonts w:hint="eastAsia"/>
        </w:rPr>
        <w:t xml:space="preserve">【資料欄位】</w:t>
      </w:r>
      <w:r>
        <w:br/>
      </w:r>
      <w:r>
        <w:rPr>
          <w:rStyle w:val="VerbatimChar"/>
          <w:rFonts w:hint="eastAsia"/>
        </w:rPr>
        <w:t xml:space="preserve">請在頁面中示範下列資料結構：</w:t>
      </w:r>
      <w:r>
        <w:br/>
      </w:r>
      <w:r>
        <w:rPr>
          <w:rStyle w:val="VerbatimChar"/>
        </w:rPr>
        <w:t xml:space="preserve">1. </w:t>
      </w:r>
      <w:r>
        <w:rPr>
          <w:rStyle w:val="VerbatimChar"/>
          <w:rFonts w:hint="eastAsia"/>
        </w:rPr>
        <w:t xml:space="preserve">LawFirmProfile：名稱、地區、定位、營業或服務時間</w:t>
      </w:r>
      <w:r>
        <w:br/>
      </w:r>
      <w:r>
        <w:rPr>
          <w:rStyle w:val="VerbatimChar"/>
        </w:rPr>
        <w:t xml:space="preserve">2. </w:t>
      </w:r>
      <w:r>
        <w:rPr>
          <w:rStyle w:val="VerbatimChar"/>
          <w:rFonts w:hint="eastAsia"/>
        </w:rPr>
        <w:t xml:space="preserve">UserRequest：姓名、聯絡方式、需求、備註</w:t>
      </w:r>
      <w:r>
        <w:br/>
      </w:r>
      <w:r>
        <w:rPr>
          <w:rStyle w:val="VerbatimChar"/>
        </w:rPr>
        <w:t xml:space="preserve">3. </w:t>
      </w:r>
      <w:r>
        <w:rPr>
          <w:rStyle w:val="VerbatimChar"/>
          <w:rFonts w:hint="eastAsia"/>
        </w:rPr>
        <w:t xml:space="preserve">ServiceItem：名稱、內容、價格或條件、限制</w:t>
      </w:r>
      <w:r>
        <w:br/>
      </w:r>
      <w:r>
        <w:rPr>
          <w:rStyle w:val="VerbatimChar"/>
        </w:rPr>
        <w:t xml:space="preserve">4. </w:t>
      </w:r>
      <w:r>
        <w:rPr>
          <w:rStyle w:val="VerbatimChar"/>
          <w:rFonts w:hint="eastAsia"/>
        </w:rPr>
        <w:t xml:space="preserve">ScheduleSlot：日期、時段、名額、狀態</w:t>
      </w:r>
      <w:r>
        <w:br/>
      </w:r>
      <w:r>
        <w:rPr>
          <w:rStyle w:val="VerbatimChar"/>
        </w:rPr>
        <w:t xml:space="preserve">5. </w:t>
      </w:r>
      <w:r>
        <w:rPr>
          <w:rStyle w:val="VerbatimChar"/>
          <w:rFonts w:hint="eastAsia"/>
        </w:rPr>
        <w:t xml:space="preserve">Policy：取消、退款、隱私或服務邊界</w:t>
      </w:r>
      <w:r>
        <w:br/>
      </w:r>
      <w:r>
        <w:rPr>
          <w:rStyle w:val="VerbatimChar"/>
        </w:rPr>
        <w:t xml:space="preserve">6. </w:t>
      </w:r>
      <w:r>
        <w:rPr>
          <w:rStyle w:val="VerbatimChar"/>
          <w:rFonts w:hint="eastAsia"/>
        </w:rPr>
        <w:t xml:space="preserve">TrustEvidence：照片、評論、資歷、案例或證明</w:t>
      </w:r>
      <w:r>
        <w:br/>
      </w:r>
      <w:r>
        <w:br/>
      </w:r>
      <w:r>
        <w:rPr>
          <w:rStyle w:val="VerbatimChar"/>
          <w:rFonts w:hint="eastAsia"/>
        </w:rPr>
        <w:t xml:space="preserve">【設計要求】</w:t>
      </w:r>
      <w:r>
        <w:br/>
      </w:r>
      <w:r>
        <w:rPr>
          <w:rStyle w:val="VerbatimChar"/>
        </w:rPr>
        <w:t xml:space="preserve">1. </w:t>
      </w:r>
      <w:r>
        <w:rPr>
          <w:rStyle w:val="VerbatimChar"/>
          <w:rFonts w:hint="eastAsia"/>
        </w:rPr>
        <w:t xml:space="preserve">請使用清楚的</w:t>
      </w:r>
      <w:r>
        <w:rPr>
          <w:rStyle w:val="VerbatimChar"/>
        </w:rPr>
        <w:t xml:space="preserve"> </w:t>
      </w:r>
      <w:r>
        <w:rPr>
          <w:rStyle w:val="VerbatimChar"/>
          <w:rFonts w:hint="eastAsia"/>
        </w:rPr>
        <w:t xml:space="preserve">HTML（HyperText</w:t>
      </w:r>
      <w:r>
        <w:rPr>
          <w:rStyle w:val="VerbatimChar"/>
        </w:rPr>
        <w:t xml:space="preserve"> Markup </w:t>
      </w:r>
      <w:r>
        <w:rPr>
          <w:rStyle w:val="VerbatimChar"/>
          <w:rFonts w:hint="eastAsia"/>
        </w:rPr>
        <w:t xml:space="preserve">Language，超文字標記語言）結構與</w:t>
      </w:r>
      <w:r>
        <w:rPr>
          <w:rStyle w:val="VerbatimChar"/>
        </w:rPr>
        <w:t xml:space="preserve"> </w:t>
      </w:r>
      <w:r>
        <w:rPr>
          <w:rStyle w:val="VerbatimChar"/>
          <w:rFonts w:hint="eastAsia"/>
        </w:rPr>
        <w:t xml:space="preserve">CSS（Cascading</w:t>
      </w:r>
      <w:r>
        <w:rPr>
          <w:rStyle w:val="VerbatimChar"/>
        </w:rPr>
        <w:t xml:space="preserve"> Style </w:t>
      </w:r>
      <w:r>
        <w:rPr>
          <w:rStyle w:val="VerbatimChar"/>
          <w:rFonts w:hint="eastAsia"/>
        </w:rPr>
        <w:t xml:space="preserve">Sheets，階層式樣式表），做成單一</w:t>
      </w:r>
      <w:r>
        <w:rPr>
          <w:rStyle w:val="VerbatimChar"/>
        </w:rPr>
        <w:t xml:space="preserve"> index.html。</w:t>
      </w:r>
      <w:r>
        <w:br/>
      </w:r>
      <w:r>
        <w:rPr>
          <w:rStyle w:val="VerbatimChar"/>
        </w:rPr>
        <w:t xml:space="preserve">2. </w:t>
      </w:r>
      <w:r>
        <w:rPr>
          <w:rStyle w:val="VerbatimChar"/>
          <w:rFonts w:hint="eastAsia"/>
        </w:rPr>
        <w:t xml:space="preserve">請使用</w:t>
      </w:r>
      <w:r>
        <w:rPr>
          <w:rStyle w:val="VerbatimChar"/>
        </w:rPr>
        <w:t xml:space="preserve"> </w:t>
      </w:r>
      <w:r>
        <w:rPr>
          <w:rStyle w:val="VerbatimChar"/>
          <w:rFonts w:hint="eastAsia"/>
        </w:rPr>
        <w:t xml:space="preserve">RWD（Responsive</w:t>
      </w:r>
      <w:r>
        <w:rPr>
          <w:rStyle w:val="VerbatimChar"/>
        </w:rPr>
        <w:t xml:space="preserve"> Web </w:t>
      </w:r>
      <w:r>
        <w:rPr>
          <w:rStyle w:val="VerbatimChar"/>
          <w:rFonts w:hint="eastAsia"/>
        </w:rPr>
        <w:t xml:space="preserve">Design，響應式網頁設計），手機、平板、桌機都要可讀。</w:t>
      </w:r>
      <w:r>
        <w:br/>
      </w:r>
      <w:r>
        <w:rPr>
          <w:rStyle w:val="VerbatimChar"/>
        </w:rPr>
        <w:t xml:space="preserve">3. </w:t>
      </w:r>
      <w:r>
        <w:rPr>
          <w:rStyle w:val="VerbatimChar"/>
          <w:rFonts w:hint="eastAsia"/>
        </w:rPr>
        <w:t xml:space="preserve">請避免假評價、假資歷、假價格或過度承諾。</w:t>
      </w:r>
      <w:r>
        <w:br/>
      </w:r>
      <w:r>
        <w:rPr>
          <w:rStyle w:val="VerbatimChar"/>
        </w:rPr>
        <w:t xml:space="preserve">4. </w:t>
      </w:r>
      <w:r>
        <w:rPr>
          <w:rStyle w:val="VerbatimChar"/>
          <w:rFonts w:hint="eastAsia"/>
        </w:rPr>
        <w:t xml:space="preserve">表單與按鈕要有清楚的互動狀態，可以用靜態示意，不需要真的送出到伺服器。</w:t>
      </w:r>
      <w:r>
        <w:br/>
      </w:r>
      <w:r>
        <w:rPr>
          <w:rStyle w:val="VerbatimChar"/>
        </w:rPr>
        <w:t xml:space="preserve">5. </w:t>
      </w:r>
      <w:r>
        <w:rPr>
          <w:rStyle w:val="VerbatimChar"/>
          <w:rFonts w:hint="eastAsia"/>
        </w:rPr>
        <w:t xml:space="preserve">請直接輸出完整程式碼，不要解釋。</w:t>
      </w:r>
    </w:p>
    <w:bookmarkEnd w:id="36"/>
    <w:bookmarkStart w:id="44" w:name="X71efe4c5bf5a7b837079cf05e059f6047585cc4"/>
    <w:p>
      <w:pPr>
        <w:pStyle w:val="Heading2"/>
      </w:pPr>
      <w:r>
        <w:t xml:space="preserve">6. </w:t>
      </w:r>
      <w:r>
        <w:rPr>
          <w:rFonts w:hint="eastAsia"/>
        </w:rPr>
        <w:t xml:space="preserve">上線與延伸</w:t>
      </w:r>
    </w:p>
    <w:p>
      <w:pPr>
        <w:pStyle w:val="FirstParagraph"/>
      </w:pPr>
      <w:r>
        <w:t xml:space="preserve">AI </w:t>
      </w:r>
      <w:r>
        <w:rPr>
          <w:rFonts w:hint="eastAsia"/>
        </w:rPr>
        <w:t xml:space="preserve">產出後，不要只看第一眼漂不漂亮。請依序檢查：</w:t>
      </w:r>
    </w:p>
    <w:p>
      <w:pPr>
        <w:pStyle w:val="Compact"/>
        <w:numPr>
          <w:ilvl w:val="0"/>
          <w:numId w:val="1003"/>
        </w:numPr>
      </w:pPr>
      <w:r>
        <w:rPr>
          <w:rFonts w:hint="eastAsia"/>
        </w:rPr>
        <w:t xml:space="preserve">首頁第一屏是否說清楚服務適合誰與下一步是什麼。</w:t>
      </w:r>
    </w:p>
    <w:p>
      <w:pPr>
        <w:pStyle w:val="Compact"/>
        <w:numPr>
          <w:ilvl w:val="0"/>
          <w:numId w:val="1003"/>
        </w:numPr>
      </w:pPr>
      <w:r>
        <w:rPr>
          <w:rFonts w:hint="eastAsia"/>
        </w:rPr>
        <w:t xml:space="preserve">資料欄位是否足以支撐核心流程，而不是只留下姓名電話。</w:t>
      </w:r>
    </w:p>
    <w:p>
      <w:pPr>
        <w:pStyle w:val="Compact"/>
        <w:numPr>
          <w:ilvl w:val="0"/>
          <w:numId w:val="1003"/>
        </w:numPr>
      </w:pPr>
      <w:r>
        <w:rPr>
          <w:rFonts w:hint="eastAsia"/>
        </w:rPr>
        <w:t xml:space="preserve">初談表單是否收集案件類型、對造或關係人，支撐利益衝突檢查。</w:t>
      </w:r>
    </w:p>
    <w:p>
      <w:pPr>
        <w:pStyle w:val="Compact"/>
        <w:numPr>
          <w:ilvl w:val="0"/>
          <w:numId w:val="1003"/>
        </w:numPr>
      </w:pPr>
      <w:r>
        <w:rPr>
          <w:rFonts w:hint="eastAsia"/>
        </w:rPr>
        <w:t xml:space="preserve">是否明確說明送出表單不等於建立委任關係。</w:t>
      </w:r>
    </w:p>
    <w:p>
      <w:pPr>
        <w:pStyle w:val="Compact"/>
        <w:numPr>
          <w:ilvl w:val="0"/>
          <w:numId w:val="1003"/>
        </w:numPr>
      </w:pPr>
      <w:r>
        <w:rPr>
          <w:rFonts w:hint="eastAsia"/>
        </w:rPr>
        <w:t xml:space="preserve">法律文章是否避免直接判斷個案輸贏或保證結果。</w:t>
      </w:r>
    </w:p>
    <w:p>
      <w:pPr>
        <w:pStyle w:val="Compact"/>
        <w:numPr>
          <w:ilvl w:val="0"/>
          <w:numId w:val="1003"/>
        </w:numPr>
      </w:pPr>
      <w:r>
        <w:rPr>
          <w:rFonts w:hint="eastAsia"/>
        </w:rPr>
        <w:t xml:space="preserve">費用說明是否有範圍與計算方式，而不是只寫「歡迎洽詢」。</w:t>
      </w:r>
    </w:p>
    <w:p>
      <w:pPr>
        <w:pStyle w:val="Compact"/>
        <w:numPr>
          <w:ilvl w:val="0"/>
          <w:numId w:val="1003"/>
        </w:numPr>
      </w:pPr>
      <w:r>
        <w:rPr>
          <w:rFonts w:hint="eastAsia"/>
        </w:rPr>
        <w:t xml:space="preserve">價格、限制、取消或隱私規則是否清楚。</w:t>
      </w:r>
    </w:p>
    <w:p>
      <w:pPr>
        <w:pStyle w:val="Compact"/>
        <w:numPr>
          <w:ilvl w:val="0"/>
          <w:numId w:val="1003"/>
        </w:numPr>
      </w:pPr>
      <w:r>
        <w:rPr>
          <w:rFonts w:hint="eastAsia"/>
        </w:rPr>
        <w:t xml:space="preserve">手機版是否能完成主要行動，且文字與按鈕不重疊。</w:t>
      </w:r>
    </w:p>
    <w:p>
      <w:pPr>
        <w:pStyle w:val="FirstParagraph"/>
      </w:pPr>
      <w:r>
        <w:rPr>
          <w:rFonts w:hint="eastAsia"/>
        </w:rPr>
        <w:t xml:space="preserve">如果要上線，可以先用</w:t>
      </w:r>
      <w:r>
        <w:t xml:space="preserve"> </w:t>
      </w:r>
      <w:r>
        <w:rPr>
          <w:rFonts w:hint="eastAsia"/>
        </w:rPr>
        <w:t xml:space="preserve">GitHub（程式碼與專案託管平台）保存檔案，再用</w:t>
      </w:r>
      <w:r>
        <w:t xml:space="preserve"> </w:t>
      </w:r>
      <w:r>
        <w:rPr>
          <w:rFonts w:hint="eastAsia"/>
        </w:rPr>
        <w:t xml:space="preserve">Vercel（前端部署平台）或</w:t>
      </w:r>
      <w:r>
        <w:t xml:space="preserve"> GitHub Pages </w:t>
      </w:r>
      <w:r>
        <w:rPr>
          <w:rFonts w:hint="eastAsia"/>
        </w:rPr>
        <w:t xml:space="preserve">部署。這裡的</w:t>
      </w:r>
      <w:r>
        <w:t xml:space="preserve"> GitHub </w:t>
      </w:r>
      <w:r>
        <w:rPr>
          <w:rFonts w:hint="eastAsia"/>
        </w:rPr>
        <w:t xml:space="preserve">不是工程師炫技，而是讓每次修改都有紀錄；部署也不是最後才做的事，而是讓你用真實手機連結檢查網站是否可用。</w:t>
      </w:r>
    </w:p>
    <w:p>
      <w:pPr>
        <w:pStyle w:val="BodyText"/>
      </w:pPr>
      <w:r>
        <w:rPr>
          <w:rFonts w:hint="eastAsia"/>
        </w:rPr>
        <w:t xml:space="preserve">本講最重要的練習，是把「產業洞察」翻譯成「可檢查的網站需求」。當你能說清楚資料、流程、信任與風險，AI</w:t>
      </w:r>
      <w:r>
        <w:t xml:space="preserve"> </w:t>
      </w:r>
      <w:r>
        <w:rPr>
          <w:rFonts w:hint="eastAsia"/>
        </w:rPr>
        <w:t xml:space="preserve">才會從模板生成器，變成真正的協作助理。</w:t>
      </w:r>
    </w:p>
    <w:p>
      <w:r>
        <w:pict>
          <v:rect style="width:0;height:1.5pt" o:hralign="center" o:hrstd="t" o:hr="t"/>
        </w:pict>
      </w:r>
    </w:p>
    <w:bookmarkStart w:id="37" w:name="Xc7dab6bba8038aebf80a29291df7e9505049792"/>
    <w:p>
      <w:pPr>
        <w:pStyle w:val="Heading3"/>
      </w:pPr>
      <w:r>
        <w:t xml:space="preserve">6.1 </w:t>
      </w:r>
      <w:r>
        <w:rPr>
          <w:rFonts w:hint="eastAsia"/>
        </w:rPr>
        <w:t xml:space="preserve">重要名詞</w:t>
      </w:r>
    </w:p>
    <w:p>
      <w:pPr>
        <w:pStyle w:val="FirstParagraph"/>
      </w:pPr>
      <w:r>
        <w:rPr>
          <w:rFonts w:hint="eastAsia"/>
          <w:b/>
          <w:bCs/>
        </w:rPr>
        <w:t xml:space="preserve">常年法律顧問（Legal</w:t>
      </w:r>
      <w:r>
        <w:rPr>
          <w:b/>
          <w:bCs/>
        </w:rPr>
        <w:t xml:space="preserve"> </w:t>
      </w:r>
      <w:r>
        <w:rPr>
          <w:rFonts w:hint="eastAsia"/>
          <w:b/>
          <w:bCs/>
        </w:rPr>
        <w:t xml:space="preserve">Retainer）</w:t>
      </w:r>
      <w:r>
        <w:rPr>
          <w:rFonts w:hint="eastAsia"/>
        </w:rPr>
        <w:t xml:space="preserve">：企業與律師事務所簽訂的長期服務合約，固定月費換取合約審閱、法律諮詢等服務。實際耗時低，是事務所穩定現金流的基礎收入。</w:t>
      </w:r>
    </w:p>
    <w:p>
      <w:pPr>
        <w:pStyle w:val="BodyText"/>
      </w:pPr>
      <w:r>
        <w:rPr>
          <w:rFonts w:hint="eastAsia"/>
          <w:b/>
          <w:bCs/>
        </w:rPr>
        <w:t xml:space="preserve">信任三支柱</w:t>
      </w:r>
      <w:r>
        <w:rPr>
          <w:rFonts w:hint="eastAsia"/>
        </w:rPr>
        <w:t xml:space="preserve">：梅爾等人（Mayer</w:t>
      </w:r>
      <w:r>
        <w:t xml:space="preserve"> et al., </w:t>
      </w:r>
      <w:r>
        <w:rPr>
          <w:rFonts w:hint="eastAsia"/>
        </w:rPr>
        <w:t xml:space="preserve">1995）信任模型的三要素：能力（Ability）、良善（Benevolence）、誠信（Integrity）。任一缺失，委任關係就難以成立。</w:t>
      </w:r>
    </w:p>
    <w:p>
      <w:pPr>
        <w:pStyle w:val="BodyText"/>
      </w:pPr>
      <w:r>
        <w:rPr>
          <w:rFonts w:hint="eastAsia"/>
          <w:b/>
          <w:bCs/>
        </w:rPr>
        <w:t xml:space="preserve">信號理論（Signaling</w:t>
      </w:r>
      <w:r>
        <w:rPr>
          <w:b/>
          <w:bCs/>
        </w:rPr>
        <w:t xml:space="preserve"> </w:t>
      </w:r>
      <w:r>
        <w:rPr>
          <w:rFonts w:hint="eastAsia"/>
          <w:b/>
          <w:bCs/>
        </w:rPr>
        <w:t xml:space="preserve">Theory）</w:t>
      </w:r>
      <w:r>
        <w:rPr>
          <w:rFonts w:hint="eastAsia"/>
        </w:rPr>
        <w:t xml:space="preserve">：史彭斯（Spence,</w:t>
      </w:r>
      <w:r>
        <w:t xml:space="preserve"> </w:t>
      </w:r>
      <w:r>
        <w:rPr>
          <w:rFonts w:hint="eastAsia"/>
        </w:rPr>
        <w:t xml:space="preserve">1973）提出，品質無法直接觀察時，投資高成本信號的行為本身就是品質的證明，因為低品質者無法負擔那個代價。</w:t>
      </w:r>
    </w:p>
    <w:p>
      <w:pPr>
        <w:pStyle w:val="BodyText"/>
      </w:pPr>
      <w:r>
        <w:rPr>
          <w:rFonts w:hint="eastAsia"/>
          <w:b/>
          <w:bCs/>
        </w:rPr>
        <w:t xml:space="preserve">權威效應（Authority</w:t>
      </w:r>
      <w:r>
        <w:rPr>
          <w:b/>
          <w:bCs/>
        </w:rPr>
        <w:t xml:space="preserve"> </w:t>
      </w:r>
      <w:r>
        <w:rPr>
          <w:rFonts w:hint="eastAsia"/>
          <w:b/>
          <w:bCs/>
        </w:rPr>
        <w:t xml:space="preserve">Effect）</w:t>
      </w:r>
      <w:r>
        <w:rPr>
          <w:rFonts w:hint="eastAsia"/>
        </w:rPr>
        <w:t xml:space="preserve">：席亞爾迪尼定義的影響力原則之一，指人面對不熟悉的領域時，傾向信任看起來具備專業權威的對象。</w:t>
      </w:r>
    </w:p>
    <w:p>
      <w:pPr>
        <w:pStyle w:val="BodyText"/>
      </w:pPr>
      <w:r>
        <w:rPr>
          <w:rFonts w:hint="eastAsia"/>
          <w:b/>
          <w:bCs/>
        </w:rPr>
        <w:t xml:space="preserve">假扣押（Provisional</w:t>
      </w:r>
      <w:r>
        <w:rPr>
          <w:b/>
          <w:bCs/>
        </w:rPr>
        <w:t xml:space="preserve"> </w:t>
      </w:r>
      <w:r>
        <w:rPr>
          <w:rFonts w:hint="eastAsia"/>
          <w:b/>
          <w:bCs/>
        </w:rPr>
        <w:t xml:space="preserve">Seizure）</w:t>
      </w:r>
      <w:r>
        <w:rPr>
          <w:rFonts w:hint="eastAsia"/>
        </w:rPr>
        <w:t xml:space="preserve">：訴訟前防止對造轉移財產的保全程序。是否有法律依據和實際執行效益，需謹慎評估。</w:t>
      </w:r>
    </w:p>
    <w:p>
      <w:pPr>
        <w:pStyle w:val="BodyText"/>
      </w:pPr>
      <w:r>
        <w:rPr>
          <w:rFonts w:hint="eastAsia"/>
          <w:b/>
          <w:bCs/>
        </w:rPr>
        <w:t xml:space="preserve">成功報酬金（Contingency</w:t>
      </w:r>
      <w:r>
        <w:rPr>
          <w:b/>
          <w:bCs/>
        </w:rPr>
        <w:t xml:space="preserve"> </w:t>
      </w:r>
      <w:r>
        <w:rPr>
          <w:rFonts w:hint="eastAsia"/>
          <w:b/>
          <w:bCs/>
        </w:rPr>
        <w:t xml:space="preserve">Fee）</w:t>
      </w:r>
      <w:r>
        <w:rPr>
          <w:rFonts w:hint="eastAsia"/>
        </w:rPr>
        <w:t xml:space="preserve">：案件勝訴或和解後，律師依約定比例額外收取的酬金。計算基準與觸發條件應在委任之初明確約定。</w:t>
      </w:r>
    </w:p>
    <w:p>
      <w:pPr>
        <w:pStyle w:val="BodyText"/>
      </w:pPr>
      <w:r>
        <w:rPr>
          <w:rFonts w:hint="eastAsia"/>
          <w:b/>
          <w:bCs/>
        </w:rPr>
        <w:t xml:space="preserve">案件初篩</w:t>
      </w:r>
      <w:r>
        <w:rPr>
          <w:rFonts w:hint="eastAsia"/>
        </w:rPr>
        <w:t xml:space="preserve">：律師事務所在正式初談或委任前，先判斷案件類型、急迫性、是否屬於本所服務範圍的流程。</w:t>
      </w:r>
    </w:p>
    <w:p>
      <w:pPr>
        <w:pStyle w:val="BodyText"/>
      </w:pPr>
      <w:r>
        <w:rPr>
          <w:rFonts w:hint="eastAsia"/>
          <w:b/>
          <w:bCs/>
        </w:rPr>
        <w:t xml:space="preserve">利益衝突檢查</w:t>
      </w:r>
      <w:r>
        <w:rPr>
          <w:rFonts w:hint="eastAsia"/>
        </w:rPr>
        <w:t xml:space="preserve">：確認事務所是否曾服務對造或相關利害關係人，避免同一律師或事務所同時處理利益衝突案件。</w:t>
      </w:r>
    </w:p>
    <w:p>
      <w:pPr>
        <w:pStyle w:val="BodyText"/>
      </w:pPr>
      <w:r>
        <w:rPr>
          <w:rFonts w:hint="eastAsia"/>
          <w:b/>
          <w:bCs/>
        </w:rPr>
        <w:t xml:space="preserve">委任邊界</w:t>
      </w:r>
      <w:r>
        <w:rPr>
          <w:rFonts w:hint="eastAsia"/>
        </w:rPr>
        <w:t xml:space="preserve">：明確說明何時開始建立律師與當事人關係、服務包含哪些事項、費用如何計算。邊界越清楚，越能降低後續爭議。</w:t>
      </w:r>
    </w:p>
    <w:p>
      <w:r>
        <w:pict>
          <v:rect style="width:0;height:1.5pt" o:hralign="center" o:hrstd="t" o:hr="t"/>
        </w:pict>
      </w:r>
    </w:p>
    <w:bookmarkEnd w:id="37"/>
    <w:bookmarkStart w:id="38" w:name="Xef44edb1e72f1bebbdba97aa114b9f16e797808"/>
    <w:p>
      <w:pPr>
        <w:pStyle w:val="Heading3"/>
      </w:pPr>
      <w:r>
        <w:t xml:space="preserve">6.2 </w:t>
      </w:r>
      <w:r>
        <w:rPr>
          <w:rFonts w:hint="eastAsia"/>
        </w:rPr>
        <w:t xml:space="preserve">自我評量</w:t>
      </w:r>
    </w:p>
    <w:p>
      <w:pPr>
        <w:pStyle w:val="FirstParagraph"/>
      </w:pPr>
      <w:r>
        <w:rPr>
          <w:rFonts w:hint="eastAsia"/>
          <w:b/>
          <w:bCs/>
        </w:rPr>
        <w:t xml:space="preserve">第一題（是非）</w:t>
      </w:r>
      <w:r>
        <w:rPr>
          <w:rFonts w:hint="eastAsia"/>
        </w:rPr>
        <w:t xml:space="preserve">：法律服務的客戶，委任律師的主要動機是獲得法律條文的正確解釋。</w:t>
      </w:r>
    </w:p>
    <w:p>
      <w:pPr>
        <w:pStyle w:val="BodyText"/>
      </w:pPr>
      <w:r>
        <w:rPr>
          <w:rFonts w:hint="eastAsia"/>
          <w:b/>
          <w:bCs/>
        </w:rPr>
        <w:t xml:space="preserve">第二題（是非）</w:t>
      </w:r>
      <w:r>
        <w:rPr>
          <w:rFonts w:hint="eastAsia"/>
        </w:rPr>
        <w:t xml:space="preserve">：常年法律顧問合約毛利高，主要因為這類服務的實際時間投入通常遠低於訴訟案件。</w:t>
      </w:r>
    </w:p>
    <w:p>
      <w:pPr>
        <w:pStyle w:val="BodyText"/>
      </w:pPr>
      <w:r>
        <w:rPr>
          <w:rFonts w:hint="eastAsia"/>
          <w:b/>
          <w:bCs/>
        </w:rPr>
        <w:t xml:space="preserve">第三題（選擇）</w:t>
      </w:r>
      <w:r>
        <w:rPr>
          <w:rFonts w:hint="eastAsia"/>
        </w:rPr>
        <w:t xml:space="preserve">：梅爾等人（1995）的信任模型中，信任的三個核心要素是：</w:t>
      </w:r>
      <w:r>
        <w:t xml:space="preserve"> </w:t>
      </w:r>
      <w:r>
        <w:rPr>
          <w:rFonts w:hint="eastAsia"/>
        </w:rPr>
        <w:t xml:space="preserve">（甲）資歷、勝訴率、媒體曝光</w:t>
      </w:r>
      <w:r>
        <w:t xml:space="preserve"> </w:t>
      </w:r>
      <w:r>
        <w:rPr>
          <w:rFonts w:hint="eastAsia"/>
        </w:rPr>
        <w:t xml:space="preserve">（乙）能力、良善、誠信</w:t>
      </w:r>
      <w:r>
        <w:t xml:space="preserve"> </w:t>
      </w:r>
      <w:r>
        <w:rPr>
          <w:rFonts w:hint="eastAsia"/>
        </w:rPr>
        <w:t xml:space="preserve">（丙）外表、年資、辦公室環境</w:t>
      </w:r>
      <w:r>
        <w:t xml:space="preserve"> </w:t>
      </w:r>
      <w:r>
        <w:rPr>
          <w:rFonts w:hint="eastAsia"/>
        </w:rPr>
        <w:t xml:space="preserve">（丁）學歷、知名度、客戶數量</w:t>
      </w:r>
    </w:p>
    <w:p>
      <w:pPr>
        <w:pStyle w:val="BodyText"/>
      </w:pPr>
      <w:r>
        <w:rPr>
          <w:rFonts w:hint="eastAsia"/>
          <w:b/>
          <w:bCs/>
        </w:rPr>
        <w:t xml:space="preserve">第四題（情境）</w:t>
      </w:r>
      <w:r>
        <w:rPr>
          <w:rFonts w:hint="eastAsia"/>
        </w:rPr>
        <w:t xml:space="preserve">：一位企業主登入事務所官網，看到一張西裝律師加法典書牆的照片，以及二十一個服務項目清單，沒有任何案例或費用資訊。根據信任三支柱，這個網站在哪兩欄是空白的？這兩個空白如何影響委任決策？</w:t>
      </w:r>
    </w:p>
    <w:p>
      <w:pPr>
        <w:pStyle w:val="BodyText"/>
      </w:pPr>
      <w:r>
        <w:rPr>
          <w:rFonts w:hint="eastAsia"/>
          <w:b/>
          <w:bCs/>
        </w:rPr>
        <w:t xml:space="preserve">第五題（選擇）</w:t>
      </w:r>
      <w:r>
        <w:rPr>
          <w:rFonts w:hint="eastAsia"/>
        </w:rPr>
        <w:t xml:space="preserve">：律師在諮詢過程中說「你放心，找我一定贏」，這句話最直接違反了哪一個原則？</w:t>
      </w:r>
      <w:r>
        <w:t xml:space="preserve"> </w:t>
      </w:r>
      <w:r>
        <w:rPr>
          <w:rFonts w:hint="eastAsia"/>
        </w:rPr>
        <w:t xml:space="preserve">（甲）收費透明原則</w:t>
      </w:r>
      <w:r>
        <w:t xml:space="preserve"> </w:t>
      </w:r>
      <w:r>
        <w:rPr>
          <w:rFonts w:hint="eastAsia"/>
        </w:rPr>
        <w:t xml:space="preserve">（乙）律師倫理規範中禁止對案件結果做不實保證的規定</w:t>
      </w:r>
      <w:r>
        <w:t xml:space="preserve"> </w:t>
      </w:r>
      <w:r>
        <w:rPr>
          <w:rFonts w:hint="eastAsia"/>
        </w:rPr>
        <w:t xml:space="preserve">（丙）信號理論中高成本信號的可信度要求</w:t>
      </w:r>
      <w:r>
        <w:t xml:space="preserve"> </w:t>
      </w:r>
      <w:r>
        <w:rPr>
          <w:rFonts w:hint="eastAsia"/>
        </w:rPr>
        <w:t xml:space="preserve">（丁）案件篩選的商業邏輯</w:t>
      </w:r>
    </w:p>
    <w:p>
      <w:pPr>
        <w:pStyle w:val="BodyText"/>
      </w:pPr>
      <w:r>
        <w:rPr>
          <w:rFonts w:hint="eastAsia"/>
          <w:b/>
          <w:bCs/>
        </w:rPr>
        <w:t xml:space="preserve">第六題（是非）</w:t>
      </w:r>
      <w:r>
        <w:rPr>
          <w:rFonts w:hint="eastAsia"/>
        </w:rPr>
        <w:t xml:space="preserve">：根據本講產業營運邏輯，合夥律師的主要商業角色是親自完成所有案件的法律研究與書狀撰寫，以確保品質。</w:t>
      </w:r>
    </w:p>
    <w:p>
      <w:pPr>
        <w:pStyle w:val="BodyText"/>
      </w:pPr>
      <w:r>
        <w:rPr>
          <w:rFonts w:hint="eastAsia"/>
          <w:b/>
          <w:bCs/>
        </w:rPr>
        <w:t xml:space="preserve">第七題（情境）</w:t>
      </w:r>
      <w:r>
        <w:rPr>
          <w:rFonts w:hint="eastAsia"/>
        </w:rPr>
        <w:t xml:space="preserve">：一位律師建議提出他明知超過時效的抗告，並收取了鐘點費。從本講信任底線</w:t>
      </w:r>
      <w:r>
        <w:t xml:space="preserve"> </w:t>
      </w:r>
      <w:r>
        <w:rPr>
          <w:rFonts w:hint="eastAsia"/>
        </w:rPr>
        <w:t xml:space="preserve">的角度，說明這對當事人、事務所信譽、整個法律服務業各造成什麼傷害。</w:t>
      </w:r>
    </w:p>
    <w:p>
      <w:r>
        <w:pict>
          <v:rect style="width:0;height:1.5pt" o:hralign="center" o:hrstd="t" o:hr="t"/>
        </w:pict>
      </w:r>
    </w:p>
    <w:bookmarkEnd w:id="38"/>
    <w:bookmarkStart w:id="42" w:name="X355bbf30f0109082d8c75dcd6145e433eca4cd4"/>
    <w:p>
      <w:pPr>
        <w:pStyle w:val="Heading3"/>
      </w:pPr>
      <w:r>
        <w:t xml:space="preserve">6.3 </w:t>
      </w:r>
      <w:r>
        <w:rPr>
          <w:rFonts w:hint="eastAsia"/>
        </w:rPr>
        <w:t xml:space="preserve">參考文獻</w:t>
      </w:r>
    </w:p>
    <w:p>
      <w:pPr>
        <w:pStyle w:val="FirstParagraph"/>
      </w:pPr>
      <w:r>
        <w:t xml:space="preserve">Mayer, R. C., Davis, J. H., &amp; Schoorman, F. D. (1995). An integrative model of organizational trust.</w:t>
      </w:r>
      <w:r>
        <w:t xml:space="preserve"> </w:t>
      </w:r>
      <w:r>
        <w:rPr>
          <w:i/>
          <w:iCs/>
        </w:rPr>
        <w:t xml:space="preserve">Academy of Management Review</w:t>
      </w:r>
      <w:r>
        <w:t xml:space="preserve">,</w:t>
      </w:r>
      <w:r>
        <w:t xml:space="preserve"> </w:t>
      </w:r>
      <w:r>
        <w:rPr>
          <w:i/>
          <w:iCs/>
        </w:rPr>
        <w:t xml:space="preserve">20</w:t>
      </w:r>
      <w:r>
        <w:t xml:space="preserve">(3), 709–734.</w:t>
      </w:r>
      <w:r>
        <w:t xml:space="preserve"> </w:t>
      </w:r>
      <w:hyperlink r:id="rId39">
        <w:r>
          <w:rPr>
            <w:rStyle w:val="Hyperlink"/>
          </w:rPr>
          <w:t xml:space="preserve">https://doi.org/10.5465/amr.1995.9508080335</w:t>
        </w:r>
      </w:hyperlink>
    </w:p>
    <w:p>
      <w:pPr>
        <w:pStyle w:val="BodyText"/>
      </w:pPr>
      <w:r>
        <w:t xml:space="preserve">Spence, M. (1973). Job market signaling.</w:t>
      </w:r>
      <w:r>
        <w:t xml:space="preserve"> </w:t>
      </w:r>
      <w:r>
        <w:rPr>
          <w:i/>
          <w:iCs/>
        </w:rPr>
        <w:t xml:space="preserve">Quarterly Journal of Economics</w:t>
      </w:r>
      <w:r>
        <w:t xml:space="preserve">,</w:t>
      </w:r>
      <w:r>
        <w:t xml:space="preserve"> </w:t>
      </w:r>
      <w:r>
        <w:rPr>
          <w:i/>
          <w:iCs/>
        </w:rPr>
        <w:t xml:space="preserve">87</w:t>
      </w:r>
      <w:r>
        <w:t xml:space="preserve">(3), 355–374.</w:t>
      </w:r>
      <w:r>
        <w:t xml:space="preserve"> </w:t>
      </w:r>
      <w:hyperlink r:id="rId40">
        <w:r>
          <w:rPr>
            <w:rStyle w:val="Hyperlink"/>
          </w:rPr>
          <w:t xml:space="preserve">https://doi.org/10.2307/1882010</w:t>
        </w:r>
      </w:hyperlink>
    </w:p>
    <w:p>
      <w:pPr>
        <w:pStyle w:val="BodyText"/>
      </w:pPr>
      <w:r>
        <w:t xml:space="preserve">Cialdini, R. B. (2006).</w:t>
      </w:r>
      <w:r>
        <w:t xml:space="preserve"> </w:t>
      </w:r>
      <w:r>
        <w:rPr>
          <w:i/>
          <w:iCs/>
        </w:rPr>
        <w:t xml:space="preserve">Influence: The psychology of persuasion</w:t>
      </w:r>
      <w:r>
        <w:t xml:space="preserve"> </w:t>
      </w:r>
      <w:r>
        <w:t xml:space="preserve">(Revised ed.). Harper Business.</w:t>
      </w:r>
    </w:p>
    <w:p>
      <w:pPr>
        <w:pStyle w:val="BodyText"/>
      </w:pPr>
      <w:r>
        <w:rPr>
          <w:rFonts w:hint="eastAsia"/>
        </w:rPr>
        <w:t xml:space="preserve">中華民國律師公會全國聯合會（民一○八年修正）。律師倫理規範（全文）。中華民國律師公會全國聯合會。</w:t>
      </w:r>
      <w:hyperlink r:id="rId41">
        <w:r>
          <w:rPr>
            <w:rStyle w:val="Hyperlink"/>
          </w:rPr>
          <w:t xml:space="preserve">https://www.twba.org.tw/</w:t>
        </w:r>
      </w:hyperlink>
    </w:p>
    <w:p>
      <w:r>
        <w:pict>
          <v:rect style="width:0;height:1.5pt" o:hralign="center" o:hrstd="t" o:hr="t"/>
        </w:pict>
      </w:r>
    </w:p>
    <w:bookmarkEnd w:id="42"/>
    <w:bookmarkStart w:id="43" w:name="X7b385f4486b6999e8ca0c61c352f0ae707b300f"/>
    <w:p>
      <w:pPr>
        <w:pStyle w:val="Heading3"/>
      </w:pPr>
      <w:r>
        <w:t xml:space="preserve">6.4 </w:t>
      </w:r>
      <w:r>
        <w:rPr>
          <w:rFonts w:hint="eastAsia"/>
        </w:rPr>
        <w:t xml:space="preserve">延伸學習</w:t>
      </w:r>
    </w:p>
    <w:p>
      <w:pPr>
        <w:pStyle w:val="FirstParagraph"/>
      </w:pPr>
      <w:r>
        <w:rPr>
          <w:rFonts w:hint="eastAsia"/>
          <w:b/>
          <w:bCs/>
        </w:rPr>
        <w:t xml:space="preserve">書籍</w:t>
      </w:r>
    </w:p>
    <w:p>
      <w:pPr>
        <w:pStyle w:val="BodyText"/>
      </w:pPr>
      <w:r>
        <w:rPr>
          <w:rFonts w:hint="eastAsia"/>
        </w:rPr>
        <w:t xml:space="preserve">大衛．梅斯特等著；陳琇玲譯（二○一三）。《值得信賴的顧問》（</w:t>
      </w:r>
      <w:r>
        <w:rPr>
          <w:i/>
          <w:iCs/>
        </w:rPr>
        <w:t xml:space="preserve">The Trusted Advisor</w:t>
      </w:r>
      <w:r>
        <w:rPr>
          <w:rFonts w:hint="eastAsia"/>
        </w:rPr>
        <w:t xml:space="preserve">）。臉譜出版。──</w:t>
      </w:r>
      <w:r>
        <w:t xml:space="preserve"> </w:t>
      </w:r>
      <w:r>
        <w:rPr>
          <w:rFonts w:hint="eastAsia"/>
        </w:rPr>
        <w:t xml:space="preserve">高知識服務業如何建立信任的核心讀本，法律、顧問、財務行業都適用。</w:t>
      </w:r>
    </w:p>
    <w:p>
      <w:pPr>
        <w:pStyle w:val="BodyText"/>
      </w:pPr>
      <w:r>
        <w:rPr>
          <w:rFonts w:hint="eastAsia"/>
          <w:b/>
          <w:bCs/>
        </w:rPr>
        <w:t xml:space="preserve">網站</w:t>
      </w:r>
    </w:p>
    <w:p>
      <w:pPr>
        <w:pStyle w:val="BodyText"/>
      </w:pPr>
      <w:r>
        <w:rPr>
          <w:rFonts w:hint="eastAsia"/>
        </w:rPr>
        <w:t xml:space="preserve">中華民國律師公會全國聯合會：</w:t>
      </w:r>
      <w:hyperlink r:id="rId41">
        <w:r>
          <w:rPr>
            <w:rStyle w:val="Hyperlink"/>
          </w:rPr>
          <w:t xml:space="preserve">https://www.twba.org.tw/</w:t>
        </w:r>
      </w:hyperlink>
      <w:r>
        <w:t xml:space="preserve"> </w:t>
      </w:r>
      <w:r>
        <w:t xml:space="preserve">── </w:t>
      </w:r>
      <w:r>
        <w:rPr>
          <w:rFonts w:hint="eastAsia"/>
        </w:rPr>
        <w:t xml:space="preserve">律師倫理規範、執業查詢的第一手資料庫。</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ttps://doi.org/10.2307/1882010" TargetMode="External" /><Relationship Type="http://schemas.openxmlformats.org/officeDocument/2006/relationships/hyperlink" Id="rId39" Target="https://doi.org/10.5465/amr.1995.9508080335" TargetMode="External" /><Relationship Type="http://schemas.openxmlformats.org/officeDocument/2006/relationships/hyperlink" Id="rId41" Target="https://www.twba.org.tw/"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2307/1882010" TargetMode="External" /><Relationship Type="http://schemas.openxmlformats.org/officeDocument/2006/relationships/hyperlink" Id="rId39" Target="https://doi.org/10.5465/amr.1995.9508080335" TargetMode="External" /><Relationship Type="http://schemas.openxmlformats.org/officeDocument/2006/relationships/hyperlink" Id="rId41" Target="https://www.twba.org.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第06講-法律事務所網站</dc:title>
  <dc:creator/>
  <cp:keywords/>
  <dcterms:created xsi:type="dcterms:W3CDTF">2026-06-05T09:34:57Z</dcterms:created>
  <dcterms:modified xsi:type="dcterms:W3CDTF">2026-06-05T09:34:57Z</dcterms:modified>
</cp:coreProperties>
</file>

<file path=docProps/custom.xml><?xml version="1.0" encoding="utf-8"?>
<Properties xmlns="http://schemas.openxmlformats.org/officeDocument/2006/custom-properties" xmlns:vt="http://schemas.openxmlformats.org/officeDocument/2006/docPropsVTypes"/>
</file>