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8FA9E" w14:textId="77777777" w:rsidR="009565FE" w:rsidRPr="009565FE" w:rsidRDefault="009565FE" w:rsidP="009565FE">
      <w:pPr>
        <w:pStyle w:val="Title"/>
        <w:rPr>
          <w:lang w:val="en-IN"/>
        </w:rPr>
      </w:pPr>
      <w:r w:rsidRPr="009565FE">
        <w:rPr>
          <w:lang w:val="en-IN"/>
        </w:rPr>
        <w:t xml:space="preserve">Prime Minister 's Employment Generation Programme </w:t>
      </w:r>
    </w:p>
    <w:p w14:paraId="38E354AB" w14:textId="43F71A8D" w:rsidR="009565FE" w:rsidRPr="009565FE" w:rsidRDefault="008D5528" w:rsidP="009565FE">
      <w:pPr>
        <w:rPr>
          <w:rFonts w:eastAsiaTheme="majorEastAsia" w:cstheme="minorHAnsi"/>
          <w:spacing w:val="-10"/>
          <w:kern w:val="28"/>
          <w:lang w:val="en-IN"/>
        </w:rPr>
      </w:pPr>
      <w:r>
        <w:rPr>
          <w:rFonts w:eastAsiaTheme="majorEastAsia" w:cstheme="minorHAnsi"/>
          <w:spacing w:val="-10"/>
          <w:kern w:val="28"/>
          <w:lang w:val="en-IN"/>
        </w:rPr>
        <w:br/>
      </w:r>
    </w:p>
    <w:p w14:paraId="57F36B70" w14:textId="0ECB9F42" w:rsidR="009565FE" w:rsidRPr="009565FE" w:rsidRDefault="009565FE" w:rsidP="009565FE">
      <w:pPr>
        <w:rPr>
          <w:rFonts w:eastAsiaTheme="majorEastAsia" w:cstheme="minorHAnsi"/>
          <w:b/>
          <w:bCs/>
          <w:spacing w:val="-10"/>
          <w:kern w:val="28"/>
          <w:sz w:val="28"/>
          <w:szCs w:val="28"/>
          <w:lang w:val="en-IN"/>
        </w:rPr>
      </w:pPr>
      <w:r w:rsidRPr="009565FE">
        <w:rPr>
          <w:rFonts w:eastAsiaTheme="majorEastAsia" w:cstheme="minorHAnsi"/>
          <w:b/>
          <w:bCs/>
          <w:spacing w:val="-10"/>
          <w:kern w:val="28"/>
          <w:sz w:val="28"/>
          <w:szCs w:val="28"/>
          <w:lang w:val="en-IN"/>
        </w:rPr>
        <w:t xml:space="preserve">Introduction: </w:t>
      </w:r>
    </w:p>
    <w:p w14:paraId="74A462FD" w14:textId="32ECDD6B" w:rsidR="009565FE" w:rsidRPr="009565FE" w:rsidRDefault="009565FE" w:rsidP="009565FE">
      <w:pPr>
        <w:rPr>
          <w:rFonts w:eastAsiaTheme="majorEastAsia" w:cstheme="minorHAnsi"/>
          <w:spacing w:val="-10"/>
          <w:kern w:val="28"/>
          <w:lang w:val="en-IN"/>
        </w:rPr>
      </w:pPr>
      <w:r w:rsidRPr="009565FE">
        <w:rPr>
          <w:rFonts w:eastAsiaTheme="majorEastAsia" w:cstheme="minorHAnsi"/>
          <w:spacing w:val="-10"/>
          <w:kern w:val="28"/>
          <w:lang w:val="en-IN"/>
        </w:rPr>
        <w:t xml:space="preserve">Prime Minister's Employment Generation Programme (PMEGP) is a credit-linked subsidy programme introduced by the government of India in 2008. PMEGP is a combination of two programmes, namely, Prime Minister's </w:t>
      </w:r>
      <w:proofErr w:type="spellStart"/>
      <w:r w:rsidRPr="009565FE">
        <w:rPr>
          <w:rFonts w:eastAsiaTheme="majorEastAsia" w:cstheme="minorHAnsi"/>
          <w:spacing w:val="-10"/>
          <w:kern w:val="28"/>
          <w:lang w:val="en-IN"/>
        </w:rPr>
        <w:t>Rojgar</w:t>
      </w:r>
      <w:proofErr w:type="spellEnd"/>
      <w:r w:rsidRPr="009565FE">
        <w:rPr>
          <w:rFonts w:eastAsiaTheme="majorEastAsia" w:cstheme="minorHAnsi"/>
          <w:spacing w:val="-10"/>
          <w:kern w:val="28"/>
          <w:lang w:val="en-IN"/>
        </w:rPr>
        <w:t xml:space="preserve"> </w:t>
      </w:r>
      <w:proofErr w:type="spellStart"/>
      <w:r w:rsidRPr="009565FE">
        <w:rPr>
          <w:rFonts w:eastAsiaTheme="majorEastAsia" w:cstheme="minorHAnsi"/>
          <w:spacing w:val="-10"/>
          <w:kern w:val="28"/>
          <w:lang w:val="en-IN"/>
        </w:rPr>
        <w:t>Yojna</w:t>
      </w:r>
      <w:proofErr w:type="spellEnd"/>
      <w:r w:rsidRPr="009565FE">
        <w:rPr>
          <w:rFonts w:eastAsiaTheme="majorEastAsia" w:cstheme="minorHAnsi"/>
          <w:spacing w:val="-10"/>
          <w:kern w:val="28"/>
          <w:lang w:val="en-IN"/>
        </w:rPr>
        <w:t xml:space="preserve"> and Rural Employment Generation Programme. This initiative focuses on creating self-employment opportunities by micro-enterprise establishments in the non-farm sector by supporting unemployed youth and traditional artisans. </w:t>
      </w:r>
      <w:r w:rsidR="002B6B93">
        <w:rPr>
          <w:rFonts w:eastAsiaTheme="majorEastAsia" w:cstheme="minorHAnsi"/>
          <w:spacing w:val="-10"/>
          <w:kern w:val="28"/>
          <w:lang w:val="en-IN"/>
        </w:rPr>
        <w:br/>
      </w:r>
      <w:r w:rsidR="008D5528">
        <w:rPr>
          <w:rFonts w:eastAsiaTheme="majorEastAsia" w:cstheme="minorHAnsi"/>
          <w:spacing w:val="-10"/>
          <w:kern w:val="28"/>
          <w:lang w:val="en-IN"/>
        </w:rPr>
        <w:br/>
      </w:r>
    </w:p>
    <w:p w14:paraId="174785DC" w14:textId="74B4809E" w:rsidR="009565FE" w:rsidRPr="009565FE" w:rsidRDefault="009565FE" w:rsidP="009565FE">
      <w:pPr>
        <w:rPr>
          <w:rFonts w:eastAsiaTheme="majorEastAsia" w:cstheme="minorHAnsi"/>
          <w:b/>
          <w:bCs/>
          <w:spacing w:val="-10"/>
          <w:kern w:val="28"/>
          <w:sz w:val="28"/>
          <w:szCs w:val="28"/>
          <w:lang w:val="en-IN"/>
        </w:rPr>
      </w:pPr>
      <w:r w:rsidRPr="009565FE">
        <w:rPr>
          <w:rFonts w:eastAsiaTheme="majorEastAsia" w:cstheme="minorHAnsi"/>
          <w:b/>
          <w:bCs/>
          <w:spacing w:val="-10"/>
          <w:kern w:val="28"/>
          <w:sz w:val="28"/>
          <w:szCs w:val="28"/>
          <w:lang w:val="en-IN"/>
        </w:rPr>
        <w:t xml:space="preserve">Implementation: </w:t>
      </w:r>
    </w:p>
    <w:p w14:paraId="6235F2E6" w14:textId="104F7505" w:rsidR="009565FE" w:rsidRDefault="009565FE" w:rsidP="00F958B3">
      <w:pPr>
        <w:rPr>
          <w:rFonts w:cstheme="minorHAnsi"/>
          <w:lang w:val="en-IN"/>
        </w:rPr>
      </w:pPr>
      <w:r w:rsidRPr="009565FE">
        <w:rPr>
          <w:rFonts w:eastAsiaTheme="majorEastAsia" w:cstheme="minorHAnsi"/>
          <w:spacing w:val="-10"/>
          <w:kern w:val="28"/>
          <w:lang w:val="en-IN"/>
        </w:rPr>
        <w:t>The system is introduced by Khadi and Village Industries Commission (KVIC) as the nodal agency at the national level.</w:t>
      </w:r>
      <w:r w:rsidR="00873ACE">
        <w:rPr>
          <w:rFonts w:eastAsiaTheme="majorEastAsia" w:cstheme="minorHAnsi"/>
          <w:spacing w:val="-10"/>
          <w:kern w:val="28"/>
          <w:lang w:val="en-IN"/>
        </w:rPr>
        <w:br/>
      </w:r>
      <w:r w:rsidR="00873ACE" w:rsidRPr="00873ACE">
        <w:rPr>
          <w:rFonts w:eastAsiaTheme="majorEastAsia" w:cstheme="minorHAnsi"/>
          <w:spacing w:val="-10"/>
          <w:kern w:val="28"/>
          <w:lang w:val="en-IN"/>
        </w:rPr>
        <w:t>The Khadi and Village Industries Commission is a statutory body formed in April 1957 by the Government of India, under the Act of Parliament, 'Khadi and Village Industries Commission Act of 1956'.</w:t>
      </w:r>
      <w:r w:rsidR="00873ACE">
        <w:rPr>
          <w:rFonts w:eastAsiaTheme="majorEastAsia" w:cstheme="minorHAnsi"/>
          <w:spacing w:val="-10"/>
          <w:kern w:val="28"/>
          <w:lang w:val="en-IN"/>
        </w:rPr>
        <w:t xml:space="preserve"> It’s purpose it t</w:t>
      </w:r>
      <w:r w:rsidR="00873ACE" w:rsidRPr="00873ACE">
        <w:rPr>
          <w:rFonts w:eastAsiaTheme="majorEastAsia" w:cstheme="minorHAnsi"/>
          <w:spacing w:val="-10"/>
          <w:kern w:val="28"/>
          <w:lang w:val="en-IN"/>
        </w:rPr>
        <w:t>o plan, promote, facilitate, organise and assist in the establishment and development of khadi and village industrie</w:t>
      </w:r>
      <w:r w:rsidR="00873ACE">
        <w:rPr>
          <w:rFonts w:eastAsiaTheme="majorEastAsia" w:cstheme="minorHAnsi"/>
          <w:spacing w:val="-10"/>
          <w:kern w:val="28"/>
          <w:lang w:val="en-IN"/>
        </w:rPr>
        <w:t>s</w:t>
      </w:r>
      <w:r w:rsidR="00873ACE">
        <w:rPr>
          <w:rFonts w:eastAsiaTheme="majorEastAsia" w:cstheme="minorHAnsi"/>
          <w:spacing w:val="-10"/>
          <w:kern w:val="28"/>
          <w:lang w:val="en-IN"/>
        </w:rPr>
        <w:br/>
      </w:r>
      <w:r w:rsidRPr="009565FE">
        <w:rPr>
          <w:rFonts w:eastAsiaTheme="majorEastAsia" w:cstheme="minorHAnsi"/>
          <w:spacing w:val="-10"/>
          <w:kern w:val="28"/>
          <w:lang w:val="en-IN"/>
        </w:rPr>
        <w:t xml:space="preserve">At the state stage, the scheme is enforced by </w:t>
      </w:r>
      <w:r w:rsidR="00F958B3" w:rsidRPr="009565FE">
        <w:rPr>
          <w:rFonts w:cstheme="minorHAnsi"/>
          <w:lang w:val="en-IN"/>
        </w:rPr>
        <w:t xml:space="preserve">KVIC Directorates, </w:t>
      </w:r>
      <w:r w:rsidRPr="009565FE">
        <w:rPr>
          <w:rFonts w:cstheme="minorHAnsi"/>
          <w:lang w:val="en-IN"/>
        </w:rPr>
        <w:t xml:space="preserve">State Khadi and Village Industries Boards (KVIBs) and District Industries Centres (DICs) and banks. The Government subsidy under the scheme is routed by KVIC through the specified banks for eventual distribution to the beneficiaries / entrepreneurs through their bank accounts. </w:t>
      </w:r>
      <w:r w:rsidR="002B6B93">
        <w:rPr>
          <w:rFonts w:cstheme="minorHAnsi"/>
          <w:lang w:val="en-IN"/>
        </w:rPr>
        <w:br/>
      </w:r>
      <w:r w:rsidR="008D5528">
        <w:rPr>
          <w:rFonts w:cstheme="minorHAnsi"/>
          <w:lang w:val="en-IN"/>
        </w:rPr>
        <w:br/>
      </w:r>
    </w:p>
    <w:p w14:paraId="4F83C1B5" w14:textId="04B6570B" w:rsidR="00F958B3" w:rsidRPr="009565FE" w:rsidRDefault="00F958B3" w:rsidP="00F958B3">
      <w:pPr>
        <w:rPr>
          <w:rFonts w:cstheme="minorHAnsi"/>
          <w:b/>
          <w:bCs/>
          <w:sz w:val="28"/>
          <w:szCs w:val="28"/>
          <w:lang w:val="en-IN"/>
        </w:rPr>
      </w:pPr>
      <w:r w:rsidRPr="009565FE">
        <w:rPr>
          <w:rFonts w:cstheme="minorHAnsi"/>
          <w:b/>
          <w:bCs/>
          <w:sz w:val="28"/>
          <w:szCs w:val="28"/>
          <w:lang w:val="en-IN"/>
        </w:rPr>
        <w:t>Objectives:</w:t>
      </w:r>
    </w:p>
    <w:p w14:paraId="48D37FA7" w14:textId="18A3B6AF" w:rsidR="00FA3D76" w:rsidRPr="009565FE" w:rsidRDefault="009565FE" w:rsidP="009565FE">
      <w:pPr>
        <w:pStyle w:val="ListParagraph"/>
        <w:numPr>
          <w:ilvl w:val="0"/>
          <w:numId w:val="3"/>
        </w:numPr>
        <w:rPr>
          <w:rFonts w:cstheme="minorHAnsi"/>
          <w:lang w:val="en-IN"/>
        </w:rPr>
      </w:pPr>
      <w:r w:rsidRPr="009565FE">
        <w:rPr>
          <w:rFonts w:cstheme="minorHAnsi"/>
          <w:lang w:val="en-IN"/>
        </w:rPr>
        <w:t>To create continuous and sustainable job opportunities in Rural and Urban areas of the country</w:t>
      </w:r>
      <w:r>
        <w:rPr>
          <w:rFonts w:cstheme="minorHAnsi"/>
          <w:lang w:val="en-IN"/>
        </w:rPr>
        <w:br/>
      </w:r>
    </w:p>
    <w:p w14:paraId="3577F75E" w14:textId="3FA133E3" w:rsidR="00FA3D76" w:rsidRPr="009565FE" w:rsidRDefault="009565FE" w:rsidP="009565FE">
      <w:pPr>
        <w:pStyle w:val="ListParagraph"/>
        <w:numPr>
          <w:ilvl w:val="0"/>
          <w:numId w:val="3"/>
        </w:numPr>
        <w:rPr>
          <w:rFonts w:cstheme="minorHAnsi"/>
          <w:lang w:val="en-IN"/>
        </w:rPr>
      </w:pPr>
      <w:r w:rsidRPr="009565FE">
        <w:rPr>
          <w:rFonts w:cstheme="minorHAnsi"/>
          <w:lang w:val="en-IN"/>
        </w:rPr>
        <w:t>To provide continuous and sustainable jobs to a wide segment of traditional and prospective artisans, rural and urban unemployed youth in the country by setting up of micro enterprises.</w:t>
      </w:r>
      <w:r>
        <w:rPr>
          <w:rFonts w:cstheme="minorHAnsi"/>
          <w:lang w:val="en-IN"/>
        </w:rPr>
        <w:br/>
      </w:r>
    </w:p>
    <w:p w14:paraId="170BE8FF" w14:textId="126D403E" w:rsidR="00661682" w:rsidRPr="009565FE" w:rsidRDefault="009565FE" w:rsidP="009565FE">
      <w:pPr>
        <w:pStyle w:val="ListParagraph"/>
        <w:numPr>
          <w:ilvl w:val="0"/>
          <w:numId w:val="3"/>
        </w:numPr>
        <w:rPr>
          <w:rFonts w:cstheme="minorHAnsi"/>
          <w:lang w:val="en-IN"/>
        </w:rPr>
      </w:pPr>
      <w:r w:rsidRPr="009565FE">
        <w:rPr>
          <w:rFonts w:cstheme="minorHAnsi"/>
          <w:lang w:val="en-IN"/>
        </w:rPr>
        <w:t>To facilitate participation of financial institutions for higher credit flow to micro sector.</w:t>
      </w:r>
      <w:r w:rsidR="002B6B93">
        <w:rPr>
          <w:rFonts w:cstheme="minorHAnsi"/>
          <w:lang w:val="en-IN"/>
        </w:rPr>
        <w:br/>
      </w:r>
      <w:r w:rsidR="008D5528">
        <w:rPr>
          <w:rFonts w:cstheme="minorHAnsi"/>
          <w:lang w:val="en-IN"/>
        </w:rPr>
        <w:br/>
      </w:r>
    </w:p>
    <w:p w14:paraId="10C26EF4" w14:textId="77777777" w:rsidR="00A9258D" w:rsidRDefault="00A9258D" w:rsidP="00661682">
      <w:pPr>
        <w:rPr>
          <w:rFonts w:cstheme="minorHAnsi"/>
          <w:b/>
          <w:bCs/>
          <w:sz w:val="28"/>
          <w:szCs w:val="28"/>
          <w:lang w:val="en-IN"/>
        </w:rPr>
      </w:pPr>
    </w:p>
    <w:p w14:paraId="7638DC8D" w14:textId="5BA62ABD" w:rsidR="00661682" w:rsidRPr="009565FE" w:rsidRDefault="00615E93" w:rsidP="00661682">
      <w:pPr>
        <w:rPr>
          <w:rFonts w:cstheme="minorHAnsi"/>
          <w:sz w:val="28"/>
          <w:szCs w:val="28"/>
          <w:lang w:val="en-IN"/>
        </w:rPr>
      </w:pPr>
      <w:r w:rsidRPr="009565FE">
        <w:rPr>
          <w:rFonts w:cstheme="minorHAnsi"/>
          <w:b/>
          <w:bCs/>
          <w:sz w:val="28"/>
          <w:szCs w:val="28"/>
          <w:lang w:val="en-IN"/>
        </w:rPr>
        <w:lastRenderedPageBreak/>
        <w:t>Impact</w:t>
      </w:r>
      <w:r w:rsidR="00661682" w:rsidRPr="009565FE">
        <w:rPr>
          <w:rFonts w:cstheme="minorHAnsi"/>
          <w:b/>
          <w:bCs/>
          <w:sz w:val="28"/>
          <w:szCs w:val="28"/>
          <w:lang w:val="en-IN"/>
        </w:rPr>
        <w:t>:</w:t>
      </w:r>
    </w:p>
    <w:p w14:paraId="6BFC9FEA" w14:textId="61E5409E" w:rsidR="00661682" w:rsidRDefault="009565FE" w:rsidP="009565FE">
      <w:pPr>
        <w:rPr>
          <w:rFonts w:cstheme="minorHAnsi"/>
          <w:lang w:val="en-IN"/>
        </w:rPr>
      </w:pPr>
      <w:r w:rsidRPr="009565FE">
        <w:rPr>
          <w:rFonts w:cstheme="minorHAnsi"/>
          <w:lang w:val="en-IN"/>
        </w:rPr>
        <w:t xml:space="preserve">The Prime Minister's Employment Generation Programme (PMEGP) is estimated to have generated over 11,13,000 jobs. </w:t>
      </w:r>
      <w:r w:rsidR="002B6B93">
        <w:rPr>
          <w:rFonts w:cstheme="minorHAnsi"/>
          <w:lang w:val="en-IN"/>
        </w:rPr>
        <w:br/>
      </w:r>
      <w:r w:rsidRPr="009565FE">
        <w:rPr>
          <w:rFonts w:cstheme="minorHAnsi"/>
          <w:lang w:val="en-IN"/>
        </w:rPr>
        <w:t xml:space="preserve">After its inception, a total of 4.47 lakh micro enterprises have been supported with a margin money subsidy of Rs 9326.01 crore providing jobs to an estimated 37.32 lakh persons from inception till 2017-18 (up to 30.11.2017). </w:t>
      </w:r>
      <w:r w:rsidR="002B6B93">
        <w:rPr>
          <w:rFonts w:cstheme="minorHAnsi"/>
          <w:lang w:val="en-IN"/>
        </w:rPr>
        <w:br/>
      </w:r>
      <w:r w:rsidRPr="009565FE">
        <w:rPr>
          <w:rFonts w:cstheme="minorHAnsi"/>
          <w:lang w:val="en-IN"/>
        </w:rPr>
        <w:t>Sales performance of entire sector under Khadi and Village Industries has increased from Rs 41,894.56 crore in 2015-16 to Rs 60,451.28 crore in 2017-18, according to provisional details.</w:t>
      </w:r>
      <w:r w:rsidR="00661682" w:rsidRPr="009565FE">
        <w:rPr>
          <w:rFonts w:cstheme="minorHAnsi"/>
          <w:lang w:val="en-IN"/>
        </w:rPr>
        <w:t xml:space="preserve"> </w:t>
      </w:r>
      <w:r w:rsidR="008D5528">
        <w:rPr>
          <w:rFonts w:cstheme="minorHAnsi"/>
          <w:lang w:val="en-IN"/>
        </w:rPr>
        <w:br/>
      </w:r>
      <w:r w:rsidR="008D5528">
        <w:rPr>
          <w:rFonts w:cstheme="minorHAnsi"/>
          <w:lang w:val="en-IN"/>
        </w:rPr>
        <w:br/>
      </w:r>
    </w:p>
    <w:p w14:paraId="293FAED6" w14:textId="7295F77D" w:rsidR="002B6B93" w:rsidRDefault="002B6B93" w:rsidP="009565FE">
      <w:pPr>
        <w:rPr>
          <w:rFonts w:cstheme="minorHAnsi"/>
          <w:lang w:val="en-IN"/>
        </w:rPr>
      </w:pPr>
      <w:r w:rsidRPr="002B6B93">
        <w:rPr>
          <w:rFonts w:cstheme="minorHAnsi"/>
          <w:b/>
          <w:bCs/>
          <w:sz w:val="28"/>
          <w:szCs w:val="28"/>
          <w:lang w:val="en-IN"/>
        </w:rPr>
        <w:t>Problems:</w:t>
      </w:r>
    </w:p>
    <w:p w14:paraId="7E445E2F" w14:textId="5C6D356D" w:rsidR="002B6B93" w:rsidRDefault="002B6B93" w:rsidP="002B6B93">
      <w:pPr>
        <w:rPr>
          <w:rFonts w:cstheme="minorHAnsi"/>
          <w:lang w:val="en-IN"/>
        </w:rPr>
      </w:pPr>
      <w:r w:rsidRPr="002B6B93">
        <w:rPr>
          <w:rFonts w:cstheme="minorHAnsi"/>
          <w:lang w:val="en-IN"/>
        </w:rPr>
        <w:t>A report on PMEGP exposed the flaws in the programme. It noted that there has been a delay in the process of sanctioning of loans. The study found inconsistencies in the hypothecation and collaterals that were asked for and physical verification. This pointed out that there were also delay in adjustment of margin income. The record keeping, monitoring by implementing organizations and marketing for goods were also identified in the problematic areas.</w:t>
      </w:r>
    </w:p>
    <w:p w14:paraId="64A770E2" w14:textId="06A28996" w:rsidR="00762CF5" w:rsidRDefault="00762CF5" w:rsidP="002B6B93">
      <w:pPr>
        <w:rPr>
          <w:rFonts w:cstheme="minorHAnsi"/>
          <w:lang w:val="en-IN"/>
        </w:rPr>
      </w:pPr>
    </w:p>
    <w:p w14:paraId="24850028" w14:textId="08598BA4" w:rsidR="00762CF5" w:rsidRDefault="00762CF5" w:rsidP="002B6B93">
      <w:pPr>
        <w:rPr>
          <w:rFonts w:cstheme="minorHAnsi"/>
          <w:b/>
          <w:bCs/>
          <w:sz w:val="28"/>
          <w:szCs w:val="28"/>
          <w:lang w:val="en-IN"/>
        </w:rPr>
      </w:pPr>
      <w:r>
        <w:rPr>
          <w:rFonts w:cstheme="minorHAnsi"/>
          <w:b/>
          <w:bCs/>
          <w:sz w:val="28"/>
          <w:szCs w:val="28"/>
          <w:lang w:val="en-IN"/>
        </w:rPr>
        <w:t>Analysis:</w:t>
      </w:r>
    </w:p>
    <w:p w14:paraId="4D26A395" w14:textId="09ECD80F" w:rsidR="008D5528" w:rsidRPr="008D5528" w:rsidRDefault="00762CF5" w:rsidP="008D5528">
      <w:pPr>
        <w:rPr>
          <w:rFonts w:cstheme="minorHAnsi"/>
          <w:lang w:val="en-IN"/>
        </w:rPr>
      </w:pPr>
      <w:r>
        <w:rPr>
          <w:rFonts w:cstheme="minorHAnsi"/>
          <w:lang w:val="en-IN"/>
        </w:rPr>
        <w:t>The PMEGP</w:t>
      </w:r>
      <w:r w:rsidR="00A87E5A">
        <w:rPr>
          <w:rFonts w:cstheme="minorHAnsi"/>
          <w:lang w:val="en-IN"/>
        </w:rPr>
        <w:t xml:space="preserve"> has been mostly successful and has generated over 11 lakh jobs in the last few years. There has been a positive socio-economic impact in rural areas of the country. The </w:t>
      </w:r>
      <w:r w:rsidR="00A87E5A" w:rsidRPr="00A87E5A">
        <w:rPr>
          <w:rFonts w:cstheme="minorHAnsi"/>
          <w:lang w:val="en-IN"/>
        </w:rPr>
        <w:t>entrepreneurial capabilities of the beneficiaries of PMEGP</w:t>
      </w:r>
      <w:r w:rsidR="00A87E5A">
        <w:rPr>
          <w:rFonts w:cstheme="minorHAnsi"/>
          <w:lang w:val="en-IN"/>
        </w:rPr>
        <w:t xml:space="preserve"> have had a positive change. </w:t>
      </w:r>
      <w:r w:rsidR="00B26CDF" w:rsidRPr="00B26CDF">
        <w:rPr>
          <w:rFonts w:cstheme="minorHAnsi"/>
          <w:lang w:val="en-IN"/>
        </w:rPr>
        <w:t>PMEGP is found to be effective livelihood measure to eradicate poverty, unemployment and rising social and economic inequality among the beneficiaries.</w:t>
      </w:r>
      <w:r w:rsidR="008D5528" w:rsidRPr="008D5528">
        <w:rPr>
          <w:rFonts w:cstheme="minorHAnsi"/>
          <w:lang w:val="en-IN"/>
        </w:rPr>
        <w:t xml:space="preserve"> Many educated youths including women has benefitted from this </w:t>
      </w:r>
      <w:r w:rsidR="008D5528">
        <w:rPr>
          <w:rFonts w:cstheme="minorHAnsi"/>
          <w:lang w:val="en-IN"/>
        </w:rPr>
        <w:t>p</w:t>
      </w:r>
      <w:r w:rsidR="008D5528" w:rsidRPr="008D5528">
        <w:rPr>
          <w:rFonts w:cstheme="minorHAnsi"/>
          <w:lang w:val="en-IN"/>
        </w:rPr>
        <w:t>rogramme to live</w:t>
      </w:r>
      <w:r w:rsidR="008D5528">
        <w:rPr>
          <w:rFonts w:cstheme="minorHAnsi"/>
          <w:lang w:val="en-IN"/>
        </w:rPr>
        <w:t xml:space="preserve"> a </w:t>
      </w:r>
      <w:r w:rsidR="008D5528" w:rsidRPr="008D5528">
        <w:rPr>
          <w:rFonts w:cstheme="minorHAnsi"/>
          <w:lang w:val="en-IN"/>
        </w:rPr>
        <w:t>decent life in the society.</w:t>
      </w:r>
    </w:p>
    <w:sectPr w:rsidR="008D5528" w:rsidRPr="008D55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B3126"/>
    <w:multiLevelType w:val="hybridMultilevel"/>
    <w:tmpl w:val="6F4C4F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6F1576"/>
    <w:multiLevelType w:val="hybridMultilevel"/>
    <w:tmpl w:val="3E744C4A"/>
    <w:lvl w:ilvl="0" w:tplc="76DA268C">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3B5E10"/>
    <w:multiLevelType w:val="hybridMultilevel"/>
    <w:tmpl w:val="DEC49DFA"/>
    <w:lvl w:ilvl="0" w:tplc="5CA2126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8B3"/>
    <w:rsid w:val="000D327A"/>
    <w:rsid w:val="0023146D"/>
    <w:rsid w:val="002B6B93"/>
    <w:rsid w:val="004F1CDF"/>
    <w:rsid w:val="00615E93"/>
    <w:rsid w:val="00661682"/>
    <w:rsid w:val="007368C1"/>
    <w:rsid w:val="00762CF5"/>
    <w:rsid w:val="00873ACE"/>
    <w:rsid w:val="008D5528"/>
    <w:rsid w:val="009565FE"/>
    <w:rsid w:val="00A57AA9"/>
    <w:rsid w:val="00A87E5A"/>
    <w:rsid w:val="00A9258D"/>
    <w:rsid w:val="00B26CDF"/>
    <w:rsid w:val="00F958B3"/>
    <w:rsid w:val="00FA3D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D263"/>
  <w15:chartTrackingRefBased/>
  <w15:docId w15:val="{72D9E271-8D61-4DE3-A3BF-CB7F0E577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8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8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5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644861">
      <w:bodyDiv w:val="1"/>
      <w:marLeft w:val="0"/>
      <w:marRight w:val="0"/>
      <w:marTop w:val="0"/>
      <w:marBottom w:val="0"/>
      <w:divBdr>
        <w:top w:val="none" w:sz="0" w:space="0" w:color="auto"/>
        <w:left w:val="none" w:sz="0" w:space="0" w:color="auto"/>
        <w:bottom w:val="none" w:sz="0" w:space="0" w:color="auto"/>
        <w:right w:val="none" w:sz="0" w:space="0" w:color="auto"/>
      </w:divBdr>
      <w:divsChild>
        <w:div w:id="1316101849">
          <w:marLeft w:val="0"/>
          <w:marRight w:val="0"/>
          <w:marTop w:val="0"/>
          <w:marBottom w:val="0"/>
          <w:divBdr>
            <w:top w:val="none" w:sz="0" w:space="0" w:color="auto"/>
            <w:left w:val="none" w:sz="0" w:space="0" w:color="auto"/>
            <w:bottom w:val="none" w:sz="0" w:space="0" w:color="auto"/>
            <w:right w:val="none" w:sz="0" w:space="0" w:color="auto"/>
          </w:divBdr>
        </w:div>
        <w:div w:id="2127113208">
          <w:marLeft w:val="0"/>
          <w:marRight w:val="0"/>
          <w:marTop w:val="0"/>
          <w:marBottom w:val="0"/>
          <w:divBdr>
            <w:top w:val="none" w:sz="0" w:space="0" w:color="auto"/>
            <w:left w:val="none" w:sz="0" w:space="0" w:color="auto"/>
            <w:bottom w:val="none" w:sz="0" w:space="0" w:color="auto"/>
            <w:right w:val="none" w:sz="0" w:space="0" w:color="auto"/>
          </w:divBdr>
        </w:div>
        <w:div w:id="1532954881">
          <w:marLeft w:val="0"/>
          <w:marRight w:val="0"/>
          <w:marTop w:val="0"/>
          <w:marBottom w:val="0"/>
          <w:divBdr>
            <w:top w:val="none" w:sz="0" w:space="0" w:color="auto"/>
            <w:left w:val="none" w:sz="0" w:space="0" w:color="auto"/>
            <w:bottom w:val="none" w:sz="0" w:space="0" w:color="auto"/>
            <w:right w:val="none" w:sz="0" w:space="0" w:color="auto"/>
          </w:divBdr>
        </w:div>
        <w:div w:id="1707290451">
          <w:marLeft w:val="0"/>
          <w:marRight w:val="0"/>
          <w:marTop w:val="0"/>
          <w:marBottom w:val="0"/>
          <w:divBdr>
            <w:top w:val="none" w:sz="0" w:space="0" w:color="auto"/>
            <w:left w:val="none" w:sz="0" w:space="0" w:color="auto"/>
            <w:bottom w:val="none" w:sz="0" w:space="0" w:color="auto"/>
            <w:right w:val="none" w:sz="0" w:space="0" w:color="auto"/>
          </w:divBdr>
        </w:div>
        <w:div w:id="216209774">
          <w:marLeft w:val="0"/>
          <w:marRight w:val="0"/>
          <w:marTop w:val="0"/>
          <w:marBottom w:val="0"/>
          <w:divBdr>
            <w:top w:val="none" w:sz="0" w:space="0" w:color="auto"/>
            <w:left w:val="none" w:sz="0" w:space="0" w:color="auto"/>
            <w:bottom w:val="none" w:sz="0" w:space="0" w:color="auto"/>
            <w:right w:val="none" w:sz="0" w:space="0" w:color="auto"/>
          </w:divBdr>
        </w:div>
        <w:div w:id="483736568">
          <w:marLeft w:val="0"/>
          <w:marRight w:val="0"/>
          <w:marTop w:val="0"/>
          <w:marBottom w:val="0"/>
          <w:divBdr>
            <w:top w:val="none" w:sz="0" w:space="0" w:color="auto"/>
            <w:left w:val="none" w:sz="0" w:space="0" w:color="auto"/>
            <w:bottom w:val="none" w:sz="0" w:space="0" w:color="auto"/>
            <w:right w:val="none" w:sz="0" w:space="0" w:color="auto"/>
          </w:divBdr>
        </w:div>
        <w:div w:id="972292389">
          <w:marLeft w:val="0"/>
          <w:marRight w:val="0"/>
          <w:marTop w:val="0"/>
          <w:marBottom w:val="0"/>
          <w:divBdr>
            <w:top w:val="none" w:sz="0" w:space="0" w:color="auto"/>
            <w:left w:val="none" w:sz="0" w:space="0" w:color="auto"/>
            <w:bottom w:val="none" w:sz="0" w:space="0" w:color="auto"/>
            <w:right w:val="none" w:sz="0" w:space="0" w:color="auto"/>
          </w:divBdr>
        </w:div>
        <w:div w:id="1625388287">
          <w:marLeft w:val="0"/>
          <w:marRight w:val="0"/>
          <w:marTop w:val="0"/>
          <w:marBottom w:val="0"/>
          <w:divBdr>
            <w:top w:val="none" w:sz="0" w:space="0" w:color="auto"/>
            <w:left w:val="none" w:sz="0" w:space="0" w:color="auto"/>
            <w:bottom w:val="none" w:sz="0" w:space="0" w:color="auto"/>
            <w:right w:val="none" w:sz="0" w:space="0" w:color="auto"/>
          </w:divBdr>
        </w:div>
        <w:div w:id="1928465543">
          <w:marLeft w:val="0"/>
          <w:marRight w:val="0"/>
          <w:marTop w:val="0"/>
          <w:marBottom w:val="0"/>
          <w:divBdr>
            <w:top w:val="none" w:sz="0" w:space="0" w:color="auto"/>
            <w:left w:val="none" w:sz="0" w:space="0" w:color="auto"/>
            <w:bottom w:val="none" w:sz="0" w:space="0" w:color="auto"/>
            <w:right w:val="none" w:sz="0" w:space="0" w:color="auto"/>
          </w:divBdr>
        </w:div>
        <w:div w:id="902789492">
          <w:marLeft w:val="0"/>
          <w:marRight w:val="0"/>
          <w:marTop w:val="0"/>
          <w:marBottom w:val="0"/>
          <w:divBdr>
            <w:top w:val="none" w:sz="0" w:space="0" w:color="auto"/>
            <w:left w:val="none" w:sz="0" w:space="0" w:color="auto"/>
            <w:bottom w:val="none" w:sz="0" w:space="0" w:color="auto"/>
            <w:right w:val="none" w:sz="0" w:space="0" w:color="auto"/>
          </w:divBdr>
        </w:div>
        <w:div w:id="155997237">
          <w:marLeft w:val="0"/>
          <w:marRight w:val="0"/>
          <w:marTop w:val="0"/>
          <w:marBottom w:val="0"/>
          <w:divBdr>
            <w:top w:val="none" w:sz="0" w:space="0" w:color="auto"/>
            <w:left w:val="none" w:sz="0" w:space="0" w:color="auto"/>
            <w:bottom w:val="none" w:sz="0" w:space="0" w:color="auto"/>
            <w:right w:val="none" w:sz="0" w:space="0" w:color="auto"/>
          </w:divBdr>
        </w:div>
        <w:div w:id="181164661">
          <w:marLeft w:val="0"/>
          <w:marRight w:val="0"/>
          <w:marTop w:val="0"/>
          <w:marBottom w:val="0"/>
          <w:divBdr>
            <w:top w:val="none" w:sz="0" w:space="0" w:color="auto"/>
            <w:left w:val="none" w:sz="0" w:space="0" w:color="auto"/>
            <w:bottom w:val="none" w:sz="0" w:space="0" w:color="auto"/>
            <w:right w:val="none" w:sz="0" w:space="0" w:color="auto"/>
          </w:divBdr>
        </w:div>
        <w:div w:id="1520895432">
          <w:marLeft w:val="0"/>
          <w:marRight w:val="0"/>
          <w:marTop w:val="0"/>
          <w:marBottom w:val="0"/>
          <w:divBdr>
            <w:top w:val="none" w:sz="0" w:space="0" w:color="auto"/>
            <w:left w:val="none" w:sz="0" w:space="0" w:color="auto"/>
            <w:bottom w:val="none" w:sz="0" w:space="0" w:color="auto"/>
            <w:right w:val="none" w:sz="0" w:space="0" w:color="auto"/>
          </w:divBdr>
        </w:div>
        <w:div w:id="1085688927">
          <w:marLeft w:val="0"/>
          <w:marRight w:val="0"/>
          <w:marTop w:val="0"/>
          <w:marBottom w:val="0"/>
          <w:divBdr>
            <w:top w:val="none" w:sz="0" w:space="0" w:color="auto"/>
            <w:left w:val="none" w:sz="0" w:space="0" w:color="auto"/>
            <w:bottom w:val="none" w:sz="0" w:space="0" w:color="auto"/>
            <w:right w:val="none" w:sz="0" w:space="0" w:color="auto"/>
          </w:divBdr>
        </w:div>
      </w:divsChild>
    </w:div>
    <w:div w:id="521476392">
      <w:bodyDiv w:val="1"/>
      <w:marLeft w:val="0"/>
      <w:marRight w:val="0"/>
      <w:marTop w:val="0"/>
      <w:marBottom w:val="0"/>
      <w:divBdr>
        <w:top w:val="none" w:sz="0" w:space="0" w:color="auto"/>
        <w:left w:val="none" w:sz="0" w:space="0" w:color="auto"/>
        <w:bottom w:val="none" w:sz="0" w:space="0" w:color="auto"/>
        <w:right w:val="none" w:sz="0" w:space="0" w:color="auto"/>
      </w:divBdr>
      <w:divsChild>
        <w:div w:id="143160699">
          <w:marLeft w:val="0"/>
          <w:marRight w:val="0"/>
          <w:marTop w:val="0"/>
          <w:marBottom w:val="0"/>
          <w:divBdr>
            <w:top w:val="none" w:sz="0" w:space="0" w:color="auto"/>
            <w:left w:val="none" w:sz="0" w:space="0" w:color="auto"/>
            <w:bottom w:val="none" w:sz="0" w:space="0" w:color="auto"/>
            <w:right w:val="none" w:sz="0" w:space="0" w:color="auto"/>
          </w:divBdr>
        </w:div>
      </w:divsChild>
    </w:div>
    <w:div w:id="525750290">
      <w:bodyDiv w:val="1"/>
      <w:marLeft w:val="0"/>
      <w:marRight w:val="0"/>
      <w:marTop w:val="0"/>
      <w:marBottom w:val="0"/>
      <w:divBdr>
        <w:top w:val="none" w:sz="0" w:space="0" w:color="auto"/>
        <w:left w:val="none" w:sz="0" w:space="0" w:color="auto"/>
        <w:bottom w:val="none" w:sz="0" w:space="0" w:color="auto"/>
        <w:right w:val="none" w:sz="0" w:space="0" w:color="auto"/>
      </w:divBdr>
    </w:div>
    <w:div w:id="1348601835">
      <w:bodyDiv w:val="1"/>
      <w:marLeft w:val="0"/>
      <w:marRight w:val="0"/>
      <w:marTop w:val="0"/>
      <w:marBottom w:val="0"/>
      <w:divBdr>
        <w:top w:val="none" w:sz="0" w:space="0" w:color="auto"/>
        <w:left w:val="none" w:sz="0" w:space="0" w:color="auto"/>
        <w:bottom w:val="none" w:sz="0" w:space="0" w:color="auto"/>
        <w:right w:val="none" w:sz="0" w:space="0" w:color="auto"/>
      </w:divBdr>
      <w:divsChild>
        <w:div w:id="876356022">
          <w:marLeft w:val="0"/>
          <w:marRight w:val="0"/>
          <w:marTop w:val="0"/>
          <w:marBottom w:val="0"/>
          <w:divBdr>
            <w:top w:val="none" w:sz="0" w:space="0" w:color="auto"/>
            <w:left w:val="none" w:sz="0" w:space="0" w:color="auto"/>
            <w:bottom w:val="none" w:sz="0" w:space="0" w:color="auto"/>
            <w:right w:val="none" w:sz="0" w:space="0" w:color="auto"/>
          </w:divBdr>
        </w:div>
        <w:div w:id="1411076140">
          <w:marLeft w:val="0"/>
          <w:marRight w:val="0"/>
          <w:marTop w:val="0"/>
          <w:marBottom w:val="0"/>
          <w:divBdr>
            <w:top w:val="none" w:sz="0" w:space="0" w:color="auto"/>
            <w:left w:val="none" w:sz="0" w:space="0" w:color="auto"/>
            <w:bottom w:val="none" w:sz="0" w:space="0" w:color="auto"/>
            <w:right w:val="none" w:sz="0" w:space="0" w:color="auto"/>
          </w:divBdr>
        </w:div>
      </w:divsChild>
    </w:div>
    <w:div w:id="1404446959">
      <w:bodyDiv w:val="1"/>
      <w:marLeft w:val="0"/>
      <w:marRight w:val="0"/>
      <w:marTop w:val="0"/>
      <w:marBottom w:val="0"/>
      <w:divBdr>
        <w:top w:val="none" w:sz="0" w:space="0" w:color="auto"/>
        <w:left w:val="none" w:sz="0" w:space="0" w:color="auto"/>
        <w:bottom w:val="none" w:sz="0" w:space="0" w:color="auto"/>
        <w:right w:val="none" w:sz="0" w:space="0" w:color="auto"/>
      </w:divBdr>
      <w:divsChild>
        <w:div w:id="2043820428">
          <w:marLeft w:val="0"/>
          <w:marRight w:val="0"/>
          <w:marTop w:val="0"/>
          <w:marBottom w:val="0"/>
          <w:divBdr>
            <w:top w:val="none" w:sz="0" w:space="0" w:color="auto"/>
            <w:left w:val="none" w:sz="0" w:space="0" w:color="auto"/>
            <w:bottom w:val="none" w:sz="0" w:space="0" w:color="auto"/>
            <w:right w:val="none" w:sz="0" w:space="0" w:color="auto"/>
          </w:divBdr>
        </w:div>
      </w:divsChild>
    </w:div>
    <w:div w:id="1494221728">
      <w:bodyDiv w:val="1"/>
      <w:marLeft w:val="0"/>
      <w:marRight w:val="0"/>
      <w:marTop w:val="0"/>
      <w:marBottom w:val="0"/>
      <w:divBdr>
        <w:top w:val="none" w:sz="0" w:space="0" w:color="auto"/>
        <w:left w:val="none" w:sz="0" w:space="0" w:color="auto"/>
        <w:bottom w:val="none" w:sz="0" w:space="0" w:color="auto"/>
        <w:right w:val="none" w:sz="0" w:space="0" w:color="auto"/>
      </w:divBdr>
    </w:div>
    <w:div w:id="1559635076">
      <w:bodyDiv w:val="1"/>
      <w:marLeft w:val="0"/>
      <w:marRight w:val="0"/>
      <w:marTop w:val="0"/>
      <w:marBottom w:val="0"/>
      <w:divBdr>
        <w:top w:val="none" w:sz="0" w:space="0" w:color="auto"/>
        <w:left w:val="none" w:sz="0" w:space="0" w:color="auto"/>
        <w:bottom w:val="none" w:sz="0" w:space="0" w:color="auto"/>
        <w:right w:val="none" w:sz="0" w:space="0" w:color="auto"/>
      </w:divBdr>
      <w:divsChild>
        <w:div w:id="588002362">
          <w:marLeft w:val="0"/>
          <w:marRight w:val="0"/>
          <w:marTop w:val="0"/>
          <w:marBottom w:val="0"/>
          <w:divBdr>
            <w:top w:val="none" w:sz="0" w:space="0" w:color="auto"/>
            <w:left w:val="none" w:sz="0" w:space="0" w:color="auto"/>
            <w:bottom w:val="none" w:sz="0" w:space="0" w:color="auto"/>
            <w:right w:val="none" w:sz="0" w:space="0" w:color="auto"/>
          </w:divBdr>
        </w:div>
        <w:div w:id="822890919">
          <w:marLeft w:val="0"/>
          <w:marRight w:val="0"/>
          <w:marTop w:val="0"/>
          <w:marBottom w:val="0"/>
          <w:divBdr>
            <w:top w:val="none" w:sz="0" w:space="0" w:color="auto"/>
            <w:left w:val="none" w:sz="0" w:space="0" w:color="auto"/>
            <w:bottom w:val="none" w:sz="0" w:space="0" w:color="auto"/>
            <w:right w:val="none" w:sz="0" w:space="0" w:color="auto"/>
          </w:divBdr>
        </w:div>
        <w:div w:id="398988848">
          <w:marLeft w:val="0"/>
          <w:marRight w:val="0"/>
          <w:marTop w:val="0"/>
          <w:marBottom w:val="0"/>
          <w:divBdr>
            <w:top w:val="none" w:sz="0" w:space="0" w:color="auto"/>
            <w:left w:val="none" w:sz="0" w:space="0" w:color="auto"/>
            <w:bottom w:val="none" w:sz="0" w:space="0" w:color="auto"/>
            <w:right w:val="none" w:sz="0" w:space="0" w:color="auto"/>
          </w:divBdr>
        </w:div>
        <w:div w:id="784733184">
          <w:marLeft w:val="0"/>
          <w:marRight w:val="0"/>
          <w:marTop w:val="0"/>
          <w:marBottom w:val="0"/>
          <w:divBdr>
            <w:top w:val="none" w:sz="0" w:space="0" w:color="auto"/>
            <w:left w:val="none" w:sz="0" w:space="0" w:color="auto"/>
            <w:bottom w:val="none" w:sz="0" w:space="0" w:color="auto"/>
            <w:right w:val="none" w:sz="0" w:space="0" w:color="auto"/>
          </w:divBdr>
        </w:div>
        <w:div w:id="1603610825">
          <w:marLeft w:val="0"/>
          <w:marRight w:val="0"/>
          <w:marTop w:val="0"/>
          <w:marBottom w:val="0"/>
          <w:divBdr>
            <w:top w:val="none" w:sz="0" w:space="0" w:color="auto"/>
            <w:left w:val="none" w:sz="0" w:space="0" w:color="auto"/>
            <w:bottom w:val="none" w:sz="0" w:space="0" w:color="auto"/>
            <w:right w:val="none" w:sz="0" w:space="0" w:color="auto"/>
          </w:divBdr>
        </w:div>
        <w:div w:id="896555315">
          <w:marLeft w:val="0"/>
          <w:marRight w:val="0"/>
          <w:marTop w:val="0"/>
          <w:marBottom w:val="0"/>
          <w:divBdr>
            <w:top w:val="none" w:sz="0" w:space="0" w:color="auto"/>
            <w:left w:val="none" w:sz="0" w:space="0" w:color="auto"/>
            <w:bottom w:val="none" w:sz="0" w:space="0" w:color="auto"/>
            <w:right w:val="none" w:sz="0" w:space="0" w:color="auto"/>
          </w:divBdr>
        </w:div>
        <w:div w:id="423383245">
          <w:marLeft w:val="0"/>
          <w:marRight w:val="0"/>
          <w:marTop w:val="0"/>
          <w:marBottom w:val="0"/>
          <w:divBdr>
            <w:top w:val="none" w:sz="0" w:space="0" w:color="auto"/>
            <w:left w:val="none" w:sz="0" w:space="0" w:color="auto"/>
            <w:bottom w:val="none" w:sz="0" w:space="0" w:color="auto"/>
            <w:right w:val="none" w:sz="0" w:space="0" w:color="auto"/>
          </w:divBdr>
        </w:div>
        <w:div w:id="1929608897">
          <w:marLeft w:val="0"/>
          <w:marRight w:val="0"/>
          <w:marTop w:val="0"/>
          <w:marBottom w:val="0"/>
          <w:divBdr>
            <w:top w:val="none" w:sz="0" w:space="0" w:color="auto"/>
            <w:left w:val="none" w:sz="0" w:space="0" w:color="auto"/>
            <w:bottom w:val="none" w:sz="0" w:space="0" w:color="auto"/>
            <w:right w:val="none" w:sz="0" w:space="0" w:color="auto"/>
          </w:divBdr>
        </w:div>
        <w:div w:id="1725180349">
          <w:marLeft w:val="0"/>
          <w:marRight w:val="0"/>
          <w:marTop w:val="0"/>
          <w:marBottom w:val="0"/>
          <w:divBdr>
            <w:top w:val="none" w:sz="0" w:space="0" w:color="auto"/>
            <w:left w:val="none" w:sz="0" w:space="0" w:color="auto"/>
            <w:bottom w:val="none" w:sz="0" w:space="0" w:color="auto"/>
            <w:right w:val="none" w:sz="0" w:space="0" w:color="auto"/>
          </w:divBdr>
        </w:div>
        <w:div w:id="1477188498">
          <w:marLeft w:val="0"/>
          <w:marRight w:val="0"/>
          <w:marTop w:val="0"/>
          <w:marBottom w:val="0"/>
          <w:divBdr>
            <w:top w:val="none" w:sz="0" w:space="0" w:color="auto"/>
            <w:left w:val="none" w:sz="0" w:space="0" w:color="auto"/>
            <w:bottom w:val="none" w:sz="0" w:space="0" w:color="auto"/>
            <w:right w:val="none" w:sz="0" w:space="0" w:color="auto"/>
          </w:divBdr>
        </w:div>
        <w:div w:id="823204304">
          <w:marLeft w:val="0"/>
          <w:marRight w:val="0"/>
          <w:marTop w:val="0"/>
          <w:marBottom w:val="0"/>
          <w:divBdr>
            <w:top w:val="none" w:sz="0" w:space="0" w:color="auto"/>
            <w:left w:val="none" w:sz="0" w:space="0" w:color="auto"/>
            <w:bottom w:val="none" w:sz="0" w:space="0" w:color="auto"/>
            <w:right w:val="none" w:sz="0" w:space="0" w:color="auto"/>
          </w:divBdr>
        </w:div>
        <w:div w:id="1136488757">
          <w:marLeft w:val="0"/>
          <w:marRight w:val="0"/>
          <w:marTop w:val="0"/>
          <w:marBottom w:val="0"/>
          <w:divBdr>
            <w:top w:val="none" w:sz="0" w:space="0" w:color="auto"/>
            <w:left w:val="none" w:sz="0" w:space="0" w:color="auto"/>
            <w:bottom w:val="none" w:sz="0" w:space="0" w:color="auto"/>
            <w:right w:val="none" w:sz="0" w:space="0" w:color="auto"/>
          </w:divBdr>
        </w:div>
        <w:div w:id="758716377">
          <w:marLeft w:val="0"/>
          <w:marRight w:val="0"/>
          <w:marTop w:val="0"/>
          <w:marBottom w:val="0"/>
          <w:divBdr>
            <w:top w:val="none" w:sz="0" w:space="0" w:color="auto"/>
            <w:left w:val="none" w:sz="0" w:space="0" w:color="auto"/>
            <w:bottom w:val="none" w:sz="0" w:space="0" w:color="auto"/>
            <w:right w:val="none" w:sz="0" w:space="0" w:color="auto"/>
          </w:divBdr>
        </w:div>
        <w:div w:id="2067364928">
          <w:marLeft w:val="0"/>
          <w:marRight w:val="0"/>
          <w:marTop w:val="0"/>
          <w:marBottom w:val="0"/>
          <w:divBdr>
            <w:top w:val="none" w:sz="0" w:space="0" w:color="auto"/>
            <w:left w:val="none" w:sz="0" w:space="0" w:color="auto"/>
            <w:bottom w:val="none" w:sz="0" w:space="0" w:color="auto"/>
            <w:right w:val="none" w:sz="0" w:space="0" w:color="auto"/>
          </w:divBdr>
        </w:div>
      </w:divsChild>
    </w:div>
    <w:div w:id="1683050480">
      <w:bodyDiv w:val="1"/>
      <w:marLeft w:val="0"/>
      <w:marRight w:val="0"/>
      <w:marTop w:val="0"/>
      <w:marBottom w:val="0"/>
      <w:divBdr>
        <w:top w:val="none" w:sz="0" w:space="0" w:color="auto"/>
        <w:left w:val="none" w:sz="0" w:space="0" w:color="auto"/>
        <w:bottom w:val="none" w:sz="0" w:space="0" w:color="auto"/>
        <w:right w:val="none" w:sz="0" w:space="0" w:color="auto"/>
      </w:divBdr>
      <w:divsChild>
        <w:div w:id="472603573">
          <w:marLeft w:val="0"/>
          <w:marRight w:val="0"/>
          <w:marTop w:val="0"/>
          <w:marBottom w:val="0"/>
          <w:divBdr>
            <w:top w:val="none" w:sz="0" w:space="0" w:color="auto"/>
            <w:left w:val="none" w:sz="0" w:space="0" w:color="auto"/>
            <w:bottom w:val="none" w:sz="0" w:space="0" w:color="auto"/>
            <w:right w:val="none" w:sz="0" w:space="0" w:color="auto"/>
          </w:divBdr>
        </w:div>
        <w:div w:id="1579747154">
          <w:marLeft w:val="0"/>
          <w:marRight w:val="0"/>
          <w:marTop w:val="0"/>
          <w:marBottom w:val="0"/>
          <w:divBdr>
            <w:top w:val="none" w:sz="0" w:space="0" w:color="auto"/>
            <w:left w:val="none" w:sz="0" w:space="0" w:color="auto"/>
            <w:bottom w:val="none" w:sz="0" w:space="0" w:color="auto"/>
            <w:right w:val="none" w:sz="0" w:space="0" w:color="auto"/>
          </w:divBdr>
        </w:div>
      </w:divsChild>
    </w:div>
    <w:div w:id="1937013963">
      <w:bodyDiv w:val="1"/>
      <w:marLeft w:val="0"/>
      <w:marRight w:val="0"/>
      <w:marTop w:val="0"/>
      <w:marBottom w:val="0"/>
      <w:divBdr>
        <w:top w:val="none" w:sz="0" w:space="0" w:color="auto"/>
        <w:left w:val="none" w:sz="0" w:space="0" w:color="auto"/>
        <w:bottom w:val="none" w:sz="0" w:space="0" w:color="auto"/>
        <w:right w:val="none" w:sz="0" w:space="0" w:color="auto"/>
      </w:divBdr>
      <w:divsChild>
        <w:div w:id="342165475">
          <w:marLeft w:val="0"/>
          <w:marRight w:val="0"/>
          <w:marTop w:val="0"/>
          <w:marBottom w:val="0"/>
          <w:divBdr>
            <w:top w:val="none" w:sz="0" w:space="0" w:color="auto"/>
            <w:left w:val="none" w:sz="0" w:space="0" w:color="auto"/>
            <w:bottom w:val="none" w:sz="0" w:space="0" w:color="auto"/>
            <w:right w:val="none" w:sz="0" w:space="0" w:color="auto"/>
          </w:divBdr>
        </w:div>
        <w:div w:id="498737965">
          <w:marLeft w:val="0"/>
          <w:marRight w:val="0"/>
          <w:marTop w:val="0"/>
          <w:marBottom w:val="0"/>
          <w:divBdr>
            <w:top w:val="none" w:sz="0" w:space="0" w:color="auto"/>
            <w:left w:val="none" w:sz="0" w:space="0" w:color="auto"/>
            <w:bottom w:val="none" w:sz="0" w:space="0" w:color="auto"/>
            <w:right w:val="none" w:sz="0" w:space="0" w:color="auto"/>
          </w:divBdr>
        </w:div>
        <w:div w:id="179782296">
          <w:marLeft w:val="0"/>
          <w:marRight w:val="0"/>
          <w:marTop w:val="0"/>
          <w:marBottom w:val="0"/>
          <w:divBdr>
            <w:top w:val="none" w:sz="0" w:space="0" w:color="auto"/>
            <w:left w:val="none" w:sz="0" w:space="0" w:color="auto"/>
            <w:bottom w:val="none" w:sz="0" w:space="0" w:color="auto"/>
            <w:right w:val="none" w:sz="0" w:space="0" w:color="auto"/>
          </w:divBdr>
        </w:div>
        <w:div w:id="1746489579">
          <w:marLeft w:val="0"/>
          <w:marRight w:val="0"/>
          <w:marTop w:val="0"/>
          <w:marBottom w:val="0"/>
          <w:divBdr>
            <w:top w:val="none" w:sz="0" w:space="0" w:color="auto"/>
            <w:left w:val="none" w:sz="0" w:space="0" w:color="auto"/>
            <w:bottom w:val="none" w:sz="0" w:space="0" w:color="auto"/>
            <w:right w:val="none" w:sz="0" w:space="0" w:color="auto"/>
          </w:divBdr>
        </w:div>
      </w:divsChild>
    </w:div>
    <w:div w:id="2042433635">
      <w:bodyDiv w:val="1"/>
      <w:marLeft w:val="0"/>
      <w:marRight w:val="0"/>
      <w:marTop w:val="0"/>
      <w:marBottom w:val="0"/>
      <w:divBdr>
        <w:top w:val="none" w:sz="0" w:space="0" w:color="auto"/>
        <w:left w:val="none" w:sz="0" w:space="0" w:color="auto"/>
        <w:bottom w:val="none" w:sz="0" w:space="0" w:color="auto"/>
        <w:right w:val="none" w:sz="0" w:space="0" w:color="auto"/>
      </w:divBdr>
      <w:divsChild>
        <w:div w:id="78796814">
          <w:marLeft w:val="0"/>
          <w:marRight w:val="0"/>
          <w:marTop w:val="0"/>
          <w:marBottom w:val="0"/>
          <w:divBdr>
            <w:top w:val="none" w:sz="0" w:space="0" w:color="auto"/>
            <w:left w:val="none" w:sz="0" w:space="0" w:color="auto"/>
            <w:bottom w:val="none" w:sz="0" w:space="0" w:color="auto"/>
            <w:right w:val="none" w:sz="0" w:space="0" w:color="auto"/>
          </w:divBdr>
        </w:div>
        <w:div w:id="1105732640">
          <w:marLeft w:val="0"/>
          <w:marRight w:val="0"/>
          <w:marTop w:val="0"/>
          <w:marBottom w:val="0"/>
          <w:divBdr>
            <w:top w:val="none" w:sz="0" w:space="0" w:color="auto"/>
            <w:left w:val="none" w:sz="0" w:space="0" w:color="auto"/>
            <w:bottom w:val="none" w:sz="0" w:space="0" w:color="auto"/>
            <w:right w:val="none" w:sz="0" w:space="0" w:color="auto"/>
          </w:divBdr>
        </w:div>
      </w:divsChild>
    </w:div>
    <w:div w:id="2111930162">
      <w:bodyDiv w:val="1"/>
      <w:marLeft w:val="0"/>
      <w:marRight w:val="0"/>
      <w:marTop w:val="0"/>
      <w:marBottom w:val="0"/>
      <w:divBdr>
        <w:top w:val="none" w:sz="0" w:space="0" w:color="auto"/>
        <w:left w:val="none" w:sz="0" w:space="0" w:color="auto"/>
        <w:bottom w:val="none" w:sz="0" w:space="0" w:color="auto"/>
        <w:right w:val="none" w:sz="0" w:space="0" w:color="auto"/>
      </w:divBdr>
      <w:divsChild>
        <w:div w:id="730153684">
          <w:marLeft w:val="0"/>
          <w:marRight w:val="0"/>
          <w:marTop w:val="0"/>
          <w:marBottom w:val="0"/>
          <w:divBdr>
            <w:top w:val="none" w:sz="0" w:space="0" w:color="auto"/>
            <w:left w:val="none" w:sz="0" w:space="0" w:color="auto"/>
            <w:bottom w:val="none" w:sz="0" w:space="0" w:color="auto"/>
            <w:right w:val="none" w:sz="0" w:space="0" w:color="auto"/>
          </w:divBdr>
        </w:div>
        <w:div w:id="1393427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Samyak Jain</dc:creator>
  <cp:keywords/>
  <dc:description/>
  <cp:lastModifiedBy>Samyak Jain</cp:lastModifiedBy>
  <cp:revision>5</cp:revision>
  <dcterms:created xsi:type="dcterms:W3CDTF">2020-07-25T06:27:00Z</dcterms:created>
  <dcterms:modified xsi:type="dcterms:W3CDTF">2020-07-27T06:43:00Z</dcterms:modified>
</cp:coreProperties>
</file>