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CFFE0" w14:textId="77777777" w:rsidR="003B0B38" w:rsidRPr="00323B3B" w:rsidRDefault="003B0B38" w:rsidP="00F219F9">
      <w:pPr>
        <w:spacing w:line="360" w:lineRule="auto"/>
        <w:rPr>
          <w:rFonts w:ascii="宋体"/>
          <w:b/>
          <w:sz w:val="24"/>
        </w:rPr>
      </w:pPr>
      <w:r w:rsidRPr="00323B3B">
        <w:rPr>
          <w:rFonts w:ascii="宋体" w:hAnsi="宋体" w:hint="eastAsia"/>
          <w:b/>
          <w:sz w:val="24"/>
        </w:rPr>
        <w:t>实验</w:t>
      </w:r>
      <w:r w:rsidR="00DA755E">
        <w:rPr>
          <w:rFonts w:ascii="宋体" w:hAnsi="宋体" w:hint="eastAsia"/>
          <w:b/>
          <w:sz w:val="24"/>
        </w:rPr>
        <w:t>二</w:t>
      </w:r>
      <w:r w:rsidR="00323B3B">
        <w:rPr>
          <w:rFonts w:ascii="宋体" w:hAnsi="宋体"/>
          <w:b/>
          <w:sz w:val="24"/>
        </w:rPr>
        <w:t xml:space="preserve">  </w:t>
      </w:r>
      <w:r w:rsidRPr="00323B3B">
        <w:rPr>
          <w:rFonts w:ascii="宋体" w:hAnsi="宋体" w:hint="eastAsia"/>
          <w:b/>
          <w:sz w:val="24"/>
        </w:rPr>
        <w:t>软件</w:t>
      </w:r>
      <w:r w:rsidR="00627A79">
        <w:rPr>
          <w:rFonts w:ascii="宋体" w:hAnsi="宋体" w:hint="eastAsia"/>
          <w:b/>
          <w:sz w:val="24"/>
        </w:rPr>
        <w:t>的</w:t>
      </w:r>
      <w:r w:rsidR="00DA755E">
        <w:rPr>
          <w:rFonts w:ascii="宋体" w:hAnsi="宋体" w:hint="eastAsia"/>
          <w:b/>
          <w:sz w:val="24"/>
        </w:rPr>
        <w:t>需求</w:t>
      </w:r>
      <w:r w:rsidR="00627A79">
        <w:rPr>
          <w:rFonts w:ascii="宋体" w:hAnsi="宋体" w:hint="eastAsia"/>
          <w:b/>
          <w:sz w:val="24"/>
        </w:rPr>
        <w:t>分析</w:t>
      </w:r>
    </w:p>
    <w:p w14:paraId="74C0F170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一、实验目的</w:t>
      </w:r>
    </w:p>
    <w:p w14:paraId="28FB5751" w14:textId="77777777" w:rsidR="0086511B" w:rsidRPr="00DA755E" w:rsidRDefault="00323B3B" w:rsidP="00627A79">
      <w:pPr>
        <w:spacing w:line="360" w:lineRule="auto"/>
        <w:rPr>
          <w:rFonts w:ascii="宋体"/>
          <w:sz w:val="24"/>
        </w:rPr>
      </w:pPr>
      <w:r w:rsidRPr="00DA755E">
        <w:rPr>
          <w:rFonts w:ascii="宋体"/>
          <w:sz w:val="24"/>
        </w:rPr>
        <w:t>1</w:t>
      </w:r>
      <w:r w:rsidR="003B0B38" w:rsidRPr="00DA755E">
        <w:rPr>
          <w:rFonts w:ascii="宋体" w:hint="eastAsia"/>
          <w:sz w:val="24"/>
        </w:rPr>
        <w:t>．</w:t>
      </w:r>
      <w:r w:rsidR="00DA755E" w:rsidRPr="00DA755E">
        <w:rPr>
          <w:rFonts w:ascii="宋体" w:hint="eastAsia"/>
          <w:sz w:val="24"/>
        </w:rPr>
        <w:t>选定一个项目。对其进行需求分析。</w:t>
      </w:r>
    </w:p>
    <w:p w14:paraId="4D517B31" w14:textId="77777777" w:rsidR="00627A79" w:rsidRDefault="00627A79" w:rsidP="00627A7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</w:t>
      </w:r>
      <w:r>
        <w:rPr>
          <w:rFonts w:ascii="宋体"/>
          <w:sz w:val="24"/>
        </w:rPr>
        <w:t>.</w:t>
      </w:r>
      <w:r w:rsidR="003B5BAC">
        <w:rPr>
          <w:rFonts w:ascii="宋体"/>
          <w:sz w:val="24"/>
        </w:rPr>
        <w:t xml:space="preserve"> </w:t>
      </w:r>
      <w:r w:rsidR="00DA755E">
        <w:rPr>
          <w:rFonts w:ascii="宋体" w:hint="eastAsia"/>
          <w:sz w:val="24"/>
        </w:rPr>
        <w:t>完成所选项目的需求分析</w:t>
      </w:r>
      <w:r>
        <w:rPr>
          <w:rFonts w:hint="eastAsia"/>
        </w:rPr>
        <w:t>。</w:t>
      </w:r>
    </w:p>
    <w:p w14:paraId="49EFEC8E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二、实验内容</w:t>
      </w:r>
    </w:p>
    <w:p w14:paraId="1452D0B1" w14:textId="77777777" w:rsidR="003B0B38" w:rsidRPr="00F219F9" w:rsidRDefault="00323B3B" w:rsidP="00DA755E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 w:rsidR="003B0B38" w:rsidRPr="00F219F9">
        <w:rPr>
          <w:rFonts w:ascii="宋体" w:hAnsi="宋体"/>
          <w:sz w:val="24"/>
        </w:rPr>
        <w:t>.</w:t>
      </w:r>
      <w:r w:rsidR="00DA755E">
        <w:rPr>
          <w:rFonts w:ascii="宋体" w:hAnsi="宋体"/>
          <w:sz w:val="24"/>
        </w:rPr>
        <w:t xml:space="preserve"> </w:t>
      </w:r>
      <w:r w:rsidR="00132898">
        <w:rPr>
          <w:rFonts w:ascii="宋体" w:hAnsi="宋体" w:hint="eastAsia"/>
          <w:sz w:val="24"/>
        </w:rPr>
        <w:t>每个同学</w:t>
      </w:r>
      <w:r w:rsidR="00DA755E">
        <w:rPr>
          <w:rFonts w:ascii="宋体" w:hAnsi="宋体" w:hint="eastAsia"/>
          <w:sz w:val="24"/>
        </w:rPr>
        <w:t>在后面参考题目中</w:t>
      </w:r>
      <w:r w:rsidR="00DA755E" w:rsidRPr="00627A79">
        <w:rPr>
          <w:rFonts w:ascii="宋体" w:hAnsi="宋体" w:hint="eastAsia"/>
          <w:sz w:val="24"/>
        </w:rPr>
        <w:t>自选一个自己所熟悉的</w:t>
      </w:r>
      <w:r w:rsidR="00DA755E">
        <w:rPr>
          <w:rFonts w:ascii="宋体" w:hAnsi="宋体" w:hint="eastAsia"/>
          <w:sz w:val="24"/>
        </w:rPr>
        <w:t>项目。</w:t>
      </w:r>
    </w:p>
    <w:p w14:paraId="481CC641" w14:textId="77777777" w:rsidR="00627A79" w:rsidRDefault="00323B3B" w:rsidP="00DA755E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 w:rsidR="003B0B38" w:rsidRPr="00F219F9">
        <w:rPr>
          <w:rFonts w:ascii="宋体" w:hAnsi="宋体"/>
          <w:sz w:val="24"/>
        </w:rPr>
        <w:t xml:space="preserve">. </w:t>
      </w:r>
      <w:r w:rsidR="00627A79" w:rsidRPr="00DA755E">
        <w:rPr>
          <w:rFonts w:ascii="宋体" w:hAnsi="宋体" w:hint="eastAsia"/>
          <w:sz w:val="24"/>
        </w:rPr>
        <w:t>请查阅资料</w:t>
      </w:r>
      <w:r w:rsidR="00DA755E">
        <w:rPr>
          <w:rFonts w:ascii="宋体" w:hAnsi="宋体" w:hint="eastAsia"/>
          <w:sz w:val="24"/>
        </w:rPr>
        <w:t>，完成系统</w:t>
      </w:r>
      <w:r w:rsidR="00DA755E">
        <w:rPr>
          <w:rFonts w:ascii="宋体" w:hint="eastAsia"/>
          <w:sz w:val="24"/>
        </w:rPr>
        <w:t>需求分析。</w:t>
      </w:r>
    </w:p>
    <w:p w14:paraId="12EE8F0C" w14:textId="77777777" w:rsidR="00DA755E" w:rsidRPr="00DA755E" w:rsidRDefault="00DA755E" w:rsidP="00DA755E">
      <w:pPr>
        <w:spacing w:line="360" w:lineRule="auto"/>
        <w:rPr>
          <w:rFonts w:ascii="宋体" w:hAnsi="宋体"/>
          <w:sz w:val="24"/>
        </w:rPr>
      </w:pPr>
      <w:r>
        <w:rPr>
          <w:rFonts w:ascii="宋体" w:hint="eastAsia"/>
          <w:sz w:val="24"/>
        </w:rPr>
        <w:t>3</w:t>
      </w:r>
      <w:r>
        <w:rPr>
          <w:rFonts w:ascii="宋体"/>
          <w:sz w:val="24"/>
        </w:rPr>
        <w:t xml:space="preserve">. </w:t>
      </w:r>
      <w:r w:rsidR="003B5BAC">
        <w:rPr>
          <w:rFonts w:ascii="宋体" w:hint="eastAsia"/>
          <w:sz w:val="24"/>
        </w:rPr>
        <w:t>按照国家软件标准的需求规格说明书格式，</w:t>
      </w:r>
      <w:r>
        <w:rPr>
          <w:rFonts w:ascii="宋体" w:hint="eastAsia"/>
          <w:sz w:val="24"/>
        </w:rPr>
        <w:t>提交项目的需求分析说明书。</w:t>
      </w:r>
    </w:p>
    <w:p w14:paraId="64F27442" w14:textId="77777777" w:rsidR="006314B8" w:rsidRDefault="006314B8" w:rsidP="007E69AF">
      <w:pPr>
        <w:spacing w:line="360" w:lineRule="auto"/>
      </w:pPr>
    </w:p>
    <w:p w14:paraId="4462EAF5" w14:textId="77777777" w:rsidR="0073540F" w:rsidRDefault="0073540F" w:rsidP="007E69AF">
      <w:pPr>
        <w:spacing w:line="360" w:lineRule="auto"/>
      </w:pPr>
    </w:p>
    <w:p w14:paraId="21DC90D2" w14:textId="77777777" w:rsidR="0073540F" w:rsidRDefault="0073540F" w:rsidP="007E69AF">
      <w:pPr>
        <w:spacing w:line="360" w:lineRule="auto"/>
      </w:pPr>
    </w:p>
    <w:p w14:paraId="25AC9DA2" w14:textId="77777777" w:rsidR="0073540F" w:rsidRDefault="0073540F" w:rsidP="007E69AF">
      <w:pPr>
        <w:spacing w:line="360" w:lineRule="auto"/>
      </w:pPr>
    </w:p>
    <w:p w14:paraId="6A28256B" w14:textId="77777777" w:rsidR="0073540F" w:rsidRDefault="0073540F" w:rsidP="007E69AF">
      <w:pPr>
        <w:spacing w:line="360" w:lineRule="auto"/>
      </w:pPr>
    </w:p>
    <w:p w14:paraId="21306459" w14:textId="77777777" w:rsidR="0073540F" w:rsidRDefault="0073540F" w:rsidP="007E69AF">
      <w:pPr>
        <w:spacing w:line="360" w:lineRule="auto"/>
      </w:pPr>
    </w:p>
    <w:p w14:paraId="58866214" w14:textId="77777777" w:rsidR="0073540F" w:rsidRPr="00132898" w:rsidRDefault="0073540F" w:rsidP="007E69AF">
      <w:pPr>
        <w:spacing w:line="360" w:lineRule="auto"/>
        <w:rPr>
          <w:color w:val="FF0000"/>
        </w:rPr>
      </w:pPr>
      <w:r w:rsidRPr="00132898">
        <w:rPr>
          <w:rFonts w:hint="eastAsia"/>
          <w:color w:val="FF0000"/>
        </w:rPr>
        <w:t>参考题目：</w:t>
      </w:r>
    </w:p>
    <w:p w14:paraId="366D7880" w14:textId="77777777" w:rsidR="0073540F" w:rsidRDefault="0073540F" w:rsidP="0073540F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1、软件工程课程设计管理系统</w:t>
      </w:r>
    </w:p>
    <w:p w14:paraId="20B49B2C" w14:textId="77777777" w:rsidR="0073540F" w:rsidRDefault="0073540F" w:rsidP="0073540F">
      <w:pPr>
        <w:rPr>
          <w:rFonts w:asciiTheme="minorHAnsi" w:hAnsiTheme="minorHAnsi" w:cstheme="minorBidi"/>
          <w:szCs w:val="22"/>
        </w:rPr>
      </w:pPr>
      <w:r>
        <w:rPr>
          <w:rFonts w:hint="eastAsia"/>
        </w:rPr>
        <w:t>教师和学生可以应用该系统实现如下功能：</w:t>
      </w:r>
    </w:p>
    <w:p w14:paraId="4BB1A433" w14:textId="77777777" w:rsidR="0073540F" w:rsidRDefault="0073540F" w:rsidP="0073540F">
      <w:r>
        <w:rPr>
          <w:rFonts w:hint="eastAsia"/>
        </w:rPr>
        <w:t>（</w:t>
      </w:r>
      <w:r>
        <w:t>1</w:t>
      </w:r>
      <w:r>
        <w:rPr>
          <w:rFonts w:hint="eastAsia"/>
        </w:rPr>
        <w:t>）学生使用自己的姓名和学号（密码）登陆后，可以从题库中选择一个题目，并且填写同组的其他同学的姓名，学号，班级，小组长等。且选题一旦保存就不能再更改。</w:t>
      </w:r>
    </w:p>
    <w:p w14:paraId="78F521B9" w14:textId="77777777" w:rsidR="0073540F" w:rsidRDefault="0073540F" w:rsidP="0073540F">
      <w:r>
        <w:rPr>
          <w:rFonts w:hint="eastAsia"/>
        </w:rPr>
        <w:t>（</w:t>
      </w:r>
      <w:r>
        <w:t>2</w:t>
      </w:r>
      <w:r>
        <w:rPr>
          <w:rFonts w:hint="eastAsia"/>
        </w:rPr>
        <w:t>）学生可以修改自己的密码。可以查询自己的选题情况。学生可以查询自己的课程设计成绩。</w:t>
      </w:r>
    </w:p>
    <w:p w14:paraId="6F1BB74E" w14:textId="77777777" w:rsidR="0073540F" w:rsidRDefault="0073540F" w:rsidP="0073540F">
      <w:r>
        <w:rPr>
          <w:rFonts w:hint="eastAsia"/>
        </w:rPr>
        <w:t>（</w:t>
      </w:r>
      <w:r>
        <w:t>3</w:t>
      </w:r>
      <w:r>
        <w:rPr>
          <w:rFonts w:hint="eastAsia"/>
        </w:rPr>
        <w:t>）学生在课程设计的各个阶段的工作报告上传至该系统。</w:t>
      </w:r>
    </w:p>
    <w:p w14:paraId="15542A58" w14:textId="77777777" w:rsidR="0073540F" w:rsidRDefault="0073540F" w:rsidP="0073540F">
      <w:r>
        <w:rPr>
          <w:rFonts w:hint="eastAsia"/>
        </w:rPr>
        <w:t>（</w:t>
      </w:r>
      <w:r>
        <w:t>4</w:t>
      </w:r>
      <w:r>
        <w:rPr>
          <w:rFonts w:hint="eastAsia"/>
        </w:rPr>
        <w:t>）教师使用姓名和工资号（密码）登陆后，可以查看学生的选题情况；可以查看学生的设计报告，填写学生的项目进度情况，并且给出最后的分数。</w:t>
      </w:r>
    </w:p>
    <w:p w14:paraId="58E920F3" w14:textId="77777777" w:rsidR="0073540F" w:rsidRDefault="0073540F" w:rsidP="0073540F">
      <w:r>
        <w:rPr>
          <w:rFonts w:hint="eastAsia"/>
        </w:rPr>
        <w:t>（</w:t>
      </w:r>
      <w:r>
        <w:t>5</w:t>
      </w:r>
      <w:r>
        <w:rPr>
          <w:rFonts w:hint="eastAsia"/>
        </w:rPr>
        <w:t>）教师可以修改自己的密码。教师把课程设计的题目，学习的资料等上传到该系统。</w:t>
      </w:r>
    </w:p>
    <w:p w14:paraId="02A1DFD9" w14:textId="77777777" w:rsidR="0073540F" w:rsidRDefault="0073540F" w:rsidP="0073540F">
      <w:r>
        <w:rPr>
          <w:rFonts w:hint="eastAsia"/>
        </w:rPr>
        <w:t>（</w:t>
      </w:r>
      <w:r>
        <w:t>6</w:t>
      </w:r>
      <w:r>
        <w:rPr>
          <w:rFonts w:hint="eastAsia"/>
        </w:rPr>
        <w:t>）其他使用该系统的人，可以以客户身份登陆浏览。</w:t>
      </w:r>
    </w:p>
    <w:p w14:paraId="17154BF2" w14:textId="77777777" w:rsidR="0073540F" w:rsidRDefault="0073540F" w:rsidP="0073540F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2、设备管理系统</w:t>
      </w:r>
    </w:p>
    <w:p w14:paraId="270F3AAA" w14:textId="77777777" w:rsidR="0073540F" w:rsidRDefault="0073540F" w:rsidP="0073540F">
      <w:pPr>
        <w:rPr>
          <w:rFonts w:asciiTheme="minorHAnsi" w:hAnsiTheme="minorHAnsi" w:cstheme="minorBidi"/>
          <w:szCs w:val="22"/>
        </w:rPr>
      </w:pPr>
      <w:r>
        <w:rPr>
          <w:rFonts w:hint="eastAsia"/>
        </w:rPr>
        <w:t>系统的主要功能：</w:t>
      </w:r>
    </w:p>
    <w:p w14:paraId="0E4A5BA2" w14:textId="77777777" w:rsidR="0073540F" w:rsidRDefault="0073540F" w:rsidP="0073540F">
      <w:r>
        <w:rPr>
          <w:rFonts w:hint="eastAsia"/>
        </w:rPr>
        <w:t>在本系统主界面中，我们可以看到七个系统菜单和多个功能模块按钮，为了增加本系统的安全时，首先需要验证，只有在登录界面上输入正确的用户名和密码，获得相应权限才能登陆本系统使用。</w:t>
      </w:r>
    </w:p>
    <w:p w14:paraId="55AA2174" w14:textId="77777777" w:rsidR="0073540F" w:rsidRDefault="0073540F" w:rsidP="0073540F">
      <w:r>
        <w:rPr>
          <w:rFonts w:hint="eastAsia"/>
        </w:rPr>
        <w:t>下面分别论述本系统的各个功能模块的作用：</w:t>
      </w:r>
    </w:p>
    <w:p w14:paraId="7AD2438B" w14:textId="77777777" w:rsidR="0073540F" w:rsidRDefault="0073540F" w:rsidP="0073540F">
      <w:r>
        <w:rPr>
          <w:rFonts w:hint="eastAsia"/>
        </w:rPr>
        <w:t>系统登陆：用户登陆模块之后，就进入本登陆界面，用户需要如上所述的正确的用户名和密码之后才能使用本系统。</w:t>
      </w:r>
    </w:p>
    <w:p w14:paraId="6F76149E" w14:textId="77777777" w:rsidR="0073540F" w:rsidRDefault="0073540F" w:rsidP="0073540F">
      <w:r>
        <w:rPr>
          <w:rFonts w:hint="eastAsia"/>
        </w:rPr>
        <w:t>购买管理：包括购入设备数量，购入日期，购买经费，经手人员，设备号，设备名。</w:t>
      </w:r>
    </w:p>
    <w:p w14:paraId="2001EB9C" w14:textId="77777777" w:rsidR="0073540F" w:rsidRDefault="0073540F" w:rsidP="0073540F">
      <w:r>
        <w:rPr>
          <w:rFonts w:hint="eastAsia"/>
        </w:rPr>
        <w:t>转借管理：主要包括转借设备号，转借设备名，经手人，借出日期，归还日期。</w:t>
      </w:r>
    </w:p>
    <w:p w14:paraId="04B87D0B" w14:textId="77777777" w:rsidR="0073540F" w:rsidRDefault="0073540F" w:rsidP="0073540F">
      <w:r>
        <w:rPr>
          <w:rFonts w:hint="eastAsia"/>
        </w:rPr>
        <w:t>维修管理：维修日期，维修人员，维修经费，设备名，设备号。</w:t>
      </w:r>
    </w:p>
    <w:p w14:paraId="34A1B968" w14:textId="77777777" w:rsidR="0073540F" w:rsidRDefault="0073540F" w:rsidP="0073540F">
      <w:r>
        <w:rPr>
          <w:rFonts w:hint="eastAsia"/>
        </w:rPr>
        <w:t>库存管理：包括现存设备数量，设备号，设备名</w:t>
      </w:r>
      <w:r>
        <w:t>,</w:t>
      </w:r>
      <w:r>
        <w:rPr>
          <w:rFonts w:hint="eastAsia"/>
        </w:rPr>
        <w:t>设备状态。</w:t>
      </w:r>
    </w:p>
    <w:p w14:paraId="3B529D47" w14:textId="77777777" w:rsidR="0073540F" w:rsidRDefault="0073540F" w:rsidP="0073540F">
      <w:r>
        <w:rPr>
          <w:rFonts w:hint="eastAsia"/>
        </w:rPr>
        <w:t>报废管理：报废日期，设备名，设备号，批准人。</w:t>
      </w:r>
    </w:p>
    <w:p w14:paraId="6B68861B" w14:textId="77777777" w:rsidR="0073540F" w:rsidRDefault="0073540F" w:rsidP="0073540F">
      <w:r>
        <w:rPr>
          <w:rFonts w:hint="eastAsia"/>
        </w:rPr>
        <w:lastRenderedPageBreak/>
        <w:t>用户管理：包括查询设备数据信息与用户登陆系统和修改密码。其中修改密码：密码是一个管理系统正常运行的一个重要保障，在本处，只有管理员才可以进行操作，并可以根据不同的系统情况对系统的用户进行增加和删除等工作。</w:t>
      </w:r>
    </w:p>
    <w:p w14:paraId="23EDA76E" w14:textId="77777777" w:rsidR="0073540F" w:rsidRDefault="0073540F" w:rsidP="0073540F">
      <w:r>
        <w:rPr>
          <w:rFonts w:hint="eastAsia"/>
        </w:rPr>
        <w:t>退出系统：退出本系统，恢复系统的实始状态。</w:t>
      </w:r>
    </w:p>
    <w:p w14:paraId="6F3CF6E8" w14:textId="77777777" w:rsidR="0073540F" w:rsidRDefault="0073540F" w:rsidP="0073540F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3、《学院学报》在线投稿管理系统</w:t>
      </w:r>
    </w:p>
    <w:p w14:paraId="10D91B38" w14:textId="77777777" w:rsidR="0073540F" w:rsidRDefault="0073540F" w:rsidP="0073540F">
      <w:pPr>
        <w:rPr>
          <w:rFonts w:asciiTheme="minorHAnsi" w:hAnsiTheme="minorHAnsi" w:cstheme="minorBidi"/>
          <w:szCs w:val="22"/>
        </w:rPr>
      </w:pPr>
      <w:r>
        <w:rPr>
          <w:rFonts w:hint="eastAsia"/>
        </w:rPr>
        <w:t>学院学报，现在需要建立一个在线投稿管理系统，主要包括以下功能：</w:t>
      </w:r>
    </w:p>
    <w:p w14:paraId="73F5ED69" w14:textId="77777777" w:rsidR="0073540F" w:rsidRDefault="0073540F" w:rsidP="0073540F">
      <w:r>
        <w:t xml:space="preserve">1 </w:t>
      </w:r>
      <w:r>
        <w:rPr>
          <w:rFonts w:hint="eastAsia"/>
        </w:rPr>
        <w:t>非会员：可以浏览刊物介绍和投稿须知等规定，也可浏览已发表的期刊文章目录，同时可以注册为会员；</w:t>
      </w:r>
    </w:p>
    <w:p w14:paraId="3CA1CC95" w14:textId="77777777" w:rsidR="0073540F" w:rsidRDefault="0073540F" w:rsidP="0073540F">
      <w:r>
        <w:t xml:space="preserve">2 </w:t>
      </w:r>
      <w:r>
        <w:rPr>
          <w:rFonts w:hint="eastAsia"/>
        </w:rPr>
        <w:t>会员：只有成为会员以后，才可以投稿，会员信息包括姓名、性别、学历、学位、毕业学校、邮件、联系电话、通信地址、邮编；</w:t>
      </w:r>
    </w:p>
    <w:p w14:paraId="26323849" w14:textId="77777777" w:rsidR="0073540F" w:rsidRDefault="0073540F" w:rsidP="0073540F">
      <w:r>
        <w:t xml:space="preserve">3 </w:t>
      </w:r>
      <w:r>
        <w:rPr>
          <w:rFonts w:hint="eastAsia"/>
        </w:rPr>
        <w:t>会员口令管理，会员可以登录网站，修改自己的口令</w:t>
      </w:r>
    </w:p>
    <w:p w14:paraId="6FA61F49" w14:textId="77777777" w:rsidR="0073540F" w:rsidRDefault="0073540F" w:rsidP="0073540F">
      <w:r>
        <w:t xml:space="preserve">4 </w:t>
      </w:r>
      <w:r>
        <w:rPr>
          <w:rFonts w:hint="eastAsia"/>
        </w:rPr>
        <w:t>在线投稿：会员注册后，就可以在线投稿，每篇稿子包含以下信息，投往那个栏目，论文的题目、作者、作者单位、摘要、关键词，同时可以上传稿件（</w:t>
      </w:r>
      <w:r>
        <w:t>word</w:t>
      </w:r>
      <w:r>
        <w:rPr>
          <w:rFonts w:hint="eastAsia"/>
        </w:rPr>
        <w:t>和</w:t>
      </w:r>
      <w:r>
        <w:t>pdf</w:t>
      </w:r>
      <w:r>
        <w:rPr>
          <w:rFonts w:hint="eastAsia"/>
        </w:rPr>
        <w:t>格式均可）；</w:t>
      </w:r>
    </w:p>
    <w:p w14:paraId="530B1A65" w14:textId="77777777" w:rsidR="0073540F" w:rsidRDefault="0073540F" w:rsidP="0073540F">
      <w:r>
        <w:t>5</w:t>
      </w:r>
      <w:r>
        <w:rPr>
          <w:rFonts w:hint="eastAsia"/>
        </w:rPr>
        <w:t>编辑在线处理稿件：可以下载，查询稿子，并在线回复会员，并可以给会员发送附件。</w:t>
      </w:r>
    </w:p>
    <w:p w14:paraId="6C007DAA" w14:textId="77777777" w:rsidR="0073540F" w:rsidRDefault="0073540F" w:rsidP="0073540F">
      <w:r>
        <w:t>6</w:t>
      </w:r>
      <w:r>
        <w:rPr>
          <w:rFonts w:hint="eastAsia"/>
        </w:rPr>
        <w:t>管理员，可以实现对会员和编辑的管理，包括增、删、查、改。</w:t>
      </w:r>
    </w:p>
    <w:p w14:paraId="69E1CEF4" w14:textId="77777777" w:rsidR="0073540F" w:rsidRDefault="0073540F" w:rsidP="0073540F"/>
    <w:p w14:paraId="16CD4B92" w14:textId="77777777" w:rsidR="0073540F" w:rsidRDefault="0073540F" w:rsidP="0073540F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4、网上选课管理系统</w:t>
      </w:r>
    </w:p>
    <w:p w14:paraId="5CD8ED37" w14:textId="77777777" w:rsidR="0073540F" w:rsidRDefault="0073540F" w:rsidP="0073540F">
      <w:pPr>
        <w:rPr>
          <w:rFonts w:ascii="宋体" w:hAnsi="宋体" w:cstheme="minorBidi"/>
          <w:szCs w:val="21"/>
        </w:rPr>
      </w:pPr>
      <w:r>
        <w:rPr>
          <w:rFonts w:ascii="宋体" w:hAnsi="宋体" w:hint="eastAsia"/>
          <w:szCs w:val="21"/>
        </w:rPr>
        <w:t>主要由以下几个模块构成:</w:t>
      </w:r>
    </w:p>
    <w:p w14:paraId="09113445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登陆:学生依照学生姓名,学号,密码等基本信息登陆</w:t>
      </w:r>
    </w:p>
    <w:p w14:paraId="740EF402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学生选课:列出所有可选课程供学生选择</w:t>
      </w:r>
    </w:p>
    <w:p w14:paraId="7CB3F2B9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课程相关信息查询:所设课程名称,教师,教材,学分,学时等信息</w:t>
      </w:r>
    </w:p>
    <w:p w14:paraId="1E73A91B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成绩查询:查询该门课成绩</w:t>
      </w:r>
    </w:p>
    <w:p w14:paraId="562B3B10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选课方案建议:根据学生专业提供建议</w:t>
      </w:r>
    </w:p>
    <w:p w14:paraId="5385AEE0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信息修改:学生基础信息修改,学生选课修改</w:t>
      </w:r>
    </w:p>
    <w:p w14:paraId="4A92ADF4" w14:textId="77777777" w:rsidR="0073540F" w:rsidRDefault="0073540F" w:rsidP="0073540F">
      <w:pPr>
        <w:rPr>
          <w:rFonts w:asciiTheme="minorHAnsi" w:hAnsiTheme="minorHAnsi"/>
          <w:szCs w:val="21"/>
        </w:rPr>
      </w:pPr>
      <w:r>
        <w:rPr>
          <w:rFonts w:ascii="宋体" w:hAnsi="宋体" w:hint="eastAsia"/>
          <w:szCs w:val="21"/>
        </w:rPr>
        <w:t>打印功能:打印所选课程信息</w:t>
      </w:r>
    </w:p>
    <w:p w14:paraId="782836AA" w14:textId="77777777" w:rsidR="0073540F" w:rsidRDefault="0073540F" w:rsidP="0073540F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5、医院计算机监护系统</w:t>
      </w:r>
    </w:p>
    <w:p w14:paraId="39C60D79" w14:textId="77777777" w:rsidR="0073540F" w:rsidRDefault="0073540F" w:rsidP="0073540F">
      <w:pPr>
        <w:rPr>
          <w:rFonts w:ascii="宋体" w:hAnsi="宋体" w:cstheme="minorBidi"/>
          <w:szCs w:val="21"/>
        </w:rPr>
      </w:pPr>
      <w:r>
        <w:rPr>
          <w:rFonts w:ascii="宋体" w:hAnsi="宋体" w:hint="eastAsia"/>
          <w:szCs w:val="21"/>
        </w:rPr>
        <w:t>本例为医院特级护理病房的病员监视系统。</w:t>
      </w:r>
    </w:p>
    <w:p w14:paraId="7DFF9C37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 在每一病床旁有一个监护器。</w:t>
      </w:r>
    </w:p>
    <w:p w14:paraId="5218F233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 在病员身上附着各种传感仪器， 监测各种生理参数， 诸如血压， 呼吸， 体温。 信号被送到监护器。</w:t>
      </w:r>
    </w:p>
    <w:p w14:paraId="2210710F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 监护器带有输入键盘， 用以输入病员的病号的病历号， 各种监测的生理因素的安全范</w:t>
      </w:r>
    </w:p>
    <w:p w14:paraId="6BCE20D1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围值（上下限值）， 以及监测频率定期（监测周期） 等。</w:t>
      </w:r>
    </w:p>
    <w:p w14:paraId="5DCDDFFE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4） 各监测部件与中心计算机相连， 后者按指定的监测频率定期地对监视器进行检查。</w:t>
      </w:r>
    </w:p>
    <w:p w14:paraId="3E170D08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5） 检查所得到的数据记录在每个病员的记录文件上。</w:t>
      </w:r>
    </w:p>
    <w:p w14:paraId="155BCC1E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6） 如果发现病员的生理因数超出在安全范围时， 在护理室有各病员的各种报警信号（灯</w:t>
      </w:r>
    </w:p>
    <w:p w14:paraId="7DB25710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光） 出现。</w:t>
      </w:r>
    </w:p>
    <w:p w14:paraId="3DC2FB8C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7） 每个监视器有一开关， 用来控制监测工作。</w:t>
      </w:r>
    </w:p>
    <w:p w14:paraId="7C38F1B6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8） 本例中假设监视 255 个病员， 每人设定 4 个因素。 监视周期可从 1 秒到小时变化， 对每一病员监视 1 秒时间。</w:t>
      </w:r>
    </w:p>
    <w:p w14:paraId="2F9DDABD" w14:textId="77777777" w:rsidR="0073540F" w:rsidRDefault="0073540F" w:rsidP="007354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9） 安全范围为十进数值， 内部表示为浮点数。 病历号为 9 整数。</w:t>
      </w:r>
    </w:p>
    <w:p w14:paraId="55DD55CE" w14:textId="77777777" w:rsidR="0073540F" w:rsidRDefault="00385AC4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6、</w:t>
      </w:r>
      <w:r w:rsidRPr="00385AC4">
        <w:rPr>
          <w:rFonts w:ascii="宋体" w:hAnsi="宋体" w:cs="TTCFB5o00"/>
          <w:b/>
          <w:kern w:val="0"/>
          <w:sz w:val="30"/>
          <w:szCs w:val="30"/>
        </w:rPr>
        <w:t>机房收费系统</w:t>
      </w:r>
    </w:p>
    <w:p w14:paraId="2731B52D" w14:textId="77777777" w:rsidR="00385AC4" w:rsidRPr="00385AC4" w:rsidRDefault="00385AC4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7、</w:t>
      </w:r>
      <w:r w:rsidRPr="00385AC4">
        <w:rPr>
          <w:rFonts w:ascii="宋体" w:hAnsi="宋体" w:cs="TTCFB5o00"/>
          <w:b/>
          <w:kern w:val="0"/>
          <w:sz w:val="30"/>
          <w:szCs w:val="30"/>
        </w:rPr>
        <w:t>银行计算机储蓄系统</w:t>
      </w:r>
    </w:p>
    <w:p w14:paraId="3900440F" w14:textId="77777777" w:rsidR="00385AC4" w:rsidRDefault="00385AC4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/>
          <w:b/>
          <w:kern w:val="0"/>
          <w:sz w:val="30"/>
          <w:szCs w:val="30"/>
        </w:rPr>
        <w:t>8</w:t>
      </w:r>
      <w:r>
        <w:rPr>
          <w:rFonts w:ascii="宋体" w:hAnsi="宋体" w:cs="TTCFB5o00" w:hint="eastAsia"/>
          <w:b/>
          <w:kern w:val="0"/>
          <w:sz w:val="30"/>
          <w:szCs w:val="30"/>
        </w:rPr>
        <w:t>、人事管理系统</w:t>
      </w:r>
    </w:p>
    <w:p w14:paraId="5A3FBC94" w14:textId="77777777" w:rsidR="00385AC4" w:rsidRDefault="00385AC4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/>
          <w:b/>
          <w:kern w:val="0"/>
          <w:sz w:val="30"/>
          <w:szCs w:val="30"/>
        </w:rPr>
        <w:lastRenderedPageBreak/>
        <w:t>9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r w:rsidRPr="00385AC4">
        <w:rPr>
          <w:rFonts w:ascii="宋体" w:hAnsi="宋体" w:cs="TTCFB5o00"/>
          <w:b/>
          <w:kern w:val="0"/>
          <w:sz w:val="30"/>
          <w:szCs w:val="30"/>
        </w:rPr>
        <w:t>宾馆管理系统系统</w:t>
      </w:r>
    </w:p>
    <w:p w14:paraId="5A325E65" w14:textId="77777777" w:rsidR="00385AC4" w:rsidRPr="00385AC4" w:rsidRDefault="00542E23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1</w:t>
      </w:r>
      <w:r>
        <w:rPr>
          <w:rFonts w:ascii="宋体" w:hAnsi="宋体" w:cs="TTCFB5o00"/>
          <w:b/>
          <w:kern w:val="0"/>
          <w:sz w:val="30"/>
          <w:szCs w:val="30"/>
        </w:rPr>
        <w:t>0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r w:rsidR="00385AC4" w:rsidRPr="00385AC4">
        <w:rPr>
          <w:rFonts w:ascii="宋体" w:hAnsi="宋体" w:cs="TTCFB5o00"/>
          <w:b/>
          <w:kern w:val="0"/>
          <w:sz w:val="30"/>
          <w:szCs w:val="30"/>
        </w:rPr>
        <w:t>超市进销存管理系统</w:t>
      </w:r>
    </w:p>
    <w:p w14:paraId="595C205B" w14:textId="77777777" w:rsidR="00385AC4" w:rsidRPr="000702C9" w:rsidRDefault="00542E23" w:rsidP="000702C9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1</w:t>
      </w:r>
      <w:r>
        <w:rPr>
          <w:rFonts w:ascii="宋体" w:hAnsi="宋体" w:cs="TTCFB5o00"/>
          <w:b/>
          <w:kern w:val="0"/>
          <w:sz w:val="30"/>
          <w:szCs w:val="30"/>
        </w:rPr>
        <w:t>1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r w:rsidR="00385AC4" w:rsidRPr="000702C9">
        <w:rPr>
          <w:rFonts w:ascii="宋体" w:hAnsi="宋体" w:cs="TTCFB5o00"/>
          <w:b/>
          <w:kern w:val="0"/>
          <w:sz w:val="30"/>
          <w:szCs w:val="30"/>
        </w:rPr>
        <w:t>小区物业管理系统</w:t>
      </w:r>
    </w:p>
    <w:p w14:paraId="3E5230D4" w14:textId="77777777" w:rsidR="00385AC4" w:rsidRPr="000702C9" w:rsidRDefault="00542E23" w:rsidP="000702C9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/>
          <w:b/>
          <w:kern w:val="0"/>
          <w:sz w:val="30"/>
          <w:szCs w:val="30"/>
        </w:rPr>
        <w:t>12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r w:rsidR="00385AC4" w:rsidRPr="000702C9">
        <w:rPr>
          <w:rFonts w:ascii="宋体" w:hAnsi="宋体" w:cs="TTCFB5o00" w:hint="eastAsia"/>
          <w:b/>
          <w:kern w:val="0"/>
          <w:sz w:val="30"/>
          <w:szCs w:val="30"/>
        </w:rPr>
        <w:t>水费管理系统</w:t>
      </w:r>
    </w:p>
    <w:p w14:paraId="722812D3" w14:textId="77777777" w:rsidR="00385AC4" w:rsidRPr="000702C9" w:rsidRDefault="00542E23" w:rsidP="000702C9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1</w:t>
      </w:r>
      <w:r>
        <w:rPr>
          <w:rFonts w:ascii="宋体" w:hAnsi="宋体" w:cs="TTCFB5o00"/>
          <w:b/>
          <w:kern w:val="0"/>
          <w:sz w:val="30"/>
          <w:szCs w:val="30"/>
        </w:rPr>
        <w:t>3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r w:rsidR="000702C9" w:rsidRPr="000702C9">
        <w:rPr>
          <w:rFonts w:ascii="宋体" w:hAnsi="宋体" w:cs="TTCFB5o00" w:hint="eastAsia"/>
          <w:b/>
          <w:kern w:val="0"/>
          <w:sz w:val="30"/>
          <w:szCs w:val="30"/>
        </w:rPr>
        <w:t>教材</w:t>
      </w:r>
      <w:r w:rsidR="00385AC4" w:rsidRPr="000702C9">
        <w:rPr>
          <w:rFonts w:ascii="宋体" w:hAnsi="宋体" w:cs="TTCFB5o00" w:hint="eastAsia"/>
          <w:b/>
          <w:kern w:val="0"/>
          <w:sz w:val="30"/>
          <w:szCs w:val="30"/>
        </w:rPr>
        <w:t>管理系统</w:t>
      </w:r>
    </w:p>
    <w:p w14:paraId="06671261" w14:textId="77777777" w:rsidR="00385AC4" w:rsidRPr="000702C9" w:rsidRDefault="00542E23" w:rsidP="000702C9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/>
          <w:b/>
          <w:kern w:val="0"/>
          <w:sz w:val="30"/>
          <w:szCs w:val="30"/>
        </w:rPr>
        <w:t>14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r w:rsidR="00385AC4" w:rsidRPr="000702C9">
        <w:rPr>
          <w:rFonts w:ascii="宋体" w:hAnsi="宋体" w:cs="TTCFB5o00"/>
          <w:b/>
          <w:kern w:val="0"/>
          <w:sz w:val="30"/>
          <w:szCs w:val="30"/>
        </w:rPr>
        <w:t>学生成绩管理系统</w:t>
      </w:r>
    </w:p>
    <w:p w14:paraId="3B38D21B" w14:textId="77777777" w:rsidR="000702C9" w:rsidRPr="000702C9" w:rsidRDefault="00542E23" w:rsidP="000702C9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1</w:t>
      </w:r>
      <w:r>
        <w:rPr>
          <w:rFonts w:ascii="宋体" w:hAnsi="宋体" w:cs="TTCFB5o00"/>
          <w:b/>
          <w:kern w:val="0"/>
          <w:sz w:val="30"/>
          <w:szCs w:val="30"/>
        </w:rPr>
        <w:t>5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r w:rsidR="000702C9" w:rsidRPr="000702C9">
        <w:rPr>
          <w:rFonts w:ascii="宋体" w:hAnsi="宋体" w:cs="TTCFB5o00" w:hint="eastAsia"/>
          <w:b/>
          <w:kern w:val="0"/>
          <w:sz w:val="30"/>
          <w:szCs w:val="30"/>
        </w:rPr>
        <w:t>学生宿舍管理系统</w:t>
      </w:r>
    </w:p>
    <w:p w14:paraId="0DE11880" w14:textId="77777777" w:rsidR="00385AC4" w:rsidRDefault="00542E23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/>
          <w:b/>
          <w:kern w:val="0"/>
          <w:sz w:val="30"/>
          <w:szCs w:val="30"/>
        </w:rPr>
        <w:t>16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r w:rsidR="000702C9">
        <w:rPr>
          <w:rFonts w:ascii="宋体" w:hAnsi="宋体" w:cs="TTCFB5o00" w:hint="eastAsia"/>
          <w:b/>
          <w:kern w:val="0"/>
          <w:sz w:val="30"/>
          <w:szCs w:val="30"/>
        </w:rPr>
        <w:t>国有资产管理系统</w:t>
      </w:r>
    </w:p>
    <w:p w14:paraId="0F758CF1" w14:textId="77777777" w:rsidR="000702C9" w:rsidRPr="00542E23" w:rsidRDefault="00542E23" w:rsidP="00542E23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 w:rsidRPr="00542E23">
        <w:rPr>
          <w:rFonts w:ascii="宋体" w:hAnsi="宋体" w:cs="TTCFB5o00" w:hint="eastAsia"/>
          <w:b/>
          <w:kern w:val="0"/>
          <w:sz w:val="30"/>
          <w:szCs w:val="30"/>
        </w:rPr>
        <w:t>1</w:t>
      </w:r>
      <w:r w:rsidRPr="00542E23">
        <w:rPr>
          <w:rFonts w:ascii="宋体" w:hAnsi="宋体" w:cs="TTCFB5o00"/>
          <w:b/>
          <w:kern w:val="0"/>
          <w:sz w:val="30"/>
          <w:szCs w:val="30"/>
        </w:rPr>
        <w:t>7、</w:t>
      </w:r>
      <w:r w:rsidR="000702C9" w:rsidRPr="00542E23">
        <w:rPr>
          <w:rFonts w:ascii="宋体" w:hAnsi="宋体" w:cs="TTCFB5o00"/>
          <w:b/>
          <w:kern w:val="0"/>
          <w:sz w:val="30"/>
          <w:szCs w:val="30"/>
        </w:rPr>
        <w:t>员工考勤管理系统</w:t>
      </w:r>
    </w:p>
    <w:p w14:paraId="2BACB3FF" w14:textId="77777777" w:rsidR="000702C9" w:rsidRPr="00542E23" w:rsidRDefault="00542E23" w:rsidP="00542E23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 w:rsidRPr="00542E23">
        <w:rPr>
          <w:rFonts w:ascii="宋体" w:hAnsi="宋体" w:cs="TTCFB5o00"/>
          <w:b/>
          <w:kern w:val="0"/>
          <w:sz w:val="30"/>
          <w:szCs w:val="30"/>
        </w:rPr>
        <w:t>18、</w:t>
      </w:r>
      <w:r w:rsidR="000702C9" w:rsidRPr="00542E23">
        <w:rPr>
          <w:rFonts w:ascii="宋体" w:hAnsi="宋体" w:cs="TTCFB5o00"/>
          <w:b/>
          <w:kern w:val="0"/>
          <w:sz w:val="30"/>
          <w:szCs w:val="30"/>
        </w:rPr>
        <w:t>学校后勤管理系统</w:t>
      </w:r>
    </w:p>
    <w:p w14:paraId="1B820B31" w14:textId="77777777" w:rsidR="000702C9" w:rsidRPr="000702C9" w:rsidRDefault="00542E23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1</w:t>
      </w:r>
      <w:r>
        <w:rPr>
          <w:rFonts w:ascii="宋体" w:hAnsi="宋体" w:cs="TTCFB5o00"/>
          <w:b/>
          <w:kern w:val="0"/>
          <w:sz w:val="30"/>
          <w:szCs w:val="30"/>
        </w:rPr>
        <w:t>9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r w:rsidR="000702C9" w:rsidRPr="000702C9">
        <w:rPr>
          <w:rFonts w:ascii="宋体" w:hAnsi="宋体" w:cs="TTCFB5o00" w:hint="eastAsia"/>
          <w:b/>
          <w:kern w:val="0"/>
          <w:sz w:val="30"/>
          <w:szCs w:val="30"/>
        </w:rPr>
        <w:t>酒店管理系统</w:t>
      </w:r>
    </w:p>
    <w:p w14:paraId="66F40A33" w14:textId="77777777" w:rsidR="000702C9" w:rsidRPr="00542E23" w:rsidRDefault="00542E23" w:rsidP="00542E23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 w:rsidRPr="00542E23">
        <w:rPr>
          <w:rFonts w:ascii="宋体" w:hAnsi="宋体" w:cs="TTCFB5o00"/>
          <w:b/>
          <w:kern w:val="0"/>
          <w:sz w:val="30"/>
          <w:szCs w:val="30"/>
        </w:rPr>
        <w:t>20、</w:t>
      </w:r>
      <w:r w:rsidR="000702C9" w:rsidRPr="00542E23">
        <w:rPr>
          <w:rFonts w:ascii="宋体" w:hAnsi="宋体" w:cs="TTCFB5o00"/>
          <w:b/>
          <w:kern w:val="0"/>
          <w:sz w:val="30"/>
          <w:szCs w:val="30"/>
        </w:rPr>
        <w:t>汽车租赁管理系统</w:t>
      </w:r>
    </w:p>
    <w:p w14:paraId="3B383798" w14:textId="77777777" w:rsidR="000702C9" w:rsidRPr="000702C9" w:rsidRDefault="00542E23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2</w:t>
      </w:r>
      <w:r>
        <w:rPr>
          <w:rFonts w:ascii="宋体" w:hAnsi="宋体" w:cs="TTCFB5o00"/>
          <w:b/>
          <w:kern w:val="0"/>
          <w:sz w:val="30"/>
          <w:szCs w:val="30"/>
        </w:rPr>
        <w:t>1</w:t>
      </w:r>
      <w:r>
        <w:rPr>
          <w:rFonts w:ascii="宋体" w:hAnsi="宋体" w:cs="TTCFB5o00" w:hint="eastAsia"/>
          <w:b/>
          <w:kern w:val="0"/>
          <w:sz w:val="30"/>
          <w:szCs w:val="30"/>
        </w:rPr>
        <w:t>、图书订购管理系统</w:t>
      </w:r>
    </w:p>
    <w:p w14:paraId="76B99FBA" w14:textId="77777777" w:rsidR="000702C9" w:rsidRPr="00EA0714" w:rsidRDefault="00542E23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color w:val="FF0000"/>
          <w:kern w:val="0"/>
          <w:sz w:val="30"/>
          <w:szCs w:val="30"/>
        </w:rPr>
      </w:pPr>
      <w:r w:rsidRPr="00EA0714">
        <w:rPr>
          <w:rFonts w:ascii="宋体" w:hAnsi="宋体" w:cs="TTCFB5o00"/>
          <w:b/>
          <w:color w:val="FF0000"/>
          <w:kern w:val="0"/>
          <w:sz w:val="30"/>
          <w:szCs w:val="30"/>
        </w:rPr>
        <w:t>22</w:t>
      </w:r>
      <w:r w:rsidRPr="00EA0714">
        <w:rPr>
          <w:rFonts w:ascii="宋体" w:hAnsi="宋体" w:cs="TTCFB5o00" w:hint="eastAsia"/>
          <w:b/>
          <w:color w:val="FF0000"/>
          <w:kern w:val="0"/>
          <w:sz w:val="30"/>
          <w:szCs w:val="30"/>
        </w:rPr>
        <w:t>、图书馆管理系统</w:t>
      </w:r>
    </w:p>
    <w:p w14:paraId="4A3196C9" w14:textId="77777777" w:rsidR="00542E23" w:rsidRDefault="00542E23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2</w:t>
      </w:r>
      <w:r>
        <w:rPr>
          <w:rFonts w:ascii="宋体" w:hAnsi="宋体" w:cs="TTCFB5o00"/>
          <w:b/>
          <w:kern w:val="0"/>
          <w:sz w:val="30"/>
          <w:szCs w:val="30"/>
        </w:rPr>
        <w:t>3</w:t>
      </w:r>
      <w:r>
        <w:rPr>
          <w:rFonts w:ascii="宋体" w:hAnsi="宋体" w:cs="TTCFB5o00" w:hint="eastAsia"/>
          <w:b/>
          <w:kern w:val="0"/>
          <w:sz w:val="30"/>
          <w:szCs w:val="30"/>
        </w:rPr>
        <w:t>、运动会管理系统</w:t>
      </w:r>
    </w:p>
    <w:p w14:paraId="6B726C5E" w14:textId="77777777" w:rsidR="00C12036" w:rsidRDefault="00C12036" w:rsidP="00C12036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/>
          <w:b/>
          <w:kern w:val="0"/>
          <w:sz w:val="30"/>
          <w:szCs w:val="30"/>
        </w:rPr>
        <w:t>24</w:t>
      </w:r>
      <w:r>
        <w:rPr>
          <w:rFonts w:ascii="宋体" w:hAnsi="宋体" w:cs="TTCFB5o00" w:hint="eastAsia"/>
          <w:b/>
          <w:kern w:val="0"/>
          <w:sz w:val="30"/>
          <w:szCs w:val="30"/>
        </w:rPr>
        <w:t>、车辆计费管理系统</w:t>
      </w:r>
    </w:p>
    <w:p w14:paraId="1FB439B4" w14:textId="77777777" w:rsidR="00C12036" w:rsidRDefault="00C12036" w:rsidP="00C12036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2</w:t>
      </w:r>
      <w:r>
        <w:rPr>
          <w:rFonts w:ascii="宋体" w:hAnsi="宋体" w:cs="TTCFB5o00"/>
          <w:b/>
          <w:kern w:val="0"/>
          <w:sz w:val="30"/>
          <w:szCs w:val="30"/>
        </w:rPr>
        <w:t>5</w:t>
      </w:r>
      <w:r>
        <w:rPr>
          <w:rFonts w:ascii="宋体" w:hAnsi="宋体" w:cs="TTCFB5o00" w:hint="eastAsia"/>
          <w:b/>
          <w:kern w:val="0"/>
          <w:sz w:val="30"/>
          <w:szCs w:val="30"/>
        </w:rPr>
        <w:t>、ERP管理系统</w:t>
      </w:r>
    </w:p>
    <w:p w14:paraId="60166310" w14:textId="77777777" w:rsidR="00542E23" w:rsidRDefault="0050194A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/>
          <w:b/>
          <w:kern w:val="0"/>
          <w:sz w:val="30"/>
          <w:szCs w:val="30"/>
        </w:rPr>
        <w:t>26</w:t>
      </w:r>
      <w:r>
        <w:rPr>
          <w:rFonts w:ascii="宋体" w:hAnsi="宋体" w:cs="TTCFB5o00" w:hint="eastAsia"/>
          <w:b/>
          <w:kern w:val="0"/>
          <w:sz w:val="30"/>
          <w:szCs w:val="30"/>
        </w:rPr>
        <w:t>、餐饮管理系统</w:t>
      </w:r>
    </w:p>
    <w:p w14:paraId="55E35140" w14:textId="77777777" w:rsidR="0050194A" w:rsidRDefault="0050194A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2</w:t>
      </w:r>
      <w:r>
        <w:rPr>
          <w:rFonts w:ascii="宋体" w:hAnsi="宋体" w:cs="TTCFB5o00"/>
          <w:b/>
          <w:kern w:val="0"/>
          <w:sz w:val="30"/>
          <w:szCs w:val="30"/>
        </w:rPr>
        <w:t>7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r w:rsidRPr="0050194A">
        <w:rPr>
          <w:rFonts w:ascii="宋体" w:hAnsi="宋体" w:cs="TTCFB5o00" w:hint="eastAsia"/>
          <w:b/>
          <w:kern w:val="0"/>
          <w:sz w:val="30"/>
          <w:szCs w:val="30"/>
        </w:rPr>
        <w:t>医院病历管理系</w:t>
      </w:r>
      <w:r>
        <w:rPr>
          <w:rFonts w:ascii="宋体" w:hAnsi="宋体" w:cs="TTCFB5o00" w:hint="eastAsia"/>
          <w:b/>
          <w:kern w:val="0"/>
          <w:sz w:val="30"/>
          <w:szCs w:val="30"/>
        </w:rPr>
        <w:t>系统</w:t>
      </w:r>
    </w:p>
    <w:p w14:paraId="0CB0E86F" w14:textId="77777777" w:rsidR="006330C8" w:rsidRDefault="006330C8" w:rsidP="00385AC4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 w:hint="eastAsia"/>
          <w:b/>
          <w:kern w:val="0"/>
          <w:sz w:val="30"/>
          <w:szCs w:val="30"/>
        </w:rPr>
        <w:t>2</w:t>
      </w:r>
      <w:r>
        <w:rPr>
          <w:rFonts w:ascii="宋体" w:hAnsi="宋体" w:cs="TTCFB5o00"/>
          <w:b/>
          <w:kern w:val="0"/>
          <w:sz w:val="30"/>
          <w:szCs w:val="30"/>
        </w:rPr>
        <w:t>8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hyperlink r:id="rId7" w:tgtFrame="_blank" w:tooltip="RFID智能档案管理系统" w:history="1">
        <w:r w:rsidRPr="006330C8">
          <w:rPr>
            <w:rFonts w:ascii="宋体" w:hAnsi="宋体" w:cs="TTCFB5o00" w:hint="eastAsia"/>
            <w:b/>
            <w:kern w:val="0"/>
            <w:sz w:val="30"/>
            <w:szCs w:val="30"/>
          </w:rPr>
          <w:t>RFID智能档案管理系统</w:t>
        </w:r>
      </w:hyperlink>
    </w:p>
    <w:p w14:paraId="79D1982D" w14:textId="77777777" w:rsidR="00766CCD" w:rsidRPr="00766CCD" w:rsidRDefault="00766CCD" w:rsidP="00766CCD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>
        <w:rPr>
          <w:rFonts w:ascii="宋体" w:hAnsi="宋体" w:cs="TTCFB5o00"/>
          <w:b/>
          <w:kern w:val="0"/>
          <w:sz w:val="30"/>
          <w:szCs w:val="30"/>
        </w:rPr>
        <w:t>29</w:t>
      </w:r>
      <w:r>
        <w:rPr>
          <w:rFonts w:ascii="宋体" w:hAnsi="宋体" w:cs="TTCFB5o00" w:hint="eastAsia"/>
          <w:b/>
          <w:kern w:val="0"/>
          <w:sz w:val="30"/>
          <w:szCs w:val="30"/>
        </w:rPr>
        <w:t>、</w:t>
      </w:r>
      <w:hyperlink r:id="rId8" w:tgtFrame="_blank" w:tooltip="金迪汽车4S管理软件" w:history="1">
        <w:r w:rsidRPr="00766CCD">
          <w:rPr>
            <w:rFonts w:ascii="宋体" w:hAnsi="宋体" w:cs="TTCFB5o00" w:hint="eastAsia"/>
            <w:b/>
            <w:kern w:val="0"/>
            <w:sz w:val="30"/>
            <w:szCs w:val="30"/>
          </w:rPr>
          <w:t>汽车4S管理系统</w:t>
        </w:r>
      </w:hyperlink>
    </w:p>
    <w:p w14:paraId="78C7FCD7" w14:textId="77777777" w:rsidR="00766CCD" w:rsidRPr="00766CCD" w:rsidRDefault="00766CCD" w:rsidP="00766CCD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 w:rsidRPr="00766CCD">
        <w:rPr>
          <w:rFonts w:ascii="宋体" w:hAnsi="宋体" w:cs="TTCFB5o00"/>
          <w:b/>
          <w:kern w:val="0"/>
          <w:sz w:val="30"/>
          <w:szCs w:val="30"/>
        </w:rPr>
        <w:t>30</w:t>
      </w:r>
      <w:r w:rsidRPr="00766CCD">
        <w:rPr>
          <w:rFonts w:ascii="宋体" w:hAnsi="宋体" w:cs="TTCFB5o00" w:hint="eastAsia"/>
          <w:b/>
          <w:kern w:val="0"/>
          <w:sz w:val="30"/>
          <w:szCs w:val="30"/>
        </w:rPr>
        <w:t>、</w:t>
      </w:r>
      <w:hyperlink r:id="rId9" w:tgtFrame="_blank" w:tooltip="基于WEB的公司POS维修管理系统,ASP" w:history="1">
        <w:r w:rsidRPr="00766CCD">
          <w:rPr>
            <w:rFonts w:ascii="宋体" w:hAnsi="宋体" w:cs="TTCFB5o00" w:hint="eastAsia"/>
            <w:b/>
            <w:kern w:val="0"/>
            <w:sz w:val="30"/>
            <w:szCs w:val="30"/>
          </w:rPr>
          <w:t>维修管理系统</w:t>
        </w:r>
      </w:hyperlink>
    </w:p>
    <w:p w14:paraId="2B3BC61C" w14:textId="77777777" w:rsidR="00766CCD" w:rsidRPr="0050194A" w:rsidRDefault="00766CCD" w:rsidP="00766CCD">
      <w:pPr>
        <w:autoSpaceDE w:val="0"/>
        <w:autoSpaceDN w:val="0"/>
        <w:adjustRightInd w:val="0"/>
        <w:jc w:val="left"/>
        <w:rPr>
          <w:rFonts w:ascii="宋体" w:hAnsi="宋体" w:cs="TTCFB5o00"/>
          <w:b/>
          <w:kern w:val="0"/>
          <w:sz w:val="30"/>
          <w:szCs w:val="30"/>
        </w:rPr>
      </w:pPr>
      <w:r w:rsidRPr="00766CCD">
        <w:rPr>
          <w:rFonts w:ascii="宋体" w:hAnsi="宋体" w:cs="TTCFB5o00" w:hint="eastAsia"/>
          <w:b/>
          <w:kern w:val="0"/>
          <w:sz w:val="30"/>
          <w:szCs w:val="30"/>
        </w:rPr>
        <w:t> </w:t>
      </w:r>
    </w:p>
    <w:sectPr w:rsidR="00766CCD" w:rsidRPr="0050194A" w:rsidSect="006314B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1F312" w14:textId="77777777" w:rsidR="0059769C" w:rsidRDefault="0059769C">
      <w:r>
        <w:separator/>
      </w:r>
    </w:p>
  </w:endnote>
  <w:endnote w:type="continuationSeparator" w:id="0">
    <w:p w14:paraId="6D85A8E5" w14:textId="77777777" w:rsidR="0059769C" w:rsidRDefault="00597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CFB5o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45EDD" w14:textId="77777777" w:rsidR="0059769C" w:rsidRDefault="0059769C">
      <w:r>
        <w:separator/>
      </w:r>
    </w:p>
  </w:footnote>
  <w:footnote w:type="continuationSeparator" w:id="0">
    <w:p w14:paraId="30573FD3" w14:textId="77777777" w:rsidR="0059769C" w:rsidRDefault="00597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1002"/>
    <w:multiLevelType w:val="hybridMultilevel"/>
    <w:tmpl w:val="E1B8CE1C"/>
    <w:lvl w:ilvl="0" w:tplc="DC683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B38"/>
    <w:rsid w:val="000702C9"/>
    <w:rsid w:val="00104FD4"/>
    <w:rsid w:val="00132898"/>
    <w:rsid w:val="0016510E"/>
    <w:rsid w:val="001D55A4"/>
    <w:rsid w:val="001E3866"/>
    <w:rsid w:val="00220BFA"/>
    <w:rsid w:val="002A1A16"/>
    <w:rsid w:val="002B7122"/>
    <w:rsid w:val="002C64A6"/>
    <w:rsid w:val="00323B3B"/>
    <w:rsid w:val="00385AC4"/>
    <w:rsid w:val="003B0B38"/>
    <w:rsid w:val="003B5BAC"/>
    <w:rsid w:val="003D0D3C"/>
    <w:rsid w:val="0043703A"/>
    <w:rsid w:val="004450A2"/>
    <w:rsid w:val="0050194A"/>
    <w:rsid w:val="00542E23"/>
    <w:rsid w:val="0059769C"/>
    <w:rsid w:val="005B2CF3"/>
    <w:rsid w:val="005D2F19"/>
    <w:rsid w:val="00610745"/>
    <w:rsid w:val="00617059"/>
    <w:rsid w:val="00627A79"/>
    <w:rsid w:val="006314B8"/>
    <w:rsid w:val="006330C8"/>
    <w:rsid w:val="0073540F"/>
    <w:rsid w:val="00766CCD"/>
    <w:rsid w:val="0079241A"/>
    <w:rsid w:val="007E69AF"/>
    <w:rsid w:val="0086511B"/>
    <w:rsid w:val="00900087"/>
    <w:rsid w:val="00902E88"/>
    <w:rsid w:val="009C3337"/>
    <w:rsid w:val="009C5AF8"/>
    <w:rsid w:val="00A00663"/>
    <w:rsid w:val="00A64886"/>
    <w:rsid w:val="00AC270A"/>
    <w:rsid w:val="00C12036"/>
    <w:rsid w:val="00CB2107"/>
    <w:rsid w:val="00CE4F90"/>
    <w:rsid w:val="00CF53D4"/>
    <w:rsid w:val="00D440BE"/>
    <w:rsid w:val="00D8345E"/>
    <w:rsid w:val="00DA755E"/>
    <w:rsid w:val="00E06B6C"/>
    <w:rsid w:val="00E63074"/>
    <w:rsid w:val="00E662FF"/>
    <w:rsid w:val="00EA0714"/>
    <w:rsid w:val="00EE3786"/>
    <w:rsid w:val="00F15A97"/>
    <w:rsid w:val="00F219F9"/>
    <w:rsid w:val="00F61FB6"/>
    <w:rsid w:val="00F71F4C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s://schemas.microsoft.com/office/word/2003/wordml"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4F856"/>
  <w14:defaultImageDpi w14:val="0"/>
  <w15:docId w15:val="{024EF57F-2DF7-4CEE-9B43-6C4CDBD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8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85AC4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66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E66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Pr>
      <w:rFonts w:cs="Times New Roman"/>
      <w:sz w:val="18"/>
      <w:szCs w:val="18"/>
    </w:rPr>
  </w:style>
  <w:style w:type="character" w:styleId="a7">
    <w:name w:val="Hyperlink"/>
    <w:basedOn w:val="a0"/>
    <w:uiPriority w:val="99"/>
    <w:rsid w:val="00E662FF"/>
    <w:rPr>
      <w:rFonts w:cs="Times New Roman"/>
      <w:color w:val="0000FF"/>
      <w:u w:val="single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85AC4"/>
    <w:rPr>
      <w:rFonts w:ascii="宋体" w:hAnsi="宋体" w:cs="宋体"/>
      <w:b/>
      <w:bCs/>
      <w:kern w:val="0"/>
      <w:sz w:val="27"/>
      <w:szCs w:val="27"/>
    </w:rPr>
  </w:style>
  <w:style w:type="character" w:customStyle="1" w:styleId="resourcetitle">
    <w:name w:val="resource_title"/>
    <w:basedOn w:val="a0"/>
    <w:rsid w:val="00385AC4"/>
  </w:style>
  <w:style w:type="character" w:customStyle="1" w:styleId="10">
    <w:name w:val="标题 1 字符"/>
    <w:basedOn w:val="a0"/>
    <w:link w:val="1"/>
    <w:uiPriority w:val="9"/>
    <w:rsid w:val="00385A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66C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78.com/article/2012-07/2-ff808081388ff4f601389db67e9d06b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yun.net/a/chenggonganli/fangchanxingye/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pro.so.com/searchthrow/api/midpage/throw?ls=s112c46189d&amp;lm_extend=ctype:3&amp;ctype=3&amp;q=%E7%AE%A1%E7%90%86%E7%B3%BB%E7%BB%9F%E6%B5%81%E7%A8%8B%E5%9B%BE&amp;rurl=http%3A%2F%2Fwww.biye100.com%2Fasp%2F520.html&amp;img=http%3A%2F%2Fwww.biye100.com%2Fd%2Ffile%2Fasp%2F2012-11-17%2Fa9175cd654942231297748867537a45e.jpg&amp;key=t01955f2d0493b760dc.jpg&amp;s=16177119923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</Template>
  <TotalTime>65</TotalTime>
  <Pages>3</Pages>
  <Words>413</Words>
  <Characters>2360</Characters>
  <Application>Microsoft Office Word</Application>
  <DocSecurity>0</DocSecurity>
  <Lines>19</Lines>
  <Paragraphs>5</Paragraphs>
  <ScaleCrop>false</ScaleCrop>
  <Manager>https://www.wenkuxiazai.com/</Manager>
  <Company>https://www.wenkuxiazai.com/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软件工程上机实验报告(1-10)</dc:title>
  <dc:subject>软件工程上机实验报告(1-10)</dc:subject>
  <dc:creator>文库下载网</dc:creator>
  <cp:keywords>文库下载</cp:keywords>
  <dc:description>http://www.wenkuxiazai.com/doc/9aaae1b8fab069dc51220103.html</dc:description>
  <cp:lastModifiedBy>余 帅文</cp:lastModifiedBy>
  <cp:revision>15</cp:revision>
  <dcterms:created xsi:type="dcterms:W3CDTF">2021-03-31T03:04:00Z</dcterms:created>
  <dcterms:modified xsi:type="dcterms:W3CDTF">2021-04-07T08:01:00Z</dcterms:modified>
  <cp:category>文库下载</cp:category>
</cp:coreProperties>
</file>