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7EBA0" w14:textId="77777777" w:rsidR="007D76F8" w:rsidRDefault="007D76F8">
      <w:pPr>
        <w:pStyle w:val="Heading1"/>
        <w:rPr>
          <w:rFonts w:ascii="Calibri" w:eastAsia="Times New Roman" w:hAnsi="Calibri" w:cs="Calibri"/>
        </w:rPr>
      </w:pPr>
      <w:r>
        <w:rPr>
          <w:rFonts w:ascii="Calibri" w:eastAsia="Times New Roman" w:hAnsi="Calibri" w:cs="Calibri"/>
        </w:rPr>
        <w:t>Tri-Stone Office App: Developer Guide</w:t>
      </w:r>
    </w:p>
    <w:p w14:paraId="75873F8D"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database, how the code is organized, and the main rules of each part. It explains the design, not every line. The code itself is in </w:t>
      </w:r>
      <w:r>
        <w:rPr>
          <w:rStyle w:val="HTMLCode"/>
          <w:color w:val="1A1A1A"/>
        </w:rPr>
        <w:t>src\</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609DE9C0" w14:textId="77777777" w:rsidR="007D76F8" w:rsidRDefault="007D76F8">
      <w:pPr>
        <w:pStyle w:val="NormalWeb"/>
        <w:shd w:val="clear" w:color="auto" w:fill="EEF2F8"/>
        <w:divId w:val="1893154769"/>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33"/>
        <w:gridCol w:w="4958"/>
        <w:gridCol w:w="3653"/>
      </w:tblGrid>
      <w:tr w:rsidR="00000000" w14:paraId="5CDE979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51D4963"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F951E3F"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B65B6F"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328D79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6AC676"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4C7CB4"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58C514"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5F459C2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71055A"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E758FD"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4DAF2A"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3497DD7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8438F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8B4449"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C78075"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built; Attendance and Payroll next</w:t>
            </w:r>
          </w:p>
        </w:tc>
      </w:tr>
      <w:tr w:rsidR="00000000" w14:paraId="348ED1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18440C"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F75913"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210A23"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518C04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0A238E"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02D8CD"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43FEA0"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DFB7B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A52EB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FF0F87"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03AC73"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5971AF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C6D1D6"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6CBFDB"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 separate desktop app with its own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09087A"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started</w:t>
            </w:r>
          </w:p>
        </w:tc>
      </w:tr>
    </w:tbl>
    <w:p w14:paraId="30F17BAC" w14:textId="77777777" w:rsidR="007D76F8" w:rsidRDefault="007D76F8">
      <w:pPr>
        <w:pStyle w:val="Heading1"/>
        <w:rPr>
          <w:rFonts w:ascii="Calibri" w:eastAsia="Times New Roman" w:hAnsi="Calibri" w:cs="Calibri"/>
        </w:rPr>
      </w:pPr>
      <w:r>
        <w:rPr>
          <w:rFonts w:ascii="Calibri" w:eastAsia="Times New Roman" w:hAnsi="Calibri" w:cs="Calibri"/>
        </w:rPr>
        <w:t>Chapter 1: Setting up a development PC</w:t>
      </w:r>
    </w:p>
    <w:p w14:paraId="3B225372" w14:textId="77777777" w:rsidR="007D76F8" w:rsidRDefault="007D76F8">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7DAFBBC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E80DB6"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762DC08"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9FDB60"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5CA378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C2B8B3"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347FEC"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1C52DB"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7EE4D7B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4E968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F29397"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14BEB3"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716C65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3500B2"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68658A"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0C0D71"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0CABB6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75CAE7"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F5DAA8"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D23799"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3A85EE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93CED3"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723C82"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88287C"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3F0FC324" w14:textId="77777777" w:rsidR="007D76F8" w:rsidRDefault="007D76F8">
      <w:pPr>
        <w:pStyle w:val="Heading2"/>
        <w:rPr>
          <w:rFonts w:ascii="Calibri" w:eastAsia="Times New Roman" w:hAnsi="Calibri" w:cs="Calibri"/>
        </w:rPr>
      </w:pPr>
      <w:r>
        <w:rPr>
          <w:rFonts w:ascii="Calibri" w:eastAsia="Times New Roman" w:hAnsi="Calibri" w:cs="Calibri"/>
        </w:rPr>
        <w:t>1.2 The project folder</w:t>
      </w:r>
    </w:p>
    <w:p w14:paraId="5ABE00C9"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TriStone\</w:t>
      </w:r>
    </w:p>
    <w:p w14:paraId="46310E83"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63069C37"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 src\</w:t>
      </w:r>
    </w:p>
    <w:p w14:paraId="0FA3E803"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1E088280"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47831FF2"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   └── Company.Shared\        data classes + database context, used by both</w:t>
      </w:r>
    </w:p>
    <w:p w14:paraId="0C6D70A4"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 database\                  numbered SQL scripts + setup-database.cmd</w:t>
      </w:r>
    </w:p>
    <w:p w14:paraId="5D87025E"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 docs\                      outline, guides, diagrams, and the tools that build them</w:t>
      </w:r>
    </w:p>
    <w:p w14:paraId="1F72B23B"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holds the classes both apps need, so a change is made once.</w:t>
      </w:r>
    </w:p>
    <w:p w14:paraId="0E2C525C" w14:textId="77777777" w:rsidR="007D76F8" w:rsidRDefault="007D76F8">
      <w:pPr>
        <w:pStyle w:val="Heading2"/>
        <w:rPr>
          <w:rFonts w:ascii="Calibri" w:eastAsia="Times New Roman" w:hAnsi="Calibri" w:cs="Calibri"/>
        </w:rPr>
      </w:pPr>
      <w:r>
        <w:rPr>
          <w:rFonts w:ascii="Calibri" w:eastAsia="Times New Roman" w:hAnsi="Calibri" w:cs="Calibri"/>
        </w:rPr>
        <w:t>1.3 Getting it running</w:t>
      </w:r>
    </w:p>
    <w:p w14:paraId="55604D7E" w14:textId="77777777" w:rsidR="007D76F8" w:rsidRDefault="007D76F8">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6A89ABD8" w14:textId="77777777" w:rsidR="007D76F8" w:rsidRDefault="007D76F8">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3E926BD7" w14:textId="77777777" w:rsidR="007D76F8" w:rsidRDefault="007D76F8">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123FDFF0" w14:textId="77777777" w:rsidR="007D76F8" w:rsidRDefault="007D76F8">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377EC2F2" w14:textId="77777777" w:rsidR="007D76F8" w:rsidRDefault="007D76F8">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Company.OfficeApp</w:t>
      </w:r>
      <w:r>
        <w:rPr>
          <w:rFonts w:ascii="Calibri" w:eastAsia="Times New Roman" w:hAnsi="Calibri" w:cs="Calibri"/>
          <w:color w:val="1A1A1A"/>
          <w:sz w:val="22"/>
          <w:szCs w:val="22"/>
        </w:rPr>
        <w:t xml:space="preserv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15097FB4"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in pgAdmin, then change it back and restart again.</w:t>
      </w:r>
    </w:p>
    <w:p w14:paraId="2874E24D" w14:textId="77777777" w:rsidR="007D76F8" w:rsidRDefault="007D76F8">
      <w:pPr>
        <w:pStyle w:val="Heading1"/>
        <w:rPr>
          <w:rFonts w:ascii="Calibri" w:eastAsia="Times New Roman" w:hAnsi="Calibri" w:cs="Calibri"/>
        </w:rPr>
      </w:pPr>
      <w:r>
        <w:rPr>
          <w:rFonts w:ascii="Calibri" w:eastAsia="Times New Roman" w:hAnsi="Calibri" w:cs="Calibri"/>
        </w:rPr>
        <w:lastRenderedPageBreak/>
        <w:t>Chapter 2: The database</w:t>
      </w:r>
    </w:p>
    <w:p w14:paraId="271A6982" w14:textId="77777777" w:rsidR="007D76F8" w:rsidRDefault="007D76F8">
      <w:pPr>
        <w:pStyle w:val="Heading2"/>
        <w:rPr>
          <w:rFonts w:ascii="Calibri" w:eastAsia="Times New Roman" w:hAnsi="Calibri" w:cs="Calibri"/>
        </w:rPr>
      </w:pPr>
      <w:r>
        <w:rPr>
          <w:rFonts w:ascii="Calibri" w:eastAsia="Times New Roman" w:hAnsi="Calibri" w:cs="Calibri"/>
        </w:rPr>
        <w:t>2.1 Numbered scripts</w:t>
      </w:r>
    </w:p>
    <w:p w14:paraId="3B4E6948"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remembers which have run. Any PC, and later the server, gets exactly the same database.</w:t>
      </w:r>
    </w:p>
    <w:p w14:paraId="4A29CCD1"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34665AE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A349B7"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4FB883"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02D421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BAE7B3"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57A14E" w14:textId="77777777" w:rsidR="007D76F8" w:rsidRDefault="007D76F8">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01DBB4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03CE68"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121C7C" w14:textId="77777777" w:rsidR="007D76F8" w:rsidRDefault="007D76F8">
            <w:pPr>
              <w:spacing w:before="120" w:after="120"/>
              <w:rPr>
                <w:rFonts w:ascii="Calibri" w:eastAsia="Times New Roman" w:hAnsi="Calibri" w:cs="Calibri"/>
                <w:color w:val="1A1A1A"/>
                <w:sz w:val="22"/>
                <w:szCs w:val="22"/>
              </w:rPr>
            </w:pPr>
            <w:r>
              <w:rPr>
                <w:rStyle w:val="HTMLCode"/>
                <w:color w:val="1A1A1A"/>
              </w:rPr>
              <w:t>projects</w:t>
            </w:r>
          </w:p>
        </w:tc>
      </w:tr>
      <w:tr w:rsidR="00000000" w14:paraId="2238862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A5FC09"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C2CCD2" w14:textId="77777777" w:rsidR="007D76F8" w:rsidRDefault="007D76F8">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0B34BB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807025"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5B28A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29D9955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094BE8"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B1BE2C" w14:textId="77777777" w:rsidR="007D76F8" w:rsidRDefault="007D76F8">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2F7B23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4343D6"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8E2DAC"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795E4F4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1C6D72"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9F67CF" w14:textId="77777777" w:rsidR="007D76F8" w:rsidRDefault="007D76F8">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43F86B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146A41"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3D0512" w14:textId="77777777" w:rsidR="007D76F8" w:rsidRDefault="007D76F8">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w:t>
            </w:r>
          </w:p>
        </w:tc>
      </w:tr>
      <w:tr w:rsidR="00000000" w14:paraId="390EEE0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53AAB1"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C823B7" w14:textId="77777777" w:rsidR="007D76F8" w:rsidRDefault="007D76F8">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w:t>
            </w:r>
          </w:p>
        </w:tc>
      </w:tr>
      <w:tr w:rsidR="00000000" w14:paraId="2B2654D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CE9ED9"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B09A8F" w14:textId="77777777" w:rsidR="007D76F8" w:rsidRDefault="007D76F8">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bl>
    <w:p w14:paraId="78917D5D" w14:textId="77777777" w:rsidR="007D76F8" w:rsidRDefault="007D76F8">
      <w:pPr>
        <w:pStyle w:val="Heading2"/>
        <w:rPr>
          <w:rFonts w:ascii="Calibri" w:eastAsia="Times New Roman" w:hAnsi="Calibri" w:cs="Calibri"/>
        </w:rPr>
      </w:pPr>
      <w:r>
        <w:rPr>
          <w:rFonts w:ascii="Calibri" w:eastAsia="Times New Roman" w:hAnsi="Calibri" w:cs="Calibri"/>
        </w:rPr>
        <w:t>2.2 Conventions</w:t>
      </w:r>
    </w:p>
    <w:p w14:paraId="00836102" w14:textId="77777777" w:rsidR="007D76F8" w:rsidRDefault="007D76F8">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4B2D45E5" w14:textId="77777777" w:rsidR="007D76F8" w:rsidRDefault="007D76F8">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22DF3690" w14:textId="77777777" w:rsidR="007D76F8" w:rsidRDefault="007D76F8">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683D057B" w14:textId="77777777" w:rsidR="007D76F8" w:rsidRDefault="007D76F8">
      <w:pPr>
        <w:pStyle w:val="Heading2"/>
        <w:rPr>
          <w:rFonts w:ascii="Calibri" w:eastAsia="Times New Roman" w:hAnsi="Calibri" w:cs="Calibri"/>
        </w:rPr>
      </w:pPr>
      <w:r>
        <w:rPr>
          <w:rFonts w:ascii="Calibri" w:eastAsia="Times New Roman" w:hAnsi="Calibri" w:cs="Calibri"/>
        </w:rPr>
        <w:t>2.3 The first Admin</w:t>
      </w:r>
    </w:p>
    <w:p w14:paraId="0808315B"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3D5A123A"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437A0E51"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3C840BB3"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30C19670" w14:textId="77777777" w:rsidR="007D76F8" w:rsidRDefault="007D76F8">
      <w:pPr>
        <w:pStyle w:val="Heading1"/>
        <w:rPr>
          <w:rFonts w:ascii="Calibri" w:eastAsia="Times New Roman" w:hAnsi="Calibri" w:cs="Calibri"/>
        </w:rPr>
      </w:pPr>
      <w:r>
        <w:rPr>
          <w:rFonts w:ascii="Calibri" w:eastAsia="Times New Roman" w:hAnsi="Calibri" w:cs="Calibri"/>
        </w:rPr>
        <w:t>Chapter 3: How the app is organized</w:t>
      </w:r>
    </w:p>
    <w:p w14:paraId="0DB51A50" w14:textId="77777777" w:rsidR="007D76F8" w:rsidRDefault="007D76F8">
      <w:pPr>
        <w:pStyle w:val="Heading2"/>
        <w:rPr>
          <w:rFonts w:ascii="Calibri" w:eastAsia="Times New Roman" w:hAnsi="Calibri" w:cs="Calibri"/>
        </w:rPr>
      </w:pPr>
      <w:r>
        <w:rPr>
          <w:rFonts w:ascii="Calibri" w:eastAsia="Times New Roman" w:hAnsi="Calibri" w:cs="Calibri"/>
        </w:rPr>
        <w:t>3.1 Start-up</w:t>
      </w:r>
    </w:p>
    <w:p w14:paraId="77BF1772" w14:textId="77777777" w:rsidR="007D76F8" w:rsidRDefault="007D76F8">
      <w:pPr>
        <w:pStyle w:val="NormalWeb"/>
        <w:rPr>
          <w:rFonts w:ascii="Calibri" w:hAnsi="Calibri" w:cs="Calibri"/>
          <w:color w:val="1A1A1A"/>
          <w:sz w:val="22"/>
          <w:szCs w:val="22"/>
        </w:rPr>
      </w:pPr>
      <w:r>
        <w:rPr>
          <w:rStyle w:val="HTMLCode"/>
          <w:color w:val="1A1A1A"/>
        </w:rPr>
        <w:t>Program.cs</w:t>
      </w:r>
      <w:r>
        <w:rPr>
          <w:rFonts w:ascii="Calibri" w:hAnsi="Calibri" w:cs="Calibri"/>
          <w:color w:val="1A1A1A"/>
          <w:sz w:val="22"/>
          <w:szCs w:val="22"/>
        </w:rPr>
        <w:t xml:space="preserve">: check the database (show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Login</w:t>
      </w:r>
      <w:r>
        <w:rPr>
          <w:rFonts w:ascii="Calibri" w:hAnsi="Calibri" w:cs="Calibri"/>
          <w:color w:val="1A1A1A"/>
          <w:sz w:val="22"/>
          <w:szCs w:val="22"/>
        </w:rPr>
        <w:t xml:space="preserve">, then the </w:t>
      </w:r>
      <w:r>
        <w:rPr>
          <w:rStyle w:val="Strong"/>
          <w:rFonts w:ascii="Calibri" w:hAnsi="Calibri" w:cs="Calibri"/>
          <w:color w:val="1A1A1A"/>
          <w:sz w:val="22"/>
          <w:szCs w:val="22"/>
        </w:rPr>
        <w:t>Main window</w:t>
      </w:r>
      <w:r>
        <w:rPr>
          <w:rFonts w:ascii="Calibri" w:hAnsi="Calibri" w:cs="Calibri"/>
          <w:color w:val="1A1A1A"/>
          <w:sz w:val="22"/>
          <w:szCs w:val="22"/>
        </w:rPr>
        <w:t>. After Sign Out it goes back to Login.</w:t>
      </w:r>
    </w:p>
    <w:p w14:paraId="78F36CF1"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2DA7558F" w14:textId="77777777" w:rsidR="007D76F8" w:rsidRDefault="007D76F8">
      <w:pPr>
        <w:pStyle w:val="Heading2"/>
        <w:rPr>
          <w:rFonts w:ascii="Calibri" w:eastAsia="Times New Roman" w:hAnsi="Calibri" w:cs="Calibri"/>
        </w:rPr>
      </w:pPr>
      <w:r>
        <w:rPr>
          <w:rFonts w:ascii="Calibri" w:eastAsia="Times New Roman" w:hAnsi="Calibri" w:cs="Calibri"/>
        </w:rPr>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3438A2E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78A1A1B"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183867"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6338D66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CE6FCD" w14:textId="77777777" w:rsidR="007D76F8" w:rsidRDefault="007D76F8">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A3FD4A"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3EBF3B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86E592" w14:textId="77777777" w:rsidR="007D76F8" w:rsidRDefault="007D76F8">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21E0F0"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6ED294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52797F" w14:textId="77777777" w:rsidR="007D76F8" w:rsidRDefault="007D76F8">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0BE163" w14:textId="77777777" w:rsidR="007D76F8" w:rsidRDefault="007D76F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Static, async methods that return an error message or </w:t>
            </w:r>
            <w:r>
              <w:rPr>
                <w:rStyle w:val="HTMLCode"/>
                <w:color w:val="1A1A1A"/>
              </w:rPr>
              <w:t>null</w:t>
            </w:r>
          </w:p>
        </w:tc>
      </w:tr>
      <w:tr w:rsidR="00000000" w14:paraId="7D5BA0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98680B" w14:textId="77777777" w:rsidR="007D76F8" w:rsidRDefault="007D76F8">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DC2A9D"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w:t>
            </w:r>
          </w:p>
        </w:tc>
      </w:tr>
      <w:tr w:rsidR="00000000" w14:paraId="45CCD45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36A08A" w14:textId="77777777" w:rsidR="007D76F8" w:rsidRDefault="007D76F8">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B9A3C7"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07EC83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FC1A80" w14:textId="77777777" w:rsidR="007D76F8" w:rsidRDefault="007D76F8">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91801C" w14:textId="77777777" w:rsidR="007D76F8" w:rsidRDefault="007D76F8">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helpers</w:t>
            </w:r>
          </w:p>
        </w:tc>
      </w:tr>
    </w:tbl>
    <w:p w14:paraId="1776AFC4"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3F41B6EA" w14:textId="77777777" w:rsidR="007D76F8" w:rsidRDefault="007D76F8">
      <w:pPr>
        <w:pStyle w:val="Heading2"/>
        <w:rPr>
          <w:rFonts w:ascii="Calibri" w:eastAsia="Times New Roman" w:hAnsi="Calibri" w:cs="Calibri"/>
        </w:rPr>
      </w:pPr>
      <w:r>
        <w:rPr>
          <w:rFonts w:ascii="Calibri" w:eastAsia="Times New Roman" w:hAnsi="Calibri" w:cs="Calibri"/>
        </w:rPr>
        <w:t>3.3 Main window</w:t>
      </w:r>
    </w:p>
    <w:p w14:paraId="5712F823"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0DC63B59"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7188D31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DF76A3"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D7129E"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F23B92"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E439C2"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58897A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161C4D"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4889D1"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DBFA96"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28EFE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74CE6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2B19FE"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90F00D"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560733"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5F1F9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CA040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302735"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5CE6A7"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9A308"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C0483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31BCDF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CF9247"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2B927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9FF0C5"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E49F37"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35CFF434"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05D83733" w14:textId="77777777" w:rsidR="007D76F8" w:rsidRDefault="007D76F8">
      <w:pPr>
        <w:pStyle w:val="Heading2"/>
        <w:rPr>
          <w:rFonts w:ascii="Calibri" w:eastAsia="Times New Roman" w:hAnsi="Calibri" w:cs="Calibri"/>
        </w:rPr>
      </w:pPr>
      <w:r>
        <w:rPr>
          <w:rFonts w:ascii="Calibri" w:eastAsia="Times New Roman" w:hAnsi="Calibri" w:cs="Calibri"/>
        </w:rPr>
        <w:t>3.4 Shared building blocks</w:t>
      </w:r>
    </w:p>
    <w:p w14:paraId="52CA5DDE"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5906100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7FEC49"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E986FCF"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474BC9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A17604" w14:textId="77777777" w:rsidR="007D76F8" w:rsidRDefault="007D76F8">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396E5D"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167B451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873D57" w14:textId="77777777" w:rsidR="007D76F8" w:rsidRDefault="007D76F8">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48F8BC"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place project revenue and expenses are added up. Projects, the project report and the Dashboard all use it, so they always agree.</w:t>
            </w:r>
          </w:p>
        </w:tc>
      </w:tr>
      <w:tr w:rsidR="00000000" w14:paraId="12427D9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16B337" w14:textId="77777777" w:rsidR="007D76F8" w:rsidRDefault="007D76F8">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E60460"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3D10FC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D9C65B" w14:textId="77777777" w:rsidR="007D76F8" w:rsidRDefault="007D76F8">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9B4E21"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61B610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C27372" w14:textId="77777777" w:rsidR="007D76F8" w:rsidRDefault="007D76F8">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D3B43A"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786FF3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AE77F0" w14:textId="77777777" w:rsidR="007D76F8" w:rsidRDefault="007D76F8">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3BFD44" w14:textId="77777777" w:rsidR="007D76F8" w:rsidRDefault="007D76F8">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79E4ACE8"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54CA37CA"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Responsive.FitGrid(this, dgvProjects);</w:t>
      </w:r>
    </w:p>
    <w:p w14:paraId="6CCB35CB"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4ADB9EC9"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6667708A"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29555113" w14:textId="77777777" w:rsidR="007D76F8" w:rsidRDefault="007D76F8">
      <w:pPr>
        <w:pStyle w:val="Heading2"/>
        <w:rPr>
          <w:rFonts w:ascii="Calibri" w:eastAsia="Times New Roman" w:hAnsi="Calibri" w:cs="Calibri"/>
        </w:rPr>
      </w:pPr>
      <w:r>
        <w:rPr>
          <w:rFonts w:ascii="Calibri" w:eastAsia="Times New Roman" w:hAnsi="Calibri" w:cs="Calibri"/>
        </w:rPr>
        <w:t>3.5 Rules of thumb for the code</w:t>
      </w:r>
    </w:p>
    <w:p w14:paraId="491411CE" w14:textId="77777777" w:rsidR="007D76F8" w:rsidRDefault="007D76F8">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21FBE5C1" w14:textId="77777777" w:rsidR="007D76F8" w:rsidRDefault="007D76F8">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ignores the reload), then re-select only the record you mean. Otherwise the form silently edits the first row, and typing a "new" record overwrites it (bug found on Employees, 2026-10-30).</w:t>
      </w:r>
    </w:p>
    <w:p w14:paraId="57A9CF64" w14:textId="77777777" w:rsidR="007D76F8" w:rsidRDefault="007D76F8">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28860499" w14:textId="77777777" w:rsidR="007D76F8" w:rsidRDefault="007D76F8">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386B302F" w14:textId="77777777" w:rsidR="007D76F8" w:rsidRDefault="007D76F8">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0324434F" w14:textId="77777777" w:rsidR="007D76F8" w:rsidRDefault="007D76F8">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locks it when nothing is selected.</w:t>
      </w:r>
    </w:p>
    <w:p w14:paraId="2136E513" w14:textId="77777777" w:rsidR="007D76F8" w:rsidRDefault="007D76F8">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51FEC64C" w14:textId="77777777" w:rsidR="007D76F8" w:rsidRDefault="007D76F8">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360A2B86" w14:textId="77777777" w:rsidR="007D76F8" w:rsidRDefault="007D76F8">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3F348C52" w14:textId="77777777" w:rsidR="007D76F8" w:rsidRDefault="007D76F8">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5DF7FB0E" w14:textId="77777777" w:rsidR="007D76F8" w:rsidRDefault="007D76F8">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0D673D0D" w14:textId="77777777" w:rsidR="007D76F8" w:rsidRDefault="007D76F8">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4C9DE3F4" w14:textId="77777777" w:rsidR="007D76F8" w:rsidRDefault="007D76F8">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603EE560" w14:textId="77777777" w:rsidR="007D76F8" w:rsidRDefault="007D76F8">
      <w:pPr>
        <w:pStyle w:val="Heading1"/>
        <w:rPr>
          <w:rFonts w:ascii="Calibri" w:eastAsia="Times New Roman" w:hAnsi="Calibri" w:cs="Calibri"/>
        </w:rPr>
      </w:pPr>
      <w:r>
        <w:rPr>
          <w:rFonts w:ascii="Calibri" w:eastAsia="Times New Roman" w:hAnsi="Calibri" w:cs="Calibri"/>
        </w:rPr>
        <w:t>Chapter 4: Login &amp; Security (Part 0)</w:t>
      </w:r>
    </w:p>
    <w:p w14:paraId="67F276A1"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Sign-in.</w:t>
      </w:r>
      <w:r>
        <w:rPr>
          <w:rFonts w:ascii="Calibri" w:hAnsi="Calibri" w:cs="Calibri"/>
          <w:color w:val="1A1A1A"/>
          <w:sz w:val="22"/>
          <w:szCs w:val="22"/>
        </w:rPr>
        <w:t xml:space="preserve"> Usernames ignore capital letters. 5 wrong passwords lock the account until an Admin unlocks it. Every sign-in, sign-out, failure, lock and password change goes to </w:t>
      </w:r>
      <w:r>
        <w:rPr>
          <w:rStyle w:val="HTMLCode"/>
          <w:color w:val="1A1A1A"/>
        </w:rPr>
        <w:t>login_logs</w:t>
      </w:r>
      <w:r>
        <w:rPr>
          <w:rFonts w:ascii="Calibri" w:hAnsi="Calibri" w:cs="Calibri"/>
          <w:color w:val="1A1A1A"/>
          <w:sz w:val="22"/>
          <w:szCs w:val="22"/>
        </w:rPr>
        <w:t xml:space="preserve"> with the PC name. After 5 minutes without activity a "</w:t>
      </w:r>
      <w:r>
        <w:rPr>
          <w:rFonts w:ascii="Calibri" w:hAnsi="Calibri" w:cs="Calibri"/>
          <w:color w:val="1A1A1A"/>
          <w:sz w:val="22"/>
          <w:szCs w:val="22"/>
        </w:rPr>
        <w:t xml:space="preserve">Still there?" popup appears, and the app signs out by itself after 60 more seconds. In Debug builds, the </w:t>
      </w:r>
      <w:r>
        <w:rPr>
          <w:rStyle w:val="HTMLCode"/>
          <w:color w:val="1A1A1A"/>
        </w:rPr>
        <w:t>TRISTONE_IDLE_SECONDS</w:t>
      </w:r>
      <w:r>
        <w:rPr>
          <w:rFonts w:ascii="Calibri" w:hAnsi="Calibri" w:cs="Calibri"/>
          <w:color w:val="1A1A1A"/>
          <w:sz w:val="22"/>
          <w:szCs w:val="22"/>
        </w:rPr>
        <w:t xml:space="preserve"> environment variable shortens the wait for testing.</w:t>
      </w:r>
    </w:p>
    <w:p w14:paraId="5BBDE7C3"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Passwords.</w:t>
      </w:r>
      <w:r>
        <w:rPr>
          <w:rFonts w:ascii="Calibri" w:hAnsi="Calibri" w:cs="Calibri"/>
          <w:color w:val="1A1A1A"/>
          <w:sz w:val="22"/>
          <w:szCs w:val="22"/>
        </w:rPr>
        <w:t xml:space="preserve"> Only Admins create accounts and set passwords. Rules: 8+ characters with a letter and a number.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request to the Admins, who set a new password and give it in person. An Admin who forgets answers their own security question (set in </w:t>
      </w:r>
      <w:r>
        <w:rPr>
          <w:rStyle w:val="Strong"/>
          <w:rFonts w:ascii="Calibri" w:hAnsi="Calibri" w:cs="Calibri"/>
          <w:color w:val="1A1A1A"/>
          <w:sz w:val="22"/>
          <w:szCs w:val="22"/>
        </w:rPr>
        <w:t>My Account</w:t>
      </w:r>
      <w:r>
        <w:rPr>
          <w:rFonts w:ascii="Calibri" w:hAnsi="Calibri" w:cs="Calibri"/>
          <w:color w:val="1A1A1A"/>
          <w:sz w:val="22"/>
          <w:szCs w:val="22"/>
        </w:rPr>
        <w:t>).</w:t>
      </w:r>
    </w:p>
    <w:p w14:paraId="1F71058C"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User Accounts</w:t>
      </w:r>
      <w:r>
        <w:rPr>
          <w:rFonts w:ascii="Calibri" w:hAnsi="Calibri" w:cs="Calibri"/>
          <w:color w:val="1A1A1A"/>
          <w:sz w:val="22"/>
          <w:szCs w:val="22"/>
        </w:rPr>
        <w:t xml:space="preserve"> </w:t>
      </w:r>
      <w:r>
        <w:rPr>
          <w:rFonts w:ascii="Calibri" w:hAnsi="Calibri" w:cs="Calibri"/>
          <w:color w:val="1A1A1A"/>
          <w:sz w:val="22"/>
          <w:szCs w:val="22"/>
        </w:rPr>
        <w:t>(Admin only). Every login belongs to one Active office employee and takes its name and department from them. Administration staff only get Admin logins. You can't disable yourself or remove your own Admin level, and the last active Admin is protected.</w:t>
      </w:r>
    </w:p>
    <w:p w14:paraId="4DEEA04E" w14:textId="77777777" w:rsidR="007D76F8" w:rsidRDefault="007D76F8">
      <w:pPr>
        <w:pStyle w:val="Heading1"/>
        <w:rPr>
          <w:rFonts w:ascii="Calibri" w:eastAsia="Times New Roman" w:hAnsi="Calibri" w:cs="Calibri"/>
        </w:rPr>
      </w:pPr>
      <w:r>
        <w:rPr>
          <w:rFonts w:ascii="Calibri" w:eastAsia="Times New Roman" w:hAnsi="Calibri" w:cs="Calibri"/>
        </w:rPr>
        <w:t>Chapter 5: Projects and Dashboard (Part 1)</w:t>
      </w:r>
    </w:p>
    <w:p w14:paraId="56889F02"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Projects</w:t>
      </w:r>
      <w:r>
        <w:rPr>
          <w:rFonts w:ascii="Calibri" w:hAnsi="Calibri" w:cs="Calibri"/>
          <w:color w:val="1A1A1A"/>
          <w:sz w:val="22"/>
          <w:szCs w:val="22"/>
        </w:rPr>
        <w:t xml:space="preserve"> (Admin only) is the one shared project list; other departments only pick from it. The completion date is set automatically when the status becomes Done. A project can't be deleted once anything links to it (</w:t>
      </w:r>
      <w:r>
        <w:rPr>
          <w:rStyle w:val="HTMLCode"/>
          <w:color w:val="1A1A1A"/>
        </w:rPr>
        <w:t>ProjectService.CountLinkedRecordsAsync</w:t>
      </w:r>
      <w:r>
        <w:rPr>
          <w:rFonts w:ascii="Calibri" w:hAnsi="Calibri" w:cs="Calibri"/>
          <w:color w:val="1A1A1A"/>
          <w:sz w:val="22"/>
          <w:szCs w:val="22"/>
        </w:rPr>
        <w:t>); set it to Cancelled instead.</w:t>
      </w:r>
    </w:p>
    <w:p w14:paraId="5249054A"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Project money</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w:t>
      </w:r>
    </w:p>
    <w:p w14:paraId="565CC17F" w14:textId="77777777" w:rsidR="007D76F8" w:rsidRDefault="007D76F8">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Revenue = contract price + approved change orders.</w:t>
      </w:r>
    </w:p>
    <w:p w14:paraId="3F780844" w14:textId="77777777" w:rsidR="007D76F8" w:rsidRDefault="007D76F8">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Expenses = approved material use + approved project receipts + subcontractor payouts.</w:t>
      </w:r>
    </w:p>
    <w:p w14:paraId="7AE1FE74" w14:textId="77777777" w:rsidR="007D76F8" w:rsidRDefault="007D76F8">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Payroll and equipment repairs are company overhead, not project expenses.</w:t>
      </w:r>
    </w:p>
    <w:p w14:paraId="4AEB9B9B"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Dashboard</w:t>
      </w:r>
      <w:r>
        <w:rPr>
          <w:rFonts w:ascii="Calibri" w:hAnsi="Calibri" w:cs="Calibri"/>
          <w:color w:val="1A1A1A"/>
          <w:sz w:val="22"/>
          <w:szCs w:val="22"/>
        </w:rPr>
        <w:t xml:space="preserve"> uses the completed-contract method: a project's revenue and expenses count in the period it is </w:t>
      </w:r>
      <w:r>
        <w:rPr>
          <w:rStyle w:val="Strong"/>
          <w:rFonts w:ascii="Calibri" w:hAnsi="Calibri" w:cs="Calibri"/>
          <w:color w:val="1A1A1A"/>
          <w:sz w:val="22"/>
          <w:szCs w:val="22"/>
        </w:rPr>
        <w:t>finished</w:t>
      </w:r>
      <w:r>
        <w:rPr>
          <w:rFonts w:ascii="Calibri" w:hAnsi="Calibri" w:cs="Calibri"/>
          <w:color w:val="1A1A1A"/>
          <w:sz w:val="22"/>
          <w:szCs w:val="22"/>
        </w:rPr>
        <w:t>, and overhead counts by its own date. Supervisors only see their own department'</w:t>
      </w:r>
      <w:r>
        <w:rPr>
          <w:rFonts w:ascii="Calibri" w:hAnsi="Calibri" w:cs="Calibri"/>
          <w:color w:val="1A1A1A"/>
          <w:sz w:val="22"/>
          <w:szCs w:val="22"/>
        </w:rPr>
        <w:t xml:space="preserve">s expenses; revenue and net are hidden from them. The chart is ScottPlot (NuGet </w:t>
      </w:r>
      <w:r>
        <w:rPr>
          <w:rStyle w:val="HTMLCode"/>
          <w:color w:val="1A1A1A"/>
        </w:rPr>
        <w:t>ScottPlot.WinForms</w:t>
      </w:r>
      <w:r>
        <w:rPr>
          <w:rFonts w:ascii="Calibri" w:hAnsi="Calibri" w:cs="Calibri"/>
          <w:color w:val="1A1A1A"/>
          <w:sz w:val="22"/>
          <w:szCs w:val="22"/>
        </w:rPr>
        <w:t xml:space="preserve">). Log History (Admin only) reads </w:t>
      </w:r>
      <w:r>
        <w:rPr>
          <w:rStyle w:val="HTMLCode"/>
          <w:color w:val="1A1A1A"/>
        </w:rPr>
        <w:t>login_logs</w:t>
      </w:r>
      <w:r>
        <w:rPr>
          <w:rFonts w:ascii="Calibri" w:hAnsi="Calibri" w:cs="Calibri"/>
          <w:color w:val="1A1A1A"/>
          <w:sz w:val="22"/>
          <w:szCs w:val="22"/>
        </w:rPr>
        <w:t>.</w:t>
      </w:r>
    </w:p>
    <w:p w14:paraId="4BBD5FB3" w14:textId="77777777" w:rsidR="007D76F8" w:rsidRDefault="007D76F8">
      <w:pPr>
        <w:pStyle w:val="Heading1"/>
        <w:rPr>
          <w:rFonts w:ascii="Calibri" w:eastAsia="Times New Roman" w:hAnsi="Calibri" w:cs="Calibri"/>
        </w:rPr>
      </w:pPr>
      <w:r>
        <w:rPr>
          <w:rFonts w:ascii="Calibri" w:eastAsia="Times New Roman" w:hAnsi="Calibri" w:cs="Calibri"/>
        </w:rPr>
        <w:t>Chapter 6: HR &amp; Payroll (Part 2)</w:t>
      </w:r>
    </w:p>
    <w:p w14:paraId="3B0D406D"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Built: Employees.</w:t>
      </w:r>
      <w:r>
        <w:rPr>
          <w:rFonts w:ascii="Calibri" w:hAnsi="Calibri" w:cs="Calibri"/>
          <w:color w:val="1A1A1A"/>
          <w:sz w:val="22"/>
          <w:szCs w:val="22"/>
        </w:rPr>
        <w:t xml:space="preserve"> Office staff and site workers. The pay schedule follows the department: Site = weekly on Saturday, everyone else = the 15th and 30th. The daily rate is kept as a dated history (</w:t>
      </w:r>
      <w:r>
        <w:rPr>
          <w:rStyle w:val="HTMLCode"/>
          <w:color w:val="1A1A1A"/>
        </w:rPr>
        <w:t>employee_rates</w:t>
      </w:r>
      <w:r>
        <w:rPr>
          <w:rFonts w:ascii="Calibri" w:hAnsi="Calibri" w:cs="Calibri"/>
          <w:color w:val="1A1A1A"/>
          <w:sz w:val="22"/>
          <w:szCs w:val="22"/>
        </w:rPr>
        <w:t>), so past payslips keep the rate they were paid with. Biometric IDs are unique. Marking someone Inactive turns their login off; Reactivate doesn't turn it back on.</w:t>
      </w:r>
    </w:p>
    <w:p w14:paraId="066D6CBE"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Still to build:</w:t>
      </w:r>
      <w:r>
        <w:rPr>
          <w:rFonts w:ascii="Calibri" w:hAnsi="Calibri" w:cs="Calibri"/>
          <w:color w:val="1A1A1A"/>
          <w:sz w:val="22"/>
          <w:szCs w:val="22"/>
        </w:rPr>
        <w:t xml:space="preserve"> Attendance (waiting for the fingerprint scanner's sample export file), Payroll, Cash Advances, Payslips.</w:t>
      </w:r>
    </w:p>
    <w:p w14:paraId="2EF17204" w14:textId="77777777" w:rsidR="007D76F8" w:rsidRDefault="007D76F8">
      <w:pPr>
        <w:pStyle w:val="Heading1"/>
        <w:rPr>
          <w:rFonts w:ascii="Calibri" w:eastAsia="Times New Roman" w:hAnsi="Calibri" w:cs="Calibri"/>
        </w:rPr>
      </w:pPr>
      <w:r>
        <w:rPr>
          <w:rFonts w:ascii="Calibri" w:eastAsia="Times New Roman" w:hAnsi="Calibri" w:cs="Calibri"/>
        </w:rPr>
        <w:t>Chapter 7: Inventory &amp; Vendors (Part 3)</w:t>
      </w:r>
    </w:p>
    <w:p w14:paraId="7FAFD7BE" w14:textId="77777777" w:rsidR="007D76F8" w:rsidRDefault="007D76F8">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w:t>
      </w:r>
      <w:r>
        <w:rPr>
          <w:rFonts w:ascii="Calibri" w:eastAsia="Times New Roman" w:hAnsi="Calibri" w:cs="Calibri"/>
          <w:color w:val="1A1A1A"/>
          <w:sz w:val="22"/>
          <w:szCs w:val="22"/>
        </w:rPr>
        <w:t xml:space="preserve"> after a material is added. It goes down only through approved usage and up only through deliveries.</w:t>
      </w:r>
    </w:p>
    <w:p w14:paraId="17F4A17E" w14:textId="77777777" w:rsidR="007D76F8" w:rsidRDefault="007D76F8">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Employee records, the Supervisor approves. Then the stock drops and the cost goes to the project.</w:t>
      </w:r>
    </w:p>
    <w:p w14:paraId="1EE40FDB" w14:textId="77777777" w:rsidR="007D76F8" w:rsidRDefault="007D76F8">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the Supervisor approves one quote as the purchase; the other open quotes close.</w:t>
      </w:r>
    </w:p>
    <w:p w14:paraId="2E40F710" w14:textId="77777777" w:rsidR="007D76F8" w:rsidRDefault="007D76F8">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needed. Each needs a scan, or "physical copy only" with where the paper is filed. Receipts shows them as "Stock purchase" without copying them, so they are never counted twice.</w:t>
      </w:r>
    </w:p>
    <w:p w14:paraId="0D52E4A0" w14:textId="77777777" w:rsidR="007D76F8" w:rsidRDefault="007D76F8">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owned or rented, with a maintenance log and a next-maintenance reminder. Repair costs are overhead.</w:t>
      </w:r>
    </w:p>
    <w:p w14:paraId="4019905D" w14:textId="77777777" w:rsidR="007D76F8" w:rsidRDefault="007D76F8">
      <w:pPr>
        <w:pStyle w:val="Heading1"/>
        <w:rPr>
          <w:rFonts w:ascii="Calibri" w:eastAsia="Times New Roman" w:hAnsi="Calibri" w:cs="Calibri"/>
        </w:rPr>
      </w:pPr>
      <w:r>
        <w:rPr>
          <w:rFonts w:ascii="Calibri" w:eastAsia="Times New Roman" w:hAnsi="Calibri" w:cs="Calibri"/>
        </w:rPr>
        <w:t>Chapter 8: Subcontractors (Part 4)</w:t>
      </w:r>
    </w:p>
    <w:p w14:paraId="2FC40924" w14:textId="77777777" w:rsidR="007D76F8" w:rsidRDefault="007D76F8">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job</w:t>
      </w:r>
      <w:r>
        <w:rPr>
          <w:rFonts w:ascii="Calibri" w:eastAsia="Times New Roman" w:hAnsi="Calibri" w:cs="Calibri"/>
          <w:color w:val="1A1A1A"/>
          <w:sz w:val="22"/>
          <w:szCs w:val="22"/>
        </w:rPr>
        <w:t xml:space="preserve"> = subcontractor + project + scope + amount + dates + retention % (default 10%).</w:t>
      </w:r>
    </w:p>
    <w:p w14:paraId="0E9F7D40" w14:textId="77777777" w:rsidR="007D76F8" w:rsidRDefault="007D76F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must total 100%. The last stage takes any rounding centavos, so the stages always add up to the contract exactly.</w:t>
      </w:r>
    </w:p>
    <w:p w14:paraId="1794CB8E" w14:textId="77777777" w:rsidR="007D76F8" w:rsidRDefault="007D76F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Billing order:</w:t>
      </w:r>
      <w:r>
        <w:rPr>
          <w:rFonts w:ascii="Calibri" w:eastAsia="Times New Roman" w:hAnsi="Calibri" w:cs="Calibri"/>
          <w:color w:val="1A1A1A"/>
          <w:sz w:val="22"/>
          <w:szCs w:val="22"/>
        </w:rPr>
        <w:t xml:space="preserve"> the Employee marks a stage reached and prepares the voucher (SV-0001...), the Supervisor approves, then the payout is recorded. Once billing starts, the amount and stages are locked.</w:t>
      </w:r>
    </w:p>
    <w:p w14:paraId="4251CF1E" w14:textId="77777777" w:rsidR="007D76F8" w:rsidRDefault="007D76F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released only when the job is 100% done and every stage is paid.</w:t>
      </w:r>
    </w:p>
    <w:p w14:paraId="57838525" w14:textId="77777777" w:rsidR="007D76F8" w:rsidRDefault="007D76F8">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are project expenses. PCAB licenses expiring within 30 days are flagged.</w:t>
      </w:r>
    </w:p>
    <w:p w14:paraId="6B97AEB6" w14:textId="77777777" w:rsidR="007D76F8" w:rsidRDefault="007D76F8">
      <w:pPr>
        <w:pStyle w:val="Heading1"/>
        <w:rPr>
          <w:rFonts w:ascii="Calibri" w:eastAsia="Times New Roman" w:hAnsi="Calibri" w:cs="Calibri"/>
        </w:rPr>
      </w:pPr>
      <w:r>
        <w:rPr>
          <w:rFonts w:ascii="Calibri" w:eastAsia="Times New Roman" w:hAnsi="Calibri" w:cs="Calibri"/>
        </w:rPr>
        <w:t>Chapter 9: Receipts &amp; change orders (Part 5)</w:t>
      </w:r>
    </w:p>
    <w:p w14:paraId="351666E4" w14:textId="77777777" w:rsidR="007D76F8" w:rsidRDefault="007D76F8">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receipt is either for 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The Employee adds, the Supervisor approves, and only approved receipts count.</w:t>
      </w:r>
    </w:p>
    <w:p w14:paraId="37760C86" w14:textId="77777777" w:rsidR="007D76F8" w:rsidRDefault="007D76F8">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waits in </w:t>
      </w:r>
      <w:r>
        <w:rPr>
          <w:rStyle w:val="Strong"/>
          <w:rFonts w:ascii="Calibri" w:eastAsia="Times New Roman" w:hAnsi="Calibri" w:cs="Calibri"/>
          <w:color w:val="1A1A1A"/>
          <w:sz w:val="22"/>
          <w:szCs w:val="22"/>
        </w:rPr>
        <w:t>Needs Review</w:t>
      </w:r>
      <w:r>
        <w:rPr>
          <w:rFonts w:ascii="Calibri" w:eastAsia="Times New Roman" w:hAnsi="Calibri" w:cs="Calibri"/>
          <w:color w:val="1A1A1A"/>
          <w:sz w:val="22"/>
          <w:szCs w:val="22"/>
        </w:rPr>
        <w:t xml:space="preserve"> for the Supervisor.</w:t>
      </w:r>
    </w:p>
    <w:p w14:paraId="46CB4666" w14:textId="77777777" w:rsidR="007D76F8" w:rsidRDefault="007D76F8">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(CO-001...): logged by Receipts staff, approved by an </w:t>
      </w: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On approval the cost change is added to the project's revenue and the days move its target end date.</w:t>
      </w:r>
    </w:p>
    <w:p w14:paraId="7F588919" w14:textId="77777777" w:rsidR="007D76F8" w:rsidRDefault="007D76F8">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Reports print over several pages or save as PDF (</w:t>
      </w:r>
      <w:r>
        <w:rPr>
          <w:rStyle w:val="HTMLCode"/>
          <w:color w:val="1A1A1A"/>
        </w:rPr>
        <w:t>TableReport</w:t>
      </w:r>
      <w:r>
        <w:rPr>
          <w:rFonts w:ascii="Calibri" w:eastAsia="Times New Roman" w:hAnsi="Calibri" w:cs="Calibri"/>
          <w:color w:val="1A1A1A"/>
          <w:sz w:val="22"/>
          <w:szCs w:val="22"/>
        </w:rPr>
        <w:t>).</w:t>
      </w:r>
    </w:p>
    <w:p w14:paraId="02908051" w14:textId="77777777" w:rsidR="007D76F8" w:rsidRDefault="007D76F8">
      <w:pPr>
        <w:pStyle w:val="Heading1"/>
        <w:rPr>
          <w:rFonts w:ascii="Calibri" w:eastAsia="Times New Roman" w:hAnsi="Calibri" w:cs="Calibri"/>
        </w:rPr>
      </w:pPr>
      <w:r>
        <w:rPr>
          <w:rFonts w:ascii="Calibri" w:eastAsia="Times New Roman" w:hAnsi="Calibri" w:cs="Calibri"/>
        </w:rPr>
        <w:t>Chapter 10: The Website Admin app (Part 6)</w:t>
      </w:r>
    </w:p>
    <w:p w14:paraId="7C975D31" w14:textId="77777777" w:rsidR="007D76F8" w:rsidRDefault="007D76F8">
      <w:pPr>
        <w:pStyle w:val="Heading2"/>
        <w:rPr>
          <w:rFonts w:ascii="Calibri" w:eastAsia="Times New Roman" w:hAnsi="Calibri" w:cs="Calibri"/>
        </w:rPr>
      </w:pPr>
      <w:r>
        <w:rPr>
          <w:rFonts w:ascii="Calibri" w:eastAsia="Times New Roman" w:hAnsi="Calibri" w:cs="Calibri"/>
        </w:rPr>
        <w:t>10.1 A separate app</w:t>
      </w:r>
    </w:p>
    <w:p w14:paraId="55DF22BA"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The public website is managed in its </w:t>
      </w:r>
      <w:r>
        <w:rPr>
          <w:rStyle w:val="Strong"/>
          <w:rFonts w:ascii="Calibri" w:hAnsi="Calibri" w:cs="Calibri"/>
          <w:color w:val="1A1A1A"/>
          <w:sz w:val="22"/>
          <w:szCs w:val="22"/>
        </w:rPr>
        <w:t>own desktop app</w:t>
      </w:r>
      <w:r>
        <w:rPr>
          <w:rFonts w:ascii="Calibri" w:hAnsi="Calibri" w:cs="Calibri"/>
          <w:color w:val="1A1A1A"/>
          <w:sz w:val="22"/>
          <w:szCs w:val="22"/>
        </w:rPr>
        <w:t xml:space="preserve">, </w:t>
      </w:r>
      <w:r>
        <w:rPr>
          <w:rStyle w:val="HTMLCode"/>
          <w:color w:val="1A1A1A"/>
        </w:rPr>
        <w:t>src/Company.WebsiteAdmin</w:t>
      </w:r>
      <w:r>
        <w:rPr>
          <w:rFonts w:ascii="Calibri" w:hAnsi="Calibri" w:cs="Calibri"/>
          <w:color w:val="1A1A1A"/>
          <w:sz w:val="22"/>
          <w:szCs w:val="22"/>
        </w:rPr>
        <w:t xml:space="preserve">, not in the office app (owner decision, 30 Oct 2026). It is a second WinForms project in the same solution and uses the </w:t>
      </w:r>
      <w:r>
        <w:rPr>
          <w:rStyle w:val="Strong"/>
          <w:rFonts w:ascii="Calibri" w:hAnsi="Calibri" w:cs="Calibri"/>
          <w:color w:val="1A1A1A"/>
          <w:sz w:val="22"/>
          <w:szCs w:val="22"/>
        </w:rPr>
        <w:t>same database</w:t>
      </w:r>
      <w:r>
        <w:rPr>
          <w:rFonts w:ascii="Calibri" w:hAnsi="Calibri" w:cs="Calibri"/>
          <w:color w:val="1A1A1A"/>
          <w:sz w:val="22"/>
          <w:szCs w:val="22"/>
        </w:rPr>
        <w:t>.</w:t>
      </w:r>
    </w:p>
    <w:p w14:paraId="6C442923" w14:textId="77777777" w:rsidR="007D76F8" w:rsidRDefault="007D76F8">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 </w:t>
      </w:r>
      <w:r>
        <w:rPr>
          <w:rStyle w:val="Strong"/>
          <w:rFonts w:ascii="Calibri" w:eastAsia="Times New Roman" w:hAnsi="Calibri" w:cs="Calibri"/>
          <w:color w:val="1A1A1A"/>
          <w:sz w:val="22"/>
          <w:szCs w:val="22"/>
        </w:rPr>
        <w:t>shares files with the office app</w:t>
      </w:r>
      <w:r>
        <w:rPr>
          <w:rFonts w:ascii="Calibri" w:eastAsia="Times New Roman" w:hAnsi="Calibri" w:cs="Calibri"/>
          <w:color w:val="1A1A1A"/>
          <w:sz w:val="22"/>
          <w:szCs w:val="22"/>
        </w:rPr>
        <w:t xml:space="preserve"> instead of copying them: </w:t>
      </w:r>
      <w:r>
        <w:rPr>
          <w:rStyle w:val="HTMLCode"/>
          <w:color w:val="1A1A1A"/>
        </w:rPr>
        <w:t>DbSettings</w:t>
      </w:r>
      <w:r>
        <w:rPr>
          <w:rFonts w:ascii="Calibri" w:eastAsia="Times New Roman" w:hAnsi="Calibri" w:cs="Calibri"/>
          <w:color w:val="1A1A1A"/>
          <w:sz w:val="22"/>
          <w:szCs w:val="22"/>
        </w:rPr>
        <w:t xml:space="preserve">, </w:t>
      </w:r>
      <w:r>
        <w:rPr>
          <w:rStyle w:val="HTMLCode"/>
          <w:color w:val="1A1A1A"/>
        </w:rPr>
        <w:t>Db</w:t>
      </w:r>
      <w:r>
        <w:rPr>
          <w:rFonts w:ascii="Calibri" w:eastAsia="Times New Roman" w:hAnsi="Calibri" w:cs="Calibri"/>
          <w:color w:val="1A1A1A"/>
          <w:sz w:val="22"/>
          <w:szCs w:val="22"/>
        </w:rPr>
        <w:t xml:space="preserve">, the Database Settings window, </w:t>
      </w:r>
      <w:r>
        <w:rPr>
          <w:rStyle w:val="HTMLCode"/>
          <w:color w:val="1A1A1A"/>
        </w:rPr>
        <w:t>Responsive</w:t>
      </w:r>
      <w:r>
        <w:rPr>
          <w:rFonts w:ascii="Calibri" w:eastAsia="Times New Roman" w:hAnsi="Calibri" w:cs="Calibri"/>
          <w:color w:val="1A1A1A"/>
          <w:sz w:val="22"/>
          <w:szCs w:val="22"/>
        </w:rPr>
        <w:t xml:space="preserve"> and </w:t>
      </w:r>
      <w:r>
        <w:rPr>
          <w:rStyle w:val="HTMLCode"/>
          <w:color w:val="1A1A1A"/>
        </w:rPr>
        <w:t>RecordForm</w:t>
      </w:r>
      <w:r>
        <w:rPr>
          <w:rFonts w:ascii="Calibri" w:eastAsia="Times New Roman" w:hAnsi="Calibri" w:cs="Calibri"/>
          <w:color w:val="1A1A1A"/>
          <w:sz w:val="22"/>
          <w:szCs w:val="22"/>
        </w:rPr>
        <w:t xml:space="preserve"> are linked in its </w:t>
      </w:r>
      <w:r>
        <w:rPr>
          <w:rStyle w:val="HTMLCode"/>
          <w:color w:val="1A1A1A"/>
        </w:rPr>
        <w:t>.csproj</w:t>
      </w:r>
      <w:r>
        <w:rPr>
          <w:rFonts w:ascii="Calibri" w:eastAsia="Times New Roman" w:hAnsi="Calibri" w:cs="Calibri"/>
          <w:color w:val="1A1A1A"/>
          <w:sz w:val="22"/>
          <w:szCs w:val="22"/>
        </w:rPr>
        <w:t>. A change in one place updates both apps. Both read the same per-PC settings file, so a PC set up for one works for the other.</w:t>
      </w:r>
    </w:p>
    <w:p w14:paraId="0DEB0F51" w14:textId="77777777" w:rsidR="007D76F8" w:rsidRDefault="007D76F8">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 has </w:t>
      </w:r>
      <w:r>
        <w:rPr>
          <w:rStyle w:val="Strong"/>
          <w:rFonts w:ascii="Calibri" w:eastAsia="Times New Roman" w:hAnsi="Calibri" w:cs="Calibri"/>
          <w:color w:val="1A1A1A"/>
          <w:sz w:val="22"/>
          <w:szCs w:val="22"/>
        </w:rPr>
        <w:t>its own accounts</w:t>
      </w:r>
      <w:r>
        <w:rPr>
          <w:rFonts w:ascii="Calibri" w:eastAsia="Times New Roman" w:hAnsi="Calibri" w:cs="Calibri"/>
          <w:color w:val="1A1A1A"/>
          <w:sz w:val="22"/>
          <w:szCs w:val="22"/>
        </w:rPr>
        <w:t xml:space="preserve"> (</w:t>
      </w:r>
      <w:r>
        <w:rPr>
          <w:rStyle w:val="HTMLCode"/>
          <w:color w:val="1A1A1A"/>
        </w:rPr>
        <w:t>website_accounts</w:t>
      </w:r>
      <w:r>
        <w:rPr>
          <w:rFonts w:ascii="Calibri" w:eastAsia="Times New Roman" w:hAnsi="Calibri" w:cs="Calibri"/>
          <w:color w:val="1A1A1A"/>
          <w:sz w:val="22"/>
          <w:szCs w:val="22"/>
        </w:rPr>
        <w:t xml:space="preserve">, script 008), separate from the office app's </w:t>
      </w:r>
      <w:r>
        <w:rPr>
          <w:rStyle w:val="HTMLCode"/>
          <w:color w:val="1A1A1A"/>
        </w:rPr>
        <w:t>users</w:t>
      </w:r>
      <w:r>
        <w:rPr>
          <w:rFonts w:ascii="Calibri" w:eastAsia="Times New Roman" w:hAnsi="Calibri" w:cs="Calibri"/>
          <w:color w:val="1A1A1A"/>
          <w:sz w:val="22"/>
          <w:szCs w:val="22"/>
        </w:rPr>
        <w:t>. An office login can't sign in here, and the other way round.</w:t>
      </w:r>
    </w:p>
    <w:p w14:paraId="0DB7439C" w14:textId="77777777" w:rsidR="007D76F8" w:rsidRDefault="007D76F8">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Same rules as the office app: usernames ignore capital letters, passwords are bcrypt hashes, 5 wrong passwords lock the account, and every attempt goes to </w:t>
      </w:r>
      <w:r>
        <w:rPr>
          <w:rStyle w:val="HTMLCode"/>
          <w:color w:val="1A1A1A"/>
        </w:rPr>
        <w:t>website_login_logs</w:t>
      </w:r>
      <w:r>
        <w:rPr>
          <w:rFonts w:ascii="Calibri" w:eastAsia="Times New Roman" w:hAnsi="Calibri" w:cs="Calibri"/>
          <w:color w:val="1A1A1A"/>
          <w:sz w:val="22"/>
          <w:szCs w:val="22"/>
        </w:rPr>
        <w:t xml:space="preserve"> with the PC name.</w:t>
      </w:r>
    </w:p>
    <w:p w14:paraId="4AA97F74" w14:textId="77777777" w:rsidR="007D76F8" w:rsidRDefault="007D76F8">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main window is full screen with no title bar. It shows who is signed in, a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button and six tabs: Page Content, Announcements, Website Projects, Document Vault, Inquiries, Website Traffic. They're filled in one by one.</w:t>
      </w:r>
    </w:p>
    <w:p w14:paraId="638B5F6D"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To run it: in Visual Studio, right-click </w:t>
      </w:r>
      <w:r>
        <w:rPr>
          <w:rStyle w:val="Strong"/>
          <w:rFonts w:ascii="Calibri" w:hAnsi="Calibri" w:cs="Calibri"/>
          <w:color w:val="1A1A1A"/>
          <w:sz w:val="22"/>
          <w:szCs w:val="22"/>
        </w:rPr>
        <w:t>Company.WebsiteAdmin &gt; Set as Startup Project</w:t>
      </w:r>
      <w:r>
        <w:rPr>
          <w:rFonts w:ascii="Calibri" w:hAnsi="Calibri" w:cs="Calibri"/>
          <w:color w:val="1A1A1A"/>
          <w:sz w:val="22"/>
          <w:szCs w:val="22"/>
        </w:rPr>
        <w:t xml:space="preserve">, then press </w:t>
      </w:r>
      <w:r>
        <w:rPr>
          <w:rStyle w:val="Strong"/>
          <w:rFonts w:ascii="Calibri" w:hAnsi="Calibri" w:cs="Calibri"/>
          <w:color w:val="1A1A1A"/>
          <w:sz w:val="22"/>
          <w:szCs w:val="22"/>
        </w:rPr>
        <w:t>F5</w:t>
      </w:r>
      <w:r>
        <w:rPr>
          <w:rFonts w:ascii="Calibri" w:hAnsi="Calibri" w:cs="Calibri"/>
          <w:color w:val="1A1A1A"/>
          <w:sz w:val="22"/>
          <w:szCs w:val="22"/>
        </w:rPr>
        <w:t>.</w:t>
      </w:r>
    </w:p>
    <w:p w14:paraId="74D8D414" w14:textId="77777777" w:rsidR="007D76F8" w:rsidRDefault="007D76F8">
      <w:pPr>
        <w:pStyle w:val="Heading2"/>
        <w:rPr>
          <w:rFonts w:ascii="Calibri" w:eastAsia="Times New Roman" w:hAnsi="Calibri" w:cs="Calibri"/>
        </w:rPr>
      </w:pPr>
      <w:r>
        <w:rPr>
          <w:rFonts w:ascii="Calibri" w:eastAsia="Times New Roman" w:hAnsi="Calibri" w:cs="Calibri"/>
        </w:rPr>
        <w:t>10.2 The first Website Admin account</w:t>
      </w:r>
    </w:p>
    <w:p w14:paraId="3D4CEA4B"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Like the first office Admin, it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4AC50FCB"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INSERT INTO website_accounts (username, password_hash, full_name, is_main)</w:t>
      </w:r>
    </w:p>
    <w:p w14:paraId="04FBC2B4" w14:textId="77777777" w:rsidR="007D76F8" w:rsidRDefault="007D76F8">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TRUE);</w:t>
      </w:r>
    </w:p>
    <w:p w14:paraId="496932B4" w14:textId="77777777" w:rsidR="007D76F8" w:rsidRDefault="007D76F8">
      <w:pPr>
        <w:pStyle w:val="NormalWeb"/>
        <w:rPr>
          <w:rFonts w:ascii="Calibri" w:hAnsi="Calibri" w:cs="Calibri"/>
          <w:color w:val="1A1A1A"/>
          <w:sz w:val="22"/>
          <w:szCs w:val="22"/>
        </w:rPr>
      </w:pPr>
      <w:r>
        <w:rPr>
          <w:rStyle w:val="HTMLCode"/>
          <w:color w:val="1A1A1A"/>
        </w:rPr>
        <w:t>TRUE</w:t>
      </w:r>
      <w:r>
        <w:rPr>
          <w:rFonts w:ascii="Calibri" w:hAnsi="Calibri" w:cs="Calibri"/>
          <w:color w:val="1A1A1A"/>
          <w:sz w:val="22"/>
          <w:szCs w:val="22"/>
        </w:rPr>
        <w:t xml:space="preserve"> makes it a </w:t>
      </w:r>
      <w:r>
        <w:rPr>
          <w:rStyle w:val="Strong"/>
          <w:rFonts w:ascii="Calibri" w:hAnsi="Calibri" w:cs="Calibri"/>
          <w:color w:val="1A1A1A"/>
          <w:sz w:val="22"/>
          <w:szCs w:val="22"/>
        </w:rPr>
        <w:t>main</w:t>
      </w:r>
      <w:r>
        <w:rPr>
          <w:rFonts w:ascii="Calibri" w:hAnsi="Calibri" w:cs="Calibri"/>
          <w:color w:val="1A1A1A"/>
          <w:sz w:val="22"/>
          <w:szCs w:val="22"/>
        </w:rPr>
        <w:t xml:space="preserve"> account. (If an account was added before script 009, the oldest one became main automatically.)</w:t>
      </w:r>
    </w:p>
    <w:p w14:paraId="63CB0FE3" w14:textId="77777777" w:rsidR="007D76F8" w:rsidRDefault="007D76F8">
      <w:pPr>
        <w:pStyle w:val="Heading2"/>
        <w:rPr>
          <w:rFonts w:ascii="Calibri" w:eastAsia="Times New Roman" w:hAnsi="Calibri" w:cs="Calibri"/>
        </w:rPr>
      </w:pPr>
      <w:r>
        <w:rPr>
          <w:rFonts w:ascii="Calibri" w:eastAsia="Times New Roman" w:hAnsi="Calibri" w:cs="Calibri"/>
        </w:rPr>
        <w:t>10.3 Website Admin accounts</w:t>
      </w:r>
    </w:p>
    <w:p w14:paraId="002D51E8"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main</w:t>
      </w:r>
      <w:r>
        <w:rPr>
          <w:rFonts w:ascii="Calibri" w:hAnsi="Calibri" w:cs="Calibri"/>
          <w:color w:val="1A1A1A"/>
          <w:sz w:val="22"/>
          <w:szCs w:val="22"/>
        </w:rPr>
        <w:t xml:space="preserve"> </w:t>
      </w:r>
      <w:r>
        <w:rPr>
          <w:rFonts w:ascii="Calibri" w:hAnsi="Calibri" w:cs="Calibri"/>
          <w:color w:val="1A1A1A"/>
          <w:sz w:val="22"/>
          <w:szCs w:val="22"/>
        </w:rPr>
        <w:t xml:space="preserve">accounts manage the others (owner decision, 30 Oct 2026), in the </w:t>
      </w:r>
      <w:r>
        <w:rPr>
          <w:rStyle w:val="Strong"/>
          <w:rFonts w:ascii="Calibri" w:hAnsi="Calibri" w:cs="Calibri"/>
          <w:color w:val="1A1A1A"/>
          <w:sz w:val="22"/>
          <w:szCs w:val="22"/>
        </w:rPr>
        <w:t>Accounts</w:t>
      </w:r>
      <w:r>
        <w:rPr>
          <w:rFonts w:ascii="Calibri" w:hAnsi="Calibri" w:cs="Calibri"/>
          <w:color w:val="1A1A1A"/>
          <w:sz w:val="22"/>
          <w:szCs w:val="22"/>
        </w:rPr>
        <w:t xml:space="preserve"> tab, which only main accounts see. </w:t>
      </w:r>
      <w:r>
        <w:rPr>
          <w:rStyle w:val="HTMLCode"/>
          <w:color w:val="1A1A1A"/>
        </w:rPr>
        <w:t>Services/WebsiteAccounts</w:t>
      </w:r>
      <w:r>
        <w:rPr>
          <w:rFonts w:ascii="Calibri" w:hAnsi="Calibri" w:cs="Calibri"/>
          <w:color w:val="1A1A1A"/>
          <w:sz w:val="22"/>
          <w:szCs w:val="22"/>
        </w:rPr>
        <w:t xml:space="preserve"> re-checks on every action that the signed-in account is an active main account.</w:t>
      </w:r>
    </w:p>
    <w:p w14:paraId="65ABEDF9" w14:textId="77777777" w:rsidR="007D76F8" w:rsidRDefault="007D76F8">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Create Account (pop-up, same pattern as the office app), change name / username / main, Set New Password (also unlocks), Unlock, Disable, Enable.</w:t>
      </w:r>
    </w:p>
    <w:p w14:paraId="0FD5483F" w14:textId="77777777" w:rsidR="007D76F8" w:rsidRDefault="007D76F8">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turn off your own account or remove your own main status; the last active main account is protected.</w:t>
      </w:r>
    </w:p>
    <w:p w14:paraId="04415223" w14:textId="77777777" w:rsidR="007D76F8" w:rsidRDefault="007D76F8">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 and username rules live in one place, </w:t>
      </w:r>
      <w:r>
        <w:rPr>
          <w:rStyle w:val="HTMLCode"/>
          <w:color w:val="1A1A1A"/>
        </w:rPr>
        <w:t>Company.Shared/AccountRules</w:t>
      </w:r>
      <w:r>
        <w:rPr>
          <w:rFonts w:ascii="Calibri" w:eastAsia="Times New Roman" w:hAnsi="Calibri" w:cs="Calibri"/>
          <w:color w:val="1A1A1A"/>
          <w:sz w:val="22"/>
          <w:szCs w:val="22"/>
        </w:rPr>
        <w:t>, used by both apps.</w:t>
      </w:r>
    </w:p>
    <w:p w14:paraId="58F8B37F" w14:textId="77777777" w:rsidR="007D76F8" w:rsidRDefault="007D76F8">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 changes and unlocks are written to </w:t>
      </w:r>
      <w:r>
        <w:rPr>
          <w:rStyle w:val="HTMLCode"/>
          <w:color w:val="1A1A1A"/>
        </w:rPr>
        <w:t>website_login_logs</w:t>
      </w:r>
      <w:r>
        <w:rPr>
          <w:rFonts w:ascii="Calibri" w:eastAsia="Times New Roman" w:hAnsi="Calibri" w:cs="Calibri"/>
          <w:color w:val="1A1A1A"/>
          <w:sz w:val="22"/>
          <w:szCs w:val="22"/>
        </w:rPr>
        <w:t xml:space="preserve"> with who did it.</w:t>
      </w:r>
    </w:p>
    <w:p w14:paraId="580B0479" w14:textId="77777777" w:rsidR="007D76F8" w:rsidRDefault="007D76F8">
      <w:pPr>
        <w:pStyle w:val="Heading2"/>
        <w:rPr>
          <w:rFonts w:ascii="Calibri" w:eastAsia="Times New Roman" w:hAnsi="Calibri" w:cs="Calibri"/>
        </w:rPr>
      </w:pPr>
      <w:r>
        <w:rPr>
          <w:rFonts w:ascii="Calibri" w:eastAsia="Times New Roman" w:hAnsi="Calibri" w:cs="Calibri"/>
        </w:rPr>
        <w:t>10.4 Inquiries</w:t>
      </w:r>
    </w:p>
    <w:p w14:paraId="39B78108"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Website Contact form messages land in </w:t>
      </w:r>
      <w:r>
        <w:rPr>
          <w:rStyle w:val="HTMLCode"/>
          <w:color w:val="1A1A1A"/>
        </w:rPr>
        <w:t>inquiries</w:t>
      </w:r>
      <w:r>
        <w:rPr>
          <w:rFonts w:ascii="Calibri" w:hAnsi="Calibri" w:cs="Calibri"/>
          <w:color w:val="1A1A1A"/>
          <w:sz w:val="22"/>
          <w:szCs w:val="22"/>
        </w:rPr>
        <w:t xml:space="preserve"> </w:t>
      </w:r>
      <w:r>
        <w:rPr>
          <w:rFonts w:ascii="Calibri" w:hAnsi="Calibri" w:cs="Calibri"/>
          <w:color w:val="1A1A1A"/>
          <w:sz w:val="22"/>
          <w:szCs w:val="22"/>
        </w:rPr>
        <w:t xml:space="preserve">(script 010); the API will add them later. Any signed-in Website Admin account can follow them up: status New / Contacted / Closed and internal notes (never shown on the website). Inquiries are never deleted, so nothing a client sent is lost. The database refuses an inquiry with neither an email nor a phone number. </w:t>
      </w:r>
      <w:r>
        <w:rPr>
          <w:rStyle w:val="HTMLCode"/>
          <w:color w:val="1A1A1A"/>
        </w:rPr>
        <w:t>Services/WebsiteInquiries</w:t>
      </w:r>
      <w:r>
        <w:rPr>
          <w:rFonts w:ascii="Calibri" w:hAnsi="Calibri" w:cs="Calibri"/>
          <w:color w:val="1A1A1A"/>
          <w:sz w:val="22"/>
          <w:szCs w:val="22"/>
        </w:rPr>
        <w:t xml:space="preserve"> lists, counts and saves; the tab title shows "Inquiries (N new)".</w:t>
      </w:r>
    </w:p>
    <w:p w14:paraId="4FDDD909" w14:textId="77777777" w:rsidR="007D76F8" w:rsidRDefault="007D76F8">
      <w:pPr>
        <w:pStyle w:val="Heading1"/>
        <w:rPr>
          <w:rFonts w:ascii="Calibri" w:eastAsia="Times New Roman" w:hAnsi="Calibri" w:cs="Calibri"/>
        </w:rPr>
      </w:pPr>
      <w:r>
        <w:rPr>
          <w:rFonts w:ascii="Calibri" w:eastAsia="Times New Roman" w:hAnsi="Calibri" w:cs="Calibri"/>
        </w:rPr>
        <w:t>Chapter 11: Testing</w:t>
      </w:r>
    </w:p>
    <w:p w14:paraId="0CDC12E7"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Two PCs.</w:t>
      </w:r>
      <w:r>
        <w:rPr>
          <w:rFonts w:ascii="Calibri" w:hAnsi="Calibri" w:cs="Calibri"/>
          <w:color w:val="1A1A1A"/>
          <w:sz w:val="22"/>
          <w:szCs w:val="22"/>
        </w:rPr>
        <w:t xml:space="preserve"> </w:t>
      </w:r>
      <w:r>
        <w:rPr>
          <w:rFonts w:ascii="Calibri" w:hAnsi="Calibri" w:cs="Calibri"/>
          <w:color w:val="1A1A1A"/>
          <w:sz w:val="22"/>
          <w:szCs w:val="22"/>
        </w:rPr>
        <w:t xml:space="preserve">The home PC has the real database. The work PC has its own fresh database with test data only. Every test run on the work PC is written in </w:t>
      </w:r>
      <w:r>
        <w:rPr>
          <w:rStyle w:val="HTMLCode"/>
          <w:color w:val="1A1A1A"/>
        </w:rPr>
        <w:t>docs\Testing Log.md</w:t>
      </w:r>
      <w:r>
        <w:rPr>
          <w:rFonts w:ascii="Calibri" w:hAnsi="Calibri" w:cs="Calibri"/>
          <w:color w:val="1A1A1A"/>
          <w:sz w:val="22"/>
          <w:szCs w:val="22"/>
        </w:rPr>
        <w:t>, and anything that still needs the real data is listed there under "Check at home".</w:t>
      </w:r>
    </w:p>
    <w:p w14:paraId="71CDD938" w14:textId="77777777" w:rsidR="007D76F8" w:rsidRDefault="007D76F8">
      <w:pPr>
        <w:pStyle w:val="NormalWeb"/>
        <w:rPr>
          <w:rFonts w:ascii="Calibri" w:hAnsi="Calibri" w:cs="Calibri"/>
          <w:color w:val="1A1A1A"/>
          <w:sz w:val="22"/>
          <w:szCs w:val="22"/>
        </w:rPr>
      </w:pPr>
      <w:r>
        <w:rPr>
          <w:rFonts w:ascii="Calibri" w:hAnsi="Calibri" w:cs="Calibri"/>
          <w:color w:val="1A1A1A"/>
          <w:sz w:val="22"/>
          <w:szCs w:val="22"/>
        </w:rPr>
        <w:t xml:space="preserve">Each part was tested with a small throwaway console program that runs real checks against the real database and opens the real windows. Test data is named </w:t>
      </w:r>
      <w:r>
        <w:rPr>
          <w:rStyle w:val="HTMLCode"/>
          <w:color w:val="1A1A1A"/>
        </w:rPr>
        <w:t>zz_...</w:t>
      </w:r>
      <w:r>
        <w:rPr>
          <w:rFonts w:ascii="Calibri" w:hAnsi="Calibri" w:cs="Calibri"/>
          <w:color w:val="1A1A1A"/>
          <w:sz w:val="22"/>
          <w:szCs w:val="22"/>
        </w:rPr>
        <w:t xml:space="preserve"> (users) or </w:t>
      </w:r>
      <w:r>
        <w:rPr>
          <w:rStyle w:val="HTMLCode"/>
          <w:color w:val="1A1A1A"/>
        </w:rPr>
        <w:t>ZZTEST...</w:t>
      </w:r>
      <w:r>
        <w:rPr>
          <w:rFonts w:ascii="Calibri" w:hAnsi="Calibri" w:cs="Calibri"/>
          <w:color w:val="1A1A1A"/>
          <w:sz w:val="22"/>
          <w:szCs w:val="22"/>
        </w:rPr>
        <w:t xml:space="preserve"> (records) and deleted afterwards with a cleanup script, child tables first.</w:t>
      </w:r>
    </w:p>
    <w:tbl>
      <w:tblPr>
        <w:tblW w:w="0" w:type="auto"/>
        <w:tblCellMar>
          <w:top w:w="15" w:type="dxa"/>
          <w:left w:w="15" w:type="dxa"/>
          <w:bottom w:w="15" w:type="dxa"/>
          <w:right w:w="15" w:type="dxa"/>
        </w:tblCellMar>
        <w:tblLook w:val="04A0" w:firstRow="1" w:lastRow="0" w:firstColumn="1" w:lastColumn="0" w:noHBand="0" w:noVBand="1"/>
      </w:tblPr>
      <w:tblGrid>
        <w:gridCol w:w="7178"/>
        <w:gridCol w:w="1552"/>
      </w:tblGrid>
      <w:tr w:rsidR="00000000" w14:paraId="1336369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113271E"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D0616B" w14:textId="77777777" w:rsidR="007D76F8" w:rsidRDefault="007D76F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0004E1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D81ED0"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22C5A2"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4CD1CE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42F300"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712629"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19084F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EA36F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4C9BF8"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5F320A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EF71AB"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E891E6"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218505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BF6602"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B915C5"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7C14CB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30DEAA"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DAC718"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49B27C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CCB0B2"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A37AF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685542E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69A6BF"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2EE006"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702A2C1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F5B54D"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 (Projects, Materials, 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3902B8"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78F2035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E9CFF0"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 (Employees + 8 list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DAE78E"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1764992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77B2EA"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lock-out, main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17BAC3"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16</w:t>
            </w:r>
          </w:p>
        </w:tc>
      </w:tr>
      <w:tr w:rsidR="00000000" w14:paraId="534E23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53CCCD"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accounts (main only, pop-up, confirm, lock/unlock,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E49C54"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w:t>
            </w:r>
          </w:p>
        </w:tc>
      </w:tr>
      <w:tr w:rsidR="00000000" w14:paraId="42EBB96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BF3413"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3DB23D"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r>
      <w:tr w:rsidR="00000000" w14:paraId="23769C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33BBBE"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B64B61" w14:textId="77777777" w:rsidR="007D76F8" w:rsidRDefault="007D76F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bl>
    <w:p w14:paraId="185FF483" w14:textId="77777777" w:rsidR="007D76F8" w:rsidRDefault="007D76F8">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It needs a separate test database; never disable the real Admin account to test it.</w:t>
      </w:r>
    </w:p>
    <w:p w14:paraId="3433F6AB" w14:textId="77777777" w:rsidR="007D76F8" w:rsidRDefault="007D76F8">
      <w:pPr>
        <w:pStyle w:val="Heading1"/>
        <w:rPr>
          <w:rFonts w:ascii="Calibri" w:eastAsia="Times New Roman" w:hAnsi="Calibri" w:cs="Calibri"/>
        </w:rPr>
      </w:pPr>
      <w:r>
        <w:rPr>
          <w:rFonts w:ascii="Calibri" w:eastAsia="Times New Roman" w:hAnsi="Calibri" w:cs="Calibri"/>
        </w:rPr>
        <w:t>Coming next</w:t>
      </w:r>
    </w:p>
    <w:p w14:paraId="488AD6FC" w14:textId="77777777" w:rsidR="007D76F8" w:rsidRDefault="007D76F8">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&amp; Payroll: Attendance, Payroll, Cash Advances</w:t>
      </w:r>
    </w:p>
    <w:p w14:paraId="11666BB9" w14:textId="77777777" w:rsidR="007D76F8" w:rsidRDefault="007D76F8">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the six website tabs; then the API and the website Contact form</w:t>
      </w:r>
    </w:p>
    <w:p w14:paraId="213F5A72" w14:textId="77777777" w:rsidR="007D76F8" w:rsidRDefault="007D76F8">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7D76F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71CA"/>
    <w:multiLevelType w:val="multilevel"/>
    <w:tmpl w:val="445E3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B7A9E"/>
    <w:multiLevelType w:val="multilevel"/>
    <w:tmpl w:val="B950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E47FE3"/>
    <w:multiLevelType w:val="multilevel"/>
    <w:tmpl w:val="F1F2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8D6E68"/>
    <w:multiLevelType w:val="multilevel"/>
    <w:tmpl w:val="AD1A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66B48"/>
    <w:multiLevelType w:val="multilevel"/>
    <w:tmpl w:val="0980E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F51FD3"/>
    <w:multiLevelType w:val="multilevel"/>
    <w:tmpl w:val="3AD6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910BD0"/>
    <w:multiLevelType w:val="multilevel"/>
    <w:tmpl w:val="9E469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3A4EB6"/>
    <w:multiLevelType w:val="multilevel"/>
    <w:tmpl w:val="E82A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FB3312"/>
    <w:multiLevelType w:val="multilevel"/>
    <w:tmpl w:val="D64E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5329E"/>
    <w:multiLevelType w:val="multilevel"/>
    <w:tmpl w:val="147AE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7498319">
    <w:abstractNumId w:val="4"/>
  </w:num>
  <w:num w:numId="2" w16cid:durableId="314187776">
    <w:abstractNumId w:val="9"/>
  </w:num>
  <w:num w:numId="3" w16cid:durableId="1219241657">
    <w:abstractNumId w:val="6"/>
  </w:num>
  <w:num w:numId="4" w16cid:durableId="561796785">
    <w:abstractNumId w:val="5"/>
  </w:num>
  <w:num w:numId="5" w16cid:durableId="438912072">
    <w:abstractNumId w:val="1"/>
  </w:num>
  <w:num w:numId="6" w16cid:durableId="2023311161">
    <w:abstractNumId w:val="7"/>
  </w:num>
  <w:num w:numId="7" w16cid:durableId="990909312">
    <w:abstractNumId w:val="0"/>
  </w:num>
  <w:num w:numId="8" w16cid:durableId="1676298468">
    <w:abstractNumId w:val="8"/>
  </w:num>
  <w:num w:numId="9" w16cid:durableId="540871197">
    <w:abstractNumId w:val="2"/>
  </w:num>
  <w:num w:numId="10" w16cid:durableId="5471104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C614C"/>
    <w:rsid w:val="007D76F8"/>
    <w:rsid w:val="00CF5AF2"/>
    <w:rsid w:val="00DC614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627AC3"/>
  <w15:chartTrackingRefBased/>
  <w15:docId w15:val="{95F0A9F7-F25A-439D-B025-62A795C25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3154769">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2736</Words>
  <Characters>15571</Characters>
  <Application>Microsoft Office Word</Application>
  <DocSecurity>4</DocSecurity>
  <Lines>519</Lines>
  <Paragraphs>446</Paragraphs>
  <ScaleCrop>false</ScaleCrop>
  <Company/>
  <LinksUpToDate>false</LinksUpToDate>
  <CharactersWithSpaces>17861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User</dc:creator>
  <cp:keywords/>
  <dc:description/>
  <cp:lastModifiedBy>User</cp:lastModifiedBy>
  <cp:revision>2</cp:revision>
  <dcterms:created xsi:type="dcterms:W3CDTF">2026-10-30T02:35:00Z</dcterms:created>
  <dcterms:modified xsi:type="dcterms:W3CDTF">2026-10-30T02:35:00Z</dcterms:modified>
</cp:coreProperties>
</file>