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37B2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10007C43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7DABCC96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42D483D0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75ECB40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DD19D00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D80EC0F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3617DBC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C302FA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55FEAC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79F666A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56820F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C85876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6202E06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CC1E6E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B84A30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236724B6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46F81F6D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37DA731D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27EE332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68DECFD3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46D7C99D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5F5E5E74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425A80DA" w14:textId="77777777" w:rsidR="009A32E8" w:rsidRDefault="009A32E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250DF693" w14:textId="77777777" w:rsidR="009A32E8" w:rsidRDefault="009A32E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B934E7" w14:textId="77777777" w:rsidR="009A32E8" w:rsidRDefault="009A32E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32F510C" w14:textId="77777777" w:rsidR="009A32E8" w:rsidRDefault="009A32E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1944E5A5" w14:textId="77777777" w:rsidR="009A32E8" w:rsidRDefault="009A32E8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32AABD5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170EC965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2D50F851" w14:textId="77777777" w:rsidR="009A32E8" w:rsidRDefault="009A32E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65316FE" w14:textId="77777777" w:rsidR="009A32E8" w:rsidRDefault="009A32E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0CA5C067" w14:textId="77777777" w:rsidR="009A32E8" w:rsidRDefault="009A32E8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4DD2F6C0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454C97CE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150FA98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AAA60B4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6339298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689F71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B97138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6BECC07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FB75D1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E38EDF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0D8D4A4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0DC63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33BAAC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00684272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3AC9B40E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670D501B" w14:textId="77777777" w:rsidR="009A32E8" w:rsidRDefault="009A32E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04C70DEE" w14:textId="77777777" w:rsidR="009A32E8" w:rsidRDefault="009A32E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36E0913" w14:textId="77777777" w:rsidR="009A32E8" w:rsidRDefault="009A32E8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0F5EFECA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4A61398A" w14:textId="77777777" w:rsidR="009A32E8" w:rsidRDefault="009A32E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EE938C7" w14:textId="77777777" w:rsidR="009A32E8" w:rsidRDefault="009A32E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2433F560" w14:textId="77777777" w:rsidR="009A32E8" w:rsidRDefault="009A32E8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859177F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0CE7691D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24B82852" w14:textId="77777777" w:rsidR="009A32E8" w:rsidRDefault="009A32E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47EFA0C3" w14:textId="77777777" w:rsidR="009A32E8" w:rsidRDefault="009A32E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EF743E9" w14:textId="77777777" w:rsidR="009A32E8" w:rsidRDefault="009A32E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EF53122" w14:textId="77777777" w:rsidR="009A32E8" w:rsidRDefault="009A32E8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1F6AF059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649337B5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Screen size</w:t>
      </w:r>
    </w:p>
    <w:p w14:paraId="7ECD0F7D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app opens full screen. On big monitors, lists grow to show more rows; on small laptop screens, scroll down to see the rest of a page. Search boxes update the list when you stop typing.</w:t>
      </w:r>
    </w:p>
    <w:p w14:paraId="1BD82E77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4F7B4F0A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at the bottom of the left sidebar, or close the window. Both are recorded.</w:t>
      </w:r>
    </w:p>
    <w:p w14:paraId="48941B3C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74E59626" w14:textId="77777777" w:rsidR="009A32E8" w:rsidRDefault="009A32E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6BE2957" w14:textId="77777777" w:rsidR="009A32E8" w:rsidRDefault="009A32E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844BA0E" w14:textId="77777777" w:rsidR="009A32E8" w:rsidRDefault="009A32E8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2FA2A7EB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0E10AD61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14:paraId="30D80EE6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6BC04AEB" w14:textId="77777777" w:rsidR="009A32E8" w:rsidRDefault="009A32E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B071082" w14:textId="77777777" w:rsidR="009A32E8" w:rsidRDefault="009A32E8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69111DDF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lastRenderedPageBreak/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50B3DB43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</w:t>
      </w:r>
      <w:r>
        <w:rPr>
          <w:rFonts w:ascii="Calibri" w:hAnsi="Calibri" w:cs="Calibri"/>
          <w:color w:val="1A1A1A"/>
          <w:sz w:val="22"/>
          <w:szCs w:val="22"/>
        </w:rPr>
        <w:t>t change their password here; ask an Admin.</w:t>
      </w:r>
    </w:p>
    <w:p w14:paraId="1EEF7EB8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User Accounts</w:t>
      </w:r>
    </w:p>
    <w:p w14:paraId="64DD2977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138CA528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15A8AABA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02AA6815" w14:textId="77777777" w:rsidR="009A32E8" w:rsidRDefault="009A32E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E679E2E" w14:textId="77777777" w:rsidR="009A32E8" w:rsidRDefault="009A32E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482C3F87" w14:textId="77777777" w:rsidR="009A32E8" w:rsidRDefault="009A32E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648DEF57" w14:textId="77777777" w:rsidR="009A32E8" w:rsidRDefault="009A32E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423B985" w14:textId="77777777" w:rsidR="009A32E8" w:rsidRDefault="009A32E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5990DFC8" w14:textId="77777777" w:rsidR="009A32E8" w:rsidRDefault="009A32E8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25E5EBE7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login's name and department follow the employee record. If HR renames someone or moves them to another department, their login updates too.</w:t>
      </w:r>
    </w:p>
    <w:p w14:paraId="0097B425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56E69DE5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click it in the list, change the username or level (or which employee it's for),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8444BB5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6508C91A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F194B2D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865D0D2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5FA5CA8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17C8DB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814E4E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737E39E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73564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A83ECF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2A244FB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F4CCC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B202DA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3A065BF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14111A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E0ED8E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2103FF69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</w:t>
      </w:r>
      <w:r>
        <w:rPr>
          <w:rFonts w:ascii="Calibri" w:hAnsi="Calibri" w:cs="Calibri"/>
          <w:color w:val="1A1A1A"/>
          <w:sz w:val="22"/>
          <w:szCs w:val="22"/>
        </w:rPr>
        <w:t>t disable your own account, and the last active Admin can't be disabled or changed to another level.</w:t>
      </w:r>
    </w:p>
    <w:p w14:paraId="316A1458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"Still there?"</w:t>
      </w:r>
    </w:p>
    <w:p w14:paraId="4D9B4C75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message appears with a 60-second countdown.</w:t>
      </w:r>
    </w:p>
    <w:p w14:paraId="59D11233" w14:textId="77777777" w:rsidR="009A32E8" w:rsidRDefault="009A32E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44B4055F" w14:textId="77777777" w:rsidR="009A32E8" w:rsidRDefault="009A32E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493ED4FE" w14:textId="77777777" w:rsidR="009A32E8" w:rsidRDefault="009A32E8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0A7DF90E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1DC84D54" w14:textId="77777777" w:rsidR="009A32E8" w:rsidRDefault="009A32E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284B4EAF" w14:textId="77777777" w:rsidR="009A32E8" w:rsidRDefault="009A32E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6C1647C5" w14:textId="77777777" w:rsidR="009A32E8" w:rsidRDefault="009A32E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2DCC3340" w14:textId="77777777" w:rsidR="009A32E8" w:rsidRDefault="009A32E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14:paraId="0DD6DA45" w14:textId="77777777" w:rsidR="009A32E8" w:rsidRDefault="009A32E8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06804F81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376B174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7B825B58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</w:t>
      </w:r>
      <w:r>
        <w:rPr>
          <w:rFonts w:ascii="Calibri" w:hAnsi="Calibri" w:cs="Calibri"/>
          <w:color w:val="1A1A1A"/>
          <w:sz w:val="22"/>
          <w:szCs w:val="22"/>
        </w:rPr>
        <w:t>s one project list. Other departments pick projects from it.</w:t>
      </w:r>
    </w:p>
    <w:p w14:paraId="52F7459D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7336819B" w14:textId="77777777" w:rsidR="009A32E8" w:rsidRDefault="009A32E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D1714E4" w14:textId="77777777" w:rsidR="009A32E8" w:rsidRDefault="009A32E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498932CA" w14:textId="77777777" w:rsidR="009A32E8" w:rsidRDefault="009A32E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2F6E3F8F" w14:textId="77777777" w:rsidR="009A32E8" w:rsidRDefault="009A32E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Website Admin.</w:t>
      </w:r>
    </w:p>
    <w:p w14:paraId="33891210" w14:textId="77777777" w:rsidR="009A32E8" w:rsidRDefault="009A32E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C86C3BC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then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490FC78E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5A3EAAF6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D677EA1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671E3D9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052F346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3182E0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76873E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0FB9CE0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F96BCA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A91C91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71A982AC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20C258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CC9CD6" w14:textId="77777777" w:rsidR="009A32E8" w:rsidRDefault="009A32E8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0F0704E3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1B532A72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609010CF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Employees and Edit History are built.)</w:t>
      </w:r>
    </w:p>
    <w:p w14:paraId="11E1B449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1ACE1B41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FF85212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247164FE" w14:textId="77777777" w:rsidR="009A32E8" w:rsidRDefault="009A32E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D3C1FD8" w14:textId="77777777" w:rsidR="009A32E8" w:rsidRDefault="009A32E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769E6474" w14:textId="77777777" w:rsidR="009A32E8" w:rsidRDefault="009A32E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35809ED1" w14:textId="77777777" w:rsidR="009A32E8" w:rsidRDefault="009A32E8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22598853" w14:textId="77777777" w:rsidR="009A32E8" w:rsidRDefault="009A32E8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5FCFAE2B" w14:textId="77777777" w:rsidR="009A32E8" w:rsidRDefault="009A32E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3D59958B" w14:textId="77777777" w:rsidR="009A32E8" w:rsidRDefault="009A32E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30CABAE2" w14:textId="77777777" w:rsidR="009A32E8" w:rsidRDefault="009A32E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6C702B38" w14:textId="77777777" w:rsidR="009A32E8" w:rsidRDefault="009A32E8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636E940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239EF0ED" w14:textId="77777777" w:rsidR="009A32E8" w:rsidRDefault="009A32E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238D822D" w14:textId="77777777" w:rsidR="009A32E8" w:rsidRDefault="009A32E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14:paraId="06C7B62B" w14:textId="77777777" w:rsidR="009A32E8" w:rsidRDefault="009A32E8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6A43D7A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55D75174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405CAAB4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3E0D93E2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Inventory &amp; Vendors</w:t>
      </w:r>
    </w:p>
    <w:p w14:paraId="29EF0C6F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Inventory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Materials, Material Usage, Deliveries, Equipment, Vendors, Price Comparison, Edit History (Supervisor and Admins).</w:t>
      </w:r>
    </w:p>
    <w:p w14:paraId="52BCD52A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Materials</w:t>
      </w:r>
    </w:p>
    <w:p w14:paraId="314A9A1B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list of construction materials. Rows turn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light red</w:t>
      </w:r>
      <w:r>
        <w:rPr>
          <w:rFonts w:ascii="Calibri" w:hAnsi="Calibri" w:cs="Calibri"/>
          <w:color w:val="1A1A1A"/>
          <w:sz w:val="22"/>
          <w:szCs w:val="22"/>
        </w:rPr>
        <w:t xml:space="preserve"> when stock is below the minimum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red</w:t>
      </w:r>
      <w:r>
        <w:rPr>
          <w:rFonts w:ascii="Calibri" w:hAnsi="Calibri" w:cs="Calibri"/>
          <w:color w:val="1A1A1A"/>
          <w:sz w:val="22"/>
          <w:szCs w:val="22"/>
        </w:rPr>
        <w:t xml:space="preserve"> when it runs out; the tab title shows how many are low, e.g.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Materials (2 low)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606BC3A" w14:textId="77777777" w:rsidR="009A32E8" w:rsidRDefault="009A32E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Material: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name, category, unit, price, starting stock, minimum stock.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B6FBC50" w14:textId="77777777" w:rsidR="009A32E8" w:rsidRDefault="009A32E8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After that, the stock changes only by itself: down when usage is approved, up when a delivery is recorded.</w:t>
      </w:r>
    </w:p>
    <w:p w14:paraId="2898083B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Material Usage</w:t>
      </w:r>
    </w:p>
    <w:p w14:paraId="6B8077A1" w14:textId="77777777" w:rsidR="009A32E8" w:rsidRDefault="009A32E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quantity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Submit</w:t>
      </w:r>
      <w:r>
        <w:rPr>
          <w:rFonts w:ascii="Calibri" w:eastAsia="Times New Roman" w:hAnsi="Calibri" w:cs="Calibri"/>
          <w:color w:val="1A1A1A"/>
          <w:sz w:val="22"/>
          <w:szCs w:val="22"/>
        </w:rPr>
        <w:t>. It waits for approval.</w:t>
      </w:r>
    </w:p>
    <w:p w14:paraId="3A7A3E2B" w14:textId="77777777" w:rsidR="009A32E8" w:rsidRDefault="009A32E8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in the list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). Approving lowers the stock and adds the cost to the project's expenses.</w:t>
      </w:r>
    </w:p>
    <w:p w14:paraId="7EAFDA00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At the bottom, pick a project to see all the material it has used and the total cost.</w:t>
      </w:r>
    </w:p>
    <w:p w14:paraId="3B4B1ECC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Price Comparison</w:t>
      </w:r>
    </w:p>
    <w:p w14:paraId="4BE9480F" w14:textId="77777777" w:rsidR="009A32E8" w:rsidRDefault="009A32E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material to buy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F7E3A05" w14:textId="77777777" w:rsidR="009A32E8" w:rsidRDefault="009A32E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Add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quote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each vendor (product, price, quantity). The cheapest open quote is highlighted.</w:t>
      </w:r>
    </w:p>
    <w:p w14:paraId="3884B21A" w14:textId="77777777" w:rsidR="009A32E8" w:rsidRDefault="009A32E8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one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as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other quotes for that material close.</w:t>
      </w:r>
    </w:p>
    <w:p w14:paraId="55B15294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Deliveries</w:t>
      </w:r>
    </w:p>
    <w:p w14:paraId="0EB9EE61" w14:textId="77777777" w:rsidR="009A32E8" w:rsidRDefault="009A32E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approved purchase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"no approved purchase"); vendor, material and price fill in.</w:t>
      </w:r>
    </w:p>
    <w:p w14:paraId="0DFAC753" w14:textId="77777777" w:rsidR="009A32E8" w:rsidRDefault="009A32E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quantity received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receipt number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8BD6496" w14:textId="77777777" w:rsidR="009A32E8" w:rsidRDefault="009A32E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Attach Scan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of the receipt, or 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Physical copy only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where the paper is filed.</w:t>
      </w:r>
    </w:p>
    <w:p w14:paraId="44C8B97D" w14:textId="77777777" w:rsidR="009A32E8" w:rsidRDefault="009A32E8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Delivery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stock goes up.</w:t>
      </w:r>
    </w:p>
    <w:p w14:paraId="6380D8EF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Open Receipt Scan</w:t>
      </w:r>
      <w:r>
        <w:rPr>
          <w:rFonts w:ascii="Calibri" w:hAnsi="Calibri" w:cs="Calibri"/>
          <w:color w:val="1A1A1A"/>
          <w:sz w:val="22"/>
          <w:szCs w:val="22"/>
        </w:rPr>
        <w:t xml:space="preserve"> shows a saved scan.</w:t>
      </w:r>
    </w:p>
    <w:p w14:paraId="610F3193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Equipment</w:t>
      </w:r>
    </w:p>
    <w:p w14:paraId="1EEDABB2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Tools, heavy equipment and vehicles, owned or rented (rented needs the company and rate). Set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next maintenance</w:t>
      </w:r>
      <w:r>
        <w:rPr>
          <w:rFonts w:ascii="Calibri" w:hAnsi="Calibri" w:cs="Calibri"/>
          <w:color w:val="1A1A1A"/>
          <w:sz w:val="22"/>
          <w:szCs w:val="22"/>
        </w:rPr>
        <w:t xml:space="preserve"> date; when it arrives the row turns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yellow</w:t>
      </w:r>
      <w:r>
        <w:rPr>
          <w:rFonts w:ascii="Calibri" w:hAnsi="Calibri" w:cs="Calibri"/>
          <w:color w:val="1A1A1A"/>
          <w:sz w:val="22"/>
          <w:szCs w:val="22"/>
        </w:rPr>
        <w:t xml:space="preserve"> and the tab says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Equipment (N due)</w:t>
      </w:r>
      <w:r>
        <w:rPr>
          <w:rFonts w:ascii="Calibri" w:hAnsi="Calibri" w:cs="Calibri"/>
          <w:color w:val="1A1A1A"/>
          <w:sz w:val="22"/>
          <w:szCs w:val="22"/>
        </w:rPr>
        <w:t xml:space="preserve">.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Log Entry</w:t>
      </w:r>
      <w:r>
        <w:rPr>
          <w:rFonts w:ascii="Calibri" w:hAnsi="Calibri" w:cs="Calibri"/>
          <w:color w:val="1A1A1A"/>
          <w:sz w:val="22"/>
          <w:szCs w:val="22"/>
        </w:rPr>
        <w:t xml:space="preserve"> after maintenance or a repair; it can set the next date. Retired equipment keeps its history.</w:t>
      </w:r>
    </w:p>
    <w:p w14:paraId="1EE09698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Vendors</w:t>
      </w:r>
    </w:p>
    <w:p w14:paraId="28FE1146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Supplier details, bank details and VAT status. After saving a vendor, upload their papers (company profile, bank details, certificate of registration) and open them with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View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35E96BEB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Subcontractors</w:t>
      </w:r>
    </w:p>
    <w:p w14:paraId="56DDE6C5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Subcontractors department. Approve buttons are for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 Supervisor</w:t>
      </w:r>
      <w:r>
        <w:rPr>
          <w:rFonts w:ascii="Calibri" w:hAnsi="Calibri" w:cs="Calibri"/>
          <w:color w:val="1A1A1A"/>
          <w:sz w:val="22"/>
          <w:szCs w:val="22"/>
        </w:rPr>
        <w:t xml:space="preserve"> and Admins. Tabs: Directory, Jobs &amp; Progress, Billing &amp; Payouts, Edit History (Supervisor and Admins).</w:t>
      </w:r>
    </w:p>
    <w:p w14:paraId="19EAE996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Directory</w:t>
      </w:r>
    </w:p>
    <w:p w14:paraId="640FE70C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Your subcontractors: company details, two contact people, addresses, bank details (printed on vouchers), trade categories and PCAB license.</w:t>
      </w:r>
    </w:p>
    <w:p w14:paraId="511FA31B" w14:textId="77777777" w:rsidR="009A32E8" w:rsidRDefault="009A32E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fill in the form, tick at least one trade,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5C1244A" w14:textId="77777777" w:rsidR="009A32E8" w:rsidRDefault="009A32E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PCAB reminder: a row turns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yellow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when the license expires within 30 days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light red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once it has expired. The tab title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Directory (N PCAB expiring)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D9A10CA" w14:textId="77777777" w:rsidR="009A32E8" w:rsidRDefault="009A32E8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A subcontractor with jobs can't be deleted.</w:t>
      </w:r>
    </w:p>
    <w:p w14:paraId="3A82CA0F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Jobs &amp; Progress</w:t>
      </w:r>
    </w:p>
    <w:p w14:paraId="468E6F86" w14:textId="77777777" w:rsidR="009A32E8" w:rsidRDefault="009A32E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New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subcontractor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scope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amount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dates.</w:t>
      </w:r>
    </w:p>
    <w:p w14:paraId="61594BDB" w14:textId="77777777" w:rsidR="009A32E8" w:rsidRDefault="009A32E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retention %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 10, can be 0). It is held back from every payment.</w:t>
      </w:r>
    </w:p>
    <w:p w14:paraId="39C00B24" w14:textId="77777777" w:rsidR="009A32E8" w:rsidRDefault="009A32E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Set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payment stages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(default: Down payment 30%, Midway 40%, Completion 30%). Edit the names and %s in the table;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/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Remove Stage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They must add up to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100%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7784437" w14:textId="77777777" w:rsidR="009A32E8" w:rsidRDefault="009A32E8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Job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Upload Document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contract or scope papers.</w:t>
      </w:r>
    </w:p>
    <w:p w14:paraId="7BDDA72D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Once billing starts, only the scope and dates can change.</w:t>
      </w:r>
    </w:p>
    <w:p w14:paraId="01636835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Progress:</w:t>
      </w:r>
      <w:r>
        <w:rPr>
          <w:rFonts w:ascii="Calibri" w:hAnsi="Calibri" w:cs="Calibri"/>
          <w:color w:val="1A1A1A"/>
          <w:sz w:val="22"/>
          <w:szCs w:val="22"/>
        </w:rPr>
        <w:t xml:space="preserve"> type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% completed</w:t>
      </w:r>
      <w:r>
        <w:rPr>
          <w:rFonts w:ascii="Calibri" w:hAnsi="Calibri" w:cs="Calibri"/>
          <w:color w:val="1A1A1A"/>
          <w:sz w:val="22"/>
          <w:szCs w:val="22"/>
        </w:rPr>
        <w:t xml:space="preserve">, the date and notes, optionally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Attach Photo / File</w:t>
      </w:r>
      <w:r>
        <w:rPr>
          <w:rFonts w:ascii="Calibri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Add Update</w:t>
      </w:r>
      <w:r>
        <w:rPr>
          <w:rFonts w:ascii="Calibri" w:hAnsi="Calibri" w:cs="Calibri"/>
          <w:color w:val="1A1A1A"/>
          <w:sz w:val="22"/>
          <w:szCs w:val="22"/>
        </w:rPr>
        <w:t>. Double-click an update to open its file.</w:t>
      </w:r>
    </w:p>
    <w:p w14:paraId="5DA15A4C" w14:textId="77777777" w:rsidR="009A32E8" w:rsidRDefault="009A32E8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Billing &amp; Payouts</w:t>
      </w:r>
    </w:p>
    <w:p w14:paraId="1211F36D" w14:textId="77777777" w:rsidR="009A32E8" w:rsidRDefault="009A32E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job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top line shows the contract, paid so far, retention held and remaining balance.</w:t>
      </w:r>
    </w:p>
    <w:p w14:paraId="55B4450F" w14:textId="77777777" w:rsidR="009A32E8" w:rsidRDefault="009A32E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Select a stage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Mark Stage Reached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Prepare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FCA2D95" w14:textId="77777777" w:rsidR="009A32E8" w:rsidRDefault="009A32E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Supervisor selects it and clicks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Approve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Reject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>; the Employee can then prepare a new one).</w:t>
      </w:r>
    </w:p>
    <w:p w14:paraId="0A43A4DE" w14:textId="77777777" w:rsidR="009A32E8" w:rsidRDefault="009A32E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Print Voucher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shows it with the subcontractor's bank details (choose "Microsoft Print to PDF" for a PDF).</w:t>
      </w:r>
    </w:p>
    <w:p w14:paraId="60189650" w14:textId="77777777" w:rsidR="009A32E8" w:rsidRDefault="009A32E8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paying, select the approved voucher, enter the date, method and reference number,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Record Payout</w:t>
      </w:r>
      <w:r>
        <w:rPr>
          <w:rFonts w:ascii="Calibri" w:eastAsia="Times New Roman" w:hAnsi="Calibri" w:cs="Calibri"/>
          <w:color w:val="1A1A1A"/>
          <w:sz w:val="22"/>
          <w:szCs w:val="22"/>
        </w:rPr>
        <w:t>. The amount must match the voucher.</w:t>
      </w:r>
    </w:p>
    <w:p w14:paraId="2A4B67B6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Retention:</w:t>
      </w:r>
      <w:r>
        <w:rPr>
          <w:rFonts w:ascii="Calibri" w:hAnsi="Calibri" w:cs="Calibri"/>
          <w:color w:val="1A1A1A"/>
          <w:sz w:val="22"/>
          <w:szCs w:val="22"/>
        </w:rPr>
        <w:t xml:space="preserve"> when the job is 100% done (progress update) and every stage is paid,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Release Retention</w:t>
      </w:r>
      <w:r>
        <w:rPr>
          <w:rFonts w:ascii="Calibri" w:hAnsi="Calibri" w:cs="Calibri"/>
          <w:color w:val="1A1A1A"/>
          <w:sz w:val="22"/>
          <w:szCs w:val="22"/>
        </w:rPr>
        <w:t>. That voucher is approved and paid the same way.</w:t>
      </w:r>
    </w:p>
    <w:p w14:paraId="29D67321" w14:textId="77777777" w:rsidR="009A32E8" w:rsidRDefault="009A32E8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Payouts count as the project's expenses on the Projects page and Dashboard.</w:t>
      </w:r>
    </w:p>
    <w:p w14:paraId="230B93CE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0E31FF02" w14:textId="77777777" w:rsidR="009A32E8" w:rsidRDefault="009A32E8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9A32E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B3804"/>
    <w:multiLevelType w:val="multilevel"/>
    <w:tmpl w:val="558C5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E66782"/>
    <w:multiLevelType w:val="multilevel"/>
    <w:tmpl w:val="47F88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C749B"/>
    <w:multiLevelType w:val="multilevel"/>
    <w:tmpl w:val="38EAB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1E5777"/>
    <w:multiLevelType w:val="multilevel"/>
    <w:tmpl w:val="681672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1B7E22"/>
    <w:multiLevelType w:val="multilevel"/>
    <w:tmpl w:val="538EE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A53377"/>
    <w:multiLevelType w:val="multilevel"/>
    <w:tmpl w:val="13E23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4201AE"/>
    <w:multiLevelType w:val="multilevel"/>
    <w:tmpl w:val="23968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071ACB"/>
    <w:multiLevelType w:val="multilevel"/>
    <w:tmpl w:val="43127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534A1F"/>
    <w:multiLevelType w:val="multilevel"/>
    <w:tmpl w:val="835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B64F83"/>
    <w:multiLevelType w:val="multilevel"/>
    <w:tmpl w:val="4DAC1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522989"/>
    <w:multiLevelType w:val="multilevel"/>
    <w:tmpl w:val="35268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FA462D"/>
    <w:multiLevelType w:val="multilevel"/>
    <w:tmpl w:val="E56A9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781A01"/>
    <w:multiLevelType w:val="multilevel"/>
    <w:tmpl w:val="ABC67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C67CF2"/>
    <w:multiLevelType w:val="multilevel"/>
    <w:tmpl w:val="341A5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4A3197"/>
    <w:multiLevelType w:val="multilevel"/>
    <w:tmpl w:val="4D2C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A152EC"/>
    <w:multiLevelType w:val="multilevel"/>
    <w:tmpl w:val="FC74B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9AA2026"/>
    <w:multiLevelType w:val="multilevel"/>
    <w:tmpl w:val="2CEA7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AAC4C14"/>
    <w:multiLevelType w:val="multilevel"/>
    <w:tmpl w:val="C57A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B91924"/>
    <w:multiLevelType w:val="multilevel"/>
    <w:tmpl w:val="5E38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AC3E75"/>
    <w:multiLevelType w:val="multilevel"/>
    <w:tmpl w:val="BEBCD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05790333">
    <w:abstractNumId w:val="12"/>
  </w:num>
  <w:num w:numId="2" w16cid:durableId="1552185558">
    <w:abstractNumId w:val="2"/>
  </w:num>
  <w:num w:numId="3" w16cid:durableId="1404138574">
    <w:abstractNumId w:val="6"/>
  </w:num>
  <w:num w:numId="4" w16cid:durableId="2147114299">
    <w:abstractNumId w:val="7"/>
  </w:num>
  <w:num w:numId="5" w16cid:durableId="1836604046">
    <w:abstractNumId w:val="15"/>
  </w:num>
  <w:num w:numId="6" w16cid:durableId="1532108955">
    <w:abstractNumId w:val="14"/>
  </w:num>
  <w:num w:numId="7" w16cid:durableId="1634362345">
    <w:abstractNumId w:val="1"/>
  </w:num>
  <w:num w:numId="8" w16cid:durableId="1218125718">
    <w:abstractNumId w:val="10"/>
  </w:num>
  <w:num w:numId="9" w16cid:durableId="545988728">
    <w:abstractNumId w:val="8"/>
  </w:num>
  <w:num w:numId="10" w16cid:durableId="903218102">
    <w:abstractNumId w:val="18"/>
  </w:num>
  <w:num w:numId="11" w16cid:durableId="799112040">
    <w:abstractNumId w:val="3"/>
  </w:num>
  <w:num w:numId="12" w16cid:durableId="1029602983">
    <w:abstractNumId w:val="19"/>
  </w:num>
  <w:num w:numId="13" w16cid:durableId="2036495369">
    <w:abstractNumId w:val="4"/>
  </w:num>
  <w:num w:numId="14" w16cid:durableId="2024085498">
    <w:abstractNumId w:val="13"/>
  </w:num>
  <w:num w:numId="15" w16cid:durableId="2043361117">
    <w:abstractNumId w:val="0"/>
  </w:num>
  <w:num w:numId="16" w16cid:durableId="152989485">
    <w:abstractNumId w:val="11"/>
  </w:num>
  <w:num w:numId="17" w16cid:durableId="1295215038">
    <w:abstractNumId w:val="16"/>
  </w:num>
  <w:num w:numId="18" w16cid:durableId="469909168">
    <w:abstractNumId w:val="17"/>
  </w:num>
  <w:num w:numId="19" w16cid:durableId="1378772618">
    <w:abstractNumId w:val="9"/>
  </w:num>
  <w:num w:numId="20" w16cid:durableId="8384281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810"/>
    <w:rsid w:val="006C1405"/>
    <w:rsid w:val="009A32E8"/>
    <w:rsid w:val="009E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FE6CCB"/>
  <w15:chartTrackingRefBased/>
  <w15:docId w15:val="{2FC3D9EA-82BC-4796-9D67-E9AC341B62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2019</Words>
  <Characters>11511</Characters>
  <Application>Microsoft Office Word</Application>
  <DocSecurity>4</DocSecurity>
  <Lines>95</Lines>
  <Paragraphs>27</Paragraphs>
  <ScaleCrop>false</ScaleCrop>
  <Company/>
  <LinksUpToDate>false</LinksUpToDate>
  <CharactersWithSpaces>13503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2026-10-26T18:40:00Z</dcterms:created>
  <dcterms:modified xsi:type="dcterms:W3CDTF">2026-10-26T18:40:00Z</dcterms:modified>
</cp:coreProperties>
</file>