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1F2937"/>
          <w:sz w:val="44"/>
          <w:szCs w:val="44"/>
        </w:rPr>
        <w:t xml:space="preserve">Plugin 3 — End-of-Period Dashboard</w:t>
      </w:r>
    </w:p>
    <w:p>
      <w:pPr>
        <w:spacing w:after="280" w:before="0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Skeleton spec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Name and one-line purpose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End-of-Period Dashboard</w:t>
      </w:r>
    </w:p>
    <w:p>
      <w:pPr>
        <w:spacing w:after="14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single plugin with three views (month, quarter, year) that gives a practice everything it needs to close out a period correctly — outstanding work, data quality issues, ATO and other regulatory obligations, items that can't be missed. One view per cadence, same underlying logic.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Target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Bookkeepers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checking their own clients are ready for the period close.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Practice managers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checking the practice's overall readiness, identifying clients at risk of missing the period.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Practice owners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the higher-level view, particularly around year-end and quarterly compliance obligations.</w:t>
      </w:r>
    </w:p>
    <w:p>
      <w:pPr>
        <w:spacing w:after="14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Cohort: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established customers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, primarily AU-based (per the note that initial focus is AU practice obligations to ATO). Worth being explicit that v1 is AU-only; multi-jurisdiction is a v2 problem.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Churn themes addressed (internal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Low adoption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period-close is a </w:t>
      </w: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high-engagement moment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. A plugin that's genuinely useful during the most pressured part of the bookkeeping calendar is the kind of thing that gets a bookkeeper using XBert as their actual workflow tool, not as a side system. This is the activation problem head-on.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"We set this up once and never came back to it"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period close is a natural revisit moment. Customers who haven't engaged in months will engage at month-end.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Switched competitor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Karbon is named as the most common alternative because of its "all-in-one workflow/CRM" framing. A strong period-close dashboard is the kind of feature that anchors XBert as the workflow tool rather than something competitors absorb.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Measurable benefit — to be sharpened with Jack's input</w:t>
      </w:r>
    </w:p>
    <w:p>
      <w:pPr>
        <w:spacing w:after="14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Likely primary benefits, to be confirmed: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Single-pane readiness view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across all clients for the period.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Compliance-obligation tracking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BAS, IAS, STP finalisation, tax returns, etc. — with status per client.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Outstanding-work visibility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uncompleted XBert tasks, unresolved data quality issues, unsigned engagement letters (if surfaced),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Risk flagging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clients at risk of missing the deadline, ranked.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Inputs needed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This is the most data-heavy of the five plugins.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It needs to fuse: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Workflow data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(per the Workflow Review extract) — what tasks exist, what's complete, what's outstanding.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Data quality data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(per the Health Check extract) — what issues are flagged.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Compliance obligation data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what BAS, IAS, STP, tax return obligations exist for each client in the period.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Calendar / lodgement data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due dates from ATO and other regulators.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Row shape: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probably one row per (Client × Obligation × Period), with status, due date, related XBert work, related data quality items. This is denormalised wide — same instinct as the Workflow Review extract.</w:t>
      </w:r>
    </w:p>
    <w:p>
      <w:pPr>
        <w:spacing w:after="14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Possibly a second extract for non-obligation-driven items (workflow tasks not tied to a specific lodgement, general data quality issues for the period). To be decided.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Output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Format: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Word document primary. But — flag — a period-close </w:t>
      </w: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dashboard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may want an HTML or interactive output more than the audit-style plugins do, because the user is more likely to want to filter, sort, drill in. Worth raising in workshop: is the user opening this once at period-start to plan their month, or referring back to it repeatedly as work progresses? If the latter, the deliverable might be different.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Structure (sketch):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First-page summary: "X of Y clients ready; Z lodgements due in next N days; W items needing attention"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Section 1: Period overview (what's due, when)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Section 2: Per-client readiness (each client, status across obligations and work)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Section 3: Compliance lodgements due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Section 4: Outstanding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Section 5: Data quality issues affecting period close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Section 6: Prioritised actions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Non-overlap argument — draft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XBert work screens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show individual tasks but don't fuse them with compliance obligations and data quality at the period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The accounting system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(Xero/MYOB) shows lodgement obligations but doesn't fuse them with workflow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XPM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has practice-management data but not the data quality / workflow exception layer XBert provides.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The plugin's edge is the fusion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it's the only place all three data sources come together in a period-close-shaped view.</w:t>
      </w:r>
    </w:p>
    <w:p>
      <w:pPr>
        <w:spacing w:after="14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Stress-test point: any existing XBert reports that already do compliance-period summarisation? If so, the non-overlap argument may narrow to "user-customisable + drill-down" rather than "the fusion itself."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Things you need to share when we spec this in detail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Jack's input on what an AU practice actually needs at period 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Whether compliance obligation data exists in XBert today, or needs to be derived.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F293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color w:val="1F293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2026-05-19T03:36:41.470Z</dcterms:created>
  <dcterms:modified xsi:type="dcterms:W3CDTF">2026-05-19T03:36:41.471Z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