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9DF8" w14:textId="19892C0A" w:rsidR="0092452D" w:rsidRDefault="008773D1" w:rsidP="008773D1">
      <w:pPr>
        <w:pStyle w:val="a3"/>
        <w:numPr>
          <w:ilvl w:val="0"/>
          <w:numId w:val="1"/>
        </w:numPr>
      </w:pPr>
      <w:r w:rsidRPr="008773D1">
        <w:rPr>
          <w:b/>
          <w:bCs/>
        </w:rPr>
        <w:t>Аномалией</w:t>
      </w:r>
      <w:r w:rsidRPr="008773D1">
        <w:t xml:space="preserve"> называется такая ситуация в таблице БД, которая приводит к противоречию в БД либо существенно усложняет обработку БД</w:t>
      </w:r>
      <w:r>
        <w:t>.</w:t>
      </w:r>
    </w:p>
    <w:p w14:paraId="7082E4F8" w14:textId="5E995859" w:rsidR="008773D1" w:rsidRDefault="008773D1" w:rsidP="00DF7635">
      <w:pPr>
        <w:ind w:left="708"/>
      </w:pPr>
      <w:r>
        <w:t>Примеры:</w:t>
      </w:r>
    </w:p>
    <w:p w14:paraId="7E2B6E17" w14:textId="1374DA0E" w:rsidR="008773D1" w:rsidRDefault="008773D1" w:rsidP="00DF7635">
      <w:pPr>
        <w:ind w:left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Аномалии-модификации</w:t>
      </w:r>
      <w:r>
        <w:rPr>
          <w:rFonts w:ascii="Arial" w:hAnsi="Arial" w:cs="Arial"/>
          <w:color w:val="333333"/>
          <w:shd w:val="clear" w:color="auto" w:fill="FFFFFF"/>
        </w:rPr>
        <w:t> проявляются в том, что изменение одних данных может повлечь просмотр всей таблицы и соответствующее изменение некоторых записей таблицы.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Аномалии-удаления</w:t>
      </w:r>
      <w:r>
        <w:rPr>
          <w:rFonts w:ascii="Arial" w:hAnsi="Arial" w:cs="Arial"/>
          <w:color w:val="333333"/>
          <w:shd w:val="clear" w:color="auto" w:fill="FFFFFF"/>
        </w:rPr>
        <w:t> — при удалении какого либо кортежа из таблицы может пропасть информация, которая не связана на прямую с удаляемой записью.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Аномалии-добавления</w:t>
      </w:r>
      <w:r>
        <w:rPr>
          <w:rFonts w:ascii="Arial" w:hAnsi="Arial" w:cs="Arial"/>
          <w:color w:val="333333"/>
          <w:shd w:val="clear" w:color="auto" w:fill="FFFFFF"/>
        </w:rPr>
        <w:t> 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68984413" w14:textId="014AAF2C" w:rsidR="008773D1" w:rsidRDefault="008773D1" w:rsidP="008773D1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Функциональная зависимость</w:t>
      </w:r>
      <w:r>
        <w:rPr>
          <w:rFonts w:ascii="Arial" w:hAnsi="Arial" w:cs="Arial"/>
          <w:color w:val="333333"/>
          <w:shd w:val="clear" w:color="auto" w:fill="FFFFFF"/>
        </w:rPr>
        <w:t> между атрибутами (множествами атрибутов) X и Y означает, что для любого допустимого набора кортежей в данном отношении: если два кортежа совпадают по значению X, то они совпадают по значению Y. Например, если значение атрибута «Название компании» — Canonical Ltd, то значением атрибута «Штаб-квартира» в таком кортеже всегда будет Millbank Tower, London, United Kingdom. Обозначение: {X} -&gt; {Y}.</w:t>
      </w:r>
    </w:p>
    <w:p w14:paraId="55C94E11" w14:textId="77777777" w:rsidR="00DF7635" w:rsidRDefault="00DF7635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25A0CEA0" w14:textId="1E41E655" w:rsidR="00DF7635" w:rsidRDefault="00DF7635" w:rsidP="008773D1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DF7635">
        <w:rPr>
          <w:rFonts w:ascii="Arial" w:hAnsi="Arial" w:cs="Arial"/>
          <w:b/>
          <w:bCs/>
          <w:color w:val="333333"/>
          <w:shd w:val="clear" w:color="auto" w:fill="FFFFFF"/>
        </w:rPr>
        <w:t>Нормализация данных</w:t>
      </w:r>
      <w:r w:rsidRPr="00DF7635">
        <w:rPr>
          <w:rFonts w:ascii="Arial" w:hAnsi="Arial" w:cs="Arial"/>
          <w:color w:val="333333"/>
          <w:shd w:val="clear" w:color="auto" w:fill="FFFFFF"/>
        </w:rPr>
        <w:t xml:space="preserve"> — это процесс структурирования информации в базе данных для сокращения избыточности и повышения эффективности работы базы данных.</w:t>
      </w:r>
    </w:p>
    <w:p w14:paraId="10BB6B94" w14:textId="77777777" w:rsidR="00DF7635" w:rsidRPr="00DF7635" w:rsidRDefault="00DF7635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0A482ACD" w14:textId="77777777" w:rsidR="00DF7635" w:rsidRDefault="00DF7635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DF7635">
        <w:rPr>
          <w:rFonts w:ascii="Arial" w:hAnsi="Arial" w:cs="Arial"/>
          <w:b/>
          <w:bCs/>
          <w:color w:val="333333"/>
          <w:shd w:val="clear" w:color="auto" w:fill="FFFFFF"/>
        </w:rPr>
        <w:t>Денормализация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F7635">
        <w:rPr>
          <w:rFonts w:ascii="Arial" w:hAnsi="Arial" w:cs="Arial"/>
          <w:color w:val="333333"/>
          <w:shd w:val="clear" w:color="auto" w:fill="FFFFFF"/>
        </w:rPr>
        <w:t>— это не результат кривых рук. Это не недоделанная нормализация, это намеренное нарушение нормальных форм, для увеличения производительности.</w:t>
      </w:r>
    </w:p>
    <w:p w14:paraId="0D86CCCC" w14:textId="77777777" w:rsidR="00DF7635" w:rsidRDefault="00DF7635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5392AAF3" w14:textId="70B0CA04" w:rsidR="00DF7635" w:rsidRDefault="00DF7635" w:rsidP="00DF7635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DF7635">
        <w:rPr>
          <w:rFonts w:ascii="Arial" w:hAnsi="Arial" w:cs="Arial"/>
          <w:b/>
          <w:bCs/>
          <w:color w:val="333333"/>
          <w:shd w:val="clear" w:color="auto" w:fill="FFFFFF"/>
        </w:rPr>
        <w:t>Первая нормальная форма.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F7635">
        <w:rPr>
          <w:rFonts w:ascii="Arial" w:hAnsi="Arial" w:cs="Arial"/>
          <w:color w:val="333333"/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14:paraId="0186FD5C" w14:textId="77777777" w:rsidR="00EC115B" w:rsidRDefault="00EC115B" w:rsidP="00EC115B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27C90448" w14:textId="7920A4F5" w:rsidR="00DF7635" w:rsidRDefault="00EC115B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Отношение находится во </w:t>
      </w:r>
      <w:r w:rsidRPr="00EC115B">
        <w:rPr>
          <w:rFonts w:ascii="Arial" w:hAnsi="Arial" w:cs="Arial"/>
          <w:b/>
          <w:bCs/>
          <w:color w:val="333333"/>
          <w:shd w:val="clear" w:color="auto" w:fill="FFFFFF"/>
        </w:rPr>
        <w:t>2НФ</w:t>
      </w:r>
      <w:r>
        <w:rPr>
          <w:rFonts w:ascii="Arial" w:hAnsi="Arial" w:cs="Arial"/>
          <w:color w:val="333333"/>
          <w:shd w:val="clear" w:color="auto" w:fill="FFFFFF"/>
        </w:rPr>
        <w:t>, если оно находится в 1НФ и каждый не ключевой атрибут неприводимо зависит от Первичного Ключа(ПК). 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628DF591" w14:textId="77777777" w:rsidR="00EC115B" w:rsidRDefault="00EC115B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15A23C3C" w14:textId="2EAEB2DE" w:rsidR="00EC115B" w:rsidRDefault="00EC115B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Отношение находится в </w:t>
      </w:r>
      <w:r w:rsidRPr="00EC115B">
        <w:rPr>
          <w:rFonts w:ascii="Arial" w:hAnsi="Arial" w:cs="Arial"/>
          <w:b/>
          <w:bCs/>
          <w:color w:val="333333"/>
          <w:shd w:val="clear" w:color="auto" w:fill="FFFFFF"/>
        </w:rPr>
        <w:t>3НФ</w:t>
      </w:r>
      <w:r>
        <w:rPr>
          <w:rFonts w:ascii="Arial" w:hAnsi="Arial" w:cs="Arial"/>
          <w:color w:val="333333"/>
          <w:shd w:val="clear" w:color="auto" w:fill="FFFFFF"/>
        </w:rPr>
        <w:t>, когда находится во 2НФ и каждый не 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14:paraId="036168C4" w14:textId="77777777" w:rsidR="00EC115B" w:rsidRDefault="00EC115B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6318C2F7" w14:textId="7832C804" w:rsidR="00EC115B" w:rsidRPr="00DF7635" w:rsidRDefault="00EC115B" w:rsidP="00DF7635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EC115B">
        <w:rPr>
          <w:rFonts w:ascii="Arial" w:hAnsi="Arial" w:cs="Arial"/>
          <w:color w:val="333333"/>
          <w:shd w:val="clear" w:color="auto" w:fill="FFFFFF"/>
        </w:rPr>
        <w:t>Отношение находится в нормальной форме Бойса-Кодда (</w:t>
      </w:r>
      <w:r w:rsidRPr="00EC115B">
        <w:rPr>
          <w:rFonts w:ascii="Arial" w:hAnsi="Arial" w:cs="Arial"/>
          <w:b/>
          <w:bCs/>
          <w:color w:val="333333"/>
          <w:shd w:val="clear" w:color="auto" w:fill="FFFFFF"/>
        </w:rPr>
        <w:t>BCNF</w:t>
      </w:r>
      <w:r w:rsidRPr="00EC115B">
        <w:rPr>
          <w:rFonts w:ascii="Arial" w:hAnsi="Arial" w:cs="Arial"/>
          <w:color w:val="333333"/>
          <w:shd w:val="clear" w:color="auto" w:fill="FFFFFF"/>
        </w:rPr>
        <w:t>), если оно находится в 3NF и в нем отсутствуют зависимости ключей или их частей от неключевых атрибутов.</w:t>
      </w:r>
    </w:p>
    <w:p w14:paraId="6F273717" w14:textId="77777777" w:rsidR="002D5D4B" w:rsidRPr="002D5D4B" w:rsidRDefault="002D5D4B" w:rsidP="002D5D4B">
      <w:pPr>
        <w:pStyle w:val="a3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2D5D4B">
        <w:rPr>
          <w:rFonts w:ascii="Arial" w:hAnsi="Arial" w:cs="Arial"/>
          <w:color w:val="333333"/>
          <w:shd w:val="clear" w:color="auto" w:fill="FFFFFF"/>
        </w:rPr>
        <w:t>В базе данных существуют следующие типы функциональных зависимостей:</w:t>
      </w:r>
    </w:p>
    <w:p w14:paraId="4EF5DFC6" w14:textId="211B9F88" w:rsidR="002D5D4B" w:rsidRPr="002D5D4B" w:rsidRDefault="002D5D4B" w:rsidP="002D5D4B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2D5D4B">
        <w:rPr>
          <w:rFonts w:ascii="Arial" w:hAnsi="Arial" w:cs="Arial"/>
          <w:color w:val="333333"/>
          <w:shd w:val="clear" w:color="auto" w:fill="FFFFFF"/>
        </w:rPr>
        <w:t>1. Полная функциональная зависимость - когда значение одного или нескольких атрибутов определяется полностью значениями других атрибутов в том же отношении.</w:t>
      </w:r>
    </w:p>
    <w:p w14:paraId="49968B04" w14:textId="77777777" w:rsidR="002D5D4B" w:rsidRPr="002D5D4B" w:rsidRDefault="002D5D4B" w:rsidP="002D5D4B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2D5D4B">
        <w:rPr>
          <w:rFonts w:ascii="Arial" w:hAnsi="Arial" w:cs="Arial"/>
          <w:color w:val="333333"/>
          <w:shd w:val="clear" w:color="auto" w:fill="FFFFFF"/>
        </w:rPr>
        <w:lastRenderedPageBreak/>
        <w:t>2. Неполная функциональная зависимость - когда значение одного или нескольких атрибутов определяется не только значениями других атрибутов, но и другими атрибутами в том же отношении.</w:t>
      </w:r>
    </w:p>
    <w:p w14:paraId="2F5FFB5C" w14:textId="77777777" w:rsidR="002D5D4B" w:rsidRPr="002D5D4B" w:rsidRDefault="002D5D4B" w:rsidP="002D5D4B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14:paraId="3C765D1F" w14:textId="4899E8F7" w:rsidR="008773D1" w:rsidRPr="00077C7D" w:rsidRDefault="002D5D4B" w:rsidP="00077C7D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2D5D4B">
        <w:rPr>
          <w:rFonts w:ascii="Arial" w:hAnsi="Arial" w:cs="Arial"/>
          <w:color w:val="333333"/>
          <w:shd w:val="clear" w:color="auto" w:fill="FFFFFF"/>
        </w:rPr>
        <w:t>3. Транзитивная функциональная зависимость - когда значение одного или нескольких атрибутов определяется значениями других атрибутов, которые в свою очередь определяются значениями других атрибутов.</w:t>
      </w:r>
    </w:p>
    <w:p w14:paraId="0ACD4AAE" w14:textId="77777777" w:rsidR="00962E20" w:rsidRPr="00962E20" w:rsidRDefault="00962E20" w:rsidP="00962E20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kern w:val="0"/>
          <w:sz w:val="36"/>
          <w:szCs w:val="36"/>
          <w:lang w:eastAsia="ru-RU"/>
          <w14:ligatures w14:val="none"/>
        </w:rPr>
      </w:pPr>
      <w:r w:rsidRPr="00962E20">
        <w:rPr>
          <w:rFonts w:ascii="Times New Roman" w:eastAsia="Times New Roman" w:hAnsi="Times New Roman" w:cs="Times New Roman"/>
          <w:b/>
          <w:bCs/>
          <w:color w:val="2A2F35"/>
          <w:spacing w:val="2"/>
          <w:kern w:val="0"/>
          <w:sz w:val="36"/>
          <w:szCs w:val="36"/>
          <w:lang w:eastAsia="ru-RU"/>
          <w14:ligatures w14:val="none"/>
        </w:rPr>
        <w:t>Аксиомы Армстронга</w:t>
      </w:r>
    </w:p>
    <w:p w14:paraId="00B6B1C2" w14:textId="77777777" w:rsidR="00962E20" w:rsidRPr="00962E20" w:rsidRDefault="00962E20" w:rsidP="00962E20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Если F представляет собой набор функциональных зависимостей, то замыкание F, обозначаемое как F 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18"/>
          <w:szCs w:val="18"/>
          <w:vertAlign w:val="superscript"/>
          <w:lang w:eastAsia="ru-RU"/>
          <w14:ligatures w14:val="none"/>
        </w:rPr>
        <w:t>+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 , представляет собой набор всех функциональных зависимостей, логически подразумеваемых F. Аксиомы Армстронга представляют собой набор правил, которые при многократном применении генерируют замыкание функциональных зависимостей. ,</w:t>
      </w:r>
    </w:p>
    <w:p w14:paraId="7BCE09F5" w14:textId="77777777" w:rsidR="00962E20" w:rsidRPr="00962E20" w:rsidRDefault="00962E20" w:rsidP="00962E2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4"/>
          <w:szCs w:val="24"/>
          <w:lang w:eastAsia="ru-RU"/>
          <w14:ligatures w14:val="none"/>
        </w:rPr>
        <w:t>Правило рефлексии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 – если альфа является набором атрибутов и бета-версией is_subset_of альфа, то альфа содержит бета-версию.</w:t>
      </w:r>
    </w:p>
    <w:p w14:paraId="2A60FBD6" w14:textId="77777777" w:rsidR="00962E20" w:rsidRPr="00962E20" w:rsidRDefault="00962E20" w:rsidP="00962E2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4"/>
          <w:szCs w:val="24"/>
          <w:lang w:eastAsia="ru-RU"/>
          <w14:ligatures w14:val="none"/>
        </w:rPr>
        <w:t>Правило аугментации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 – если 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выпол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нено, а y является установленным атрибутом, то также выполняется ay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by.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 То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есть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добавление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атрибутов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в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зависимости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не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меняет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основных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зависимостей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.</w:t>
      </w:r>
    </w:p>
    <w:p w14:paraId="65A9FB1C" w14:textId="77777777" w:rsidR="00962E20" w:rsidRPr="00962E20" w:rsidRDefault="00962E20" w:rsidP="00962E2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4"/>
          <w:szCs w:val="24"/>
          <w:lang w:eastAsia="ru-RU"/>
          <w14:ligatures w14:val="none"/>
        </w:rPr>
        <w:t>Правило транзитивности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 – То же самое, что и транзитивное правило в алгебре, если выполняется 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c, то также выполняется 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c.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 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называется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функционально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определяющим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b.</w:t>
      </w:r>
    </w:p>
    <w:p w14:paraId="45134E1E" w14:textId="77777777" w:rsidR="00962E20" w:rsidRPr="00962E20" w:rsidRDefault="00962E20" w:rsidP="00962E20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4"/>
          <w:szCs w:val="24"/>
          <w:lang w:eastAsia="ru-RU"/>
          <w14:ligatures w14:val="none"/>
        </w:rPr>
        <w:t>Правило рефлексии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 – если альфа является набором атрибутов и бета-версией is_subset_of альфа, то альфа содержит бета-версию.</w:t>
      </w:r>
    </w:p>
    <w:p w14:paraId="10A8B2C9" w14:textId="77777777" w:rsidR="00962E20" w:rsidRPr="00962E20" w:rsidRDefault="00962E20" w:rsidP="00962E20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4"/>
          <w:szCs w:val="24"/>
          <w:lang w:eastAsia="ru-RU"/>
          <w14:ligatures w14:val="none"/>
        </w:rPr>
        <w:t>Правило аугментации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 – если 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выполнено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,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а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y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являетс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я установленным атрибутом, то также выполняется ay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by.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 То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есть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добавление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атрибутов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в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зависимости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не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меняет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основных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зависимостей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.</w:t>
      </w:r>
    </w:p>
    <w:p w14:paraId="32DF9359" w14:textId="77777777" w:rsidR="00962E20" w:rsidRPr="00962E20" w:rsidRDefault="00962E20" w:rsidP="00962E20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</w:pPr>
      <w:r w:rsidRPr="00962E20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4"/>
          <w:szCs w:val="24"/>
          <w:lang w:eastAsia="ru-RU"/>
          <w14:ligatures w14:val="none"/>
        </w:rPr>
        <w:t>Правило транзитивности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 – То же самое, что и транзитивное правило в алгебре, если выполняется 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и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c,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то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также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выполн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яется 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c.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 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a </w:t>
      </w:r>
      <w:r w:rsidRPr="00962E20">
        <w:rPr>
          <w:rFonts w:ascii="Arial" w:eastAsia="Times New Roman" w:hAnsi="Arial" w:cs="Arial"/>
          <w:color w:val="000000"/>
          <w:spacing w:val="2"/>
          <w:kern w:val="0"/>
          <w:sz w:val="24"/>
          <w:szCs w:val="24"/>
          <w:lang w:eastAsia="ru-RU"/>
          <w14:ligatures w14:val="none"/>
        </w:rPr>
        <w:t>→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b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называется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функционально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 xml:space="preserve"> </w:t>
      </w:r>
      <w:r w:rsidRPr="00962E20">
        <w:rPr>
          <w:rFonts w:ascii="Roboto" w:eastAsia="Times New Roman" w:hAnsi="Roboto" w:cs="Roboto"/>
          <w:color w:val="000000"/>
          <w:spacing w:val="2"/>
          <w:kern w:val="0"/>
          <w:sz w:val="24"/>
          <w:szCs w:val="24"/>
          <w:lang w:eastAsia="ru-RU"/>
          <w14:ligatures w14:val="none"/>
        </w:rPr>
        <w:t>определяющ</w:t>
      </w:r>
      <w:r w:rsidRPr="00962E20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ru-RU"/>
          <w14:ligatures w14:val="none"/>
        </w:rPr>
        <w:t>им b.</w:t>
      </w:r>
    </w:p>
    <w:p w14:paraId="5B154B11" w14:textId="4F5F14F5" w:rsidR="00962E20" w:rsidRPr="00962E20" w:rsidRDefault="00962E20" w:rsidP="00962E20"/>
    <w:sectPr w:rsidR="00962E20" w:rsidRPr="0096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7F78"/>
    <w:multiLevelType w:val="hybridMultilevel"/>
    <w:tmpl w:val="82903D92"/>
    <w:lvl w:ilvl="0" w:tplc="9208A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80622"/>
    <w:multiLevelType w:val="multilevel"/>
    <w:tmpl w:val="046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364867">
    <w:abstractNumId w:val="0"/>
  </w:num>
  <w:num w:numId="2" w16cid:durableId="174545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2D"/>
    <w:rsid w:val="00077C7D"/>
    <w:rsid w:val="002D5D4B"/>
    <w:rsid w:val="008773D1"/>
    <w:rsid w:val="0092452D"/>
    <w:rsid w:val="00962E20"/>
    <w:rsid w:val="00BE0746"/>
    <w:rsid w:val="00DF7635"/>
    <w:rsid w:val="00E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4E6"/>
  <w15:chartTrackingRefBased/>
  <w15:docId w15:val="{AE90B8D9-C535-4787-BED2-7975121C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2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62E2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96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1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Абульфатов</dc:creator>
  <cp:keywords/>
  <dc:description/>
  <cp:lastModifiedBy>Руслан Абульфатов</cp:lastModifiedBy>
  <cp:revision>4</cp:revision>
  <dcterms:created xsi:type="dcterms:W3CDTF">2023-10-19T23:19:00Z</dcterms:created>
  <dcterms:modified xsi:type="dcterms:W3CDTF">2023-10-20T14:04:00Z</dcterms:modified>
</cp:coreProperties>
</file>