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05226"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7FC34F9" w14:textId="77777777" w:rsidR="006F3493" w:rsidRDefault="006F3493">
      <w:pPr>
        <w:rPr>
          <w:rFonts w:ascii="Times New Roman" w:eastAsia="Times New Roman" w:hAnsi="Times New Roman" w:cs="Times New Roman"/>
        </w:rPr>
      </w:pPr>
    </w:p>
    <w:p w14:paraId="01892501" w14:textId="648BEB06" w:rsidR="006F3493" w:rsidRPr="00A54BE6" w:rsidRDefault="0082275A">
      <w:pPr>
        <w:rPr>
          <w:rFonts w:ascii="Times New Roman" w:eastAsia="Times New Roman" w:hAnsi="Times New Roman" w:cs="Times New Roman"/>
          <w:iCs/>
          <w:color w:val="D0CECE"/>
          <w:sz w:val="20"/>
          <w:szCs w:val="20"/>
        </w:rPr>
      </w:pPr>
      <w:r>
        <w:rPr>
          <w:rFonts w:ascii="Times New Roman" w:eastAsia="Times New Roman" w:hAnsi="Times New Roman" w:cs="Times New Roman"/>
        </w:rPr>
        <w:t>Title:</w:t>
      </w:r>
      <w:r w:rsidR="00A54BE6">
        <w:rPr>
          <w:rFonts w:ascii="Times New Roman" w:eastAsia="Times New Roman" w:hAnsi="Times New Roman" w:cs="Times New Roman"/>
        </w:rPr>
        <w:t xml:space="preserve"> </w:t>
      </w:r>
      <w:r w:rsidR="00FE3F79">
        <w:rPr>
          <w:rFonts w:ascii="Times New Roman" w:eastAsia="Times New Roman" w:hAnsi="Times New Roman" w:cs="Times New Roman"/>
        </w:rPr>
        <w:t>Exploratory Data Analysis with .lis and .bil Filetypes</w:t>
      </w:r>
    </w:p>
    <w:p w14:paraId="055D4419"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660A376A" w14:textId="7DBB9285"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FE3F79">
        <w:rPr>
          <w:rFonts w:ascii="Times New Roman" w:eastAsia="Times New Roman" w:hAnsi="Times New Roman" w:cs="Times New Roman"/>
        </w:rPr>
        <w:t xml:space="preserve"> Jake Ford</w:t>
      </w:r>
    </w:p>
    <w:p w14:paraId="30FCDC05" w14:textId="6BA628CF"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FE3F79">
        <w:rPr>
          <w:rFonts w:ascii="Times New Roman" w:eastAsia="Times New Roman" w:hAnsi="Times New Roman" w:cs="Times New Roman"/>
        </w:rPr>
        <w:t xml:space="preserve"> 10-12-2022</w:t>
      </w:r>
    </w:p>
    <w:p w14:paraId="6F9185BA" w14:textId="77777777" w:rsidR="006F3493" w:rsidRDefault="006F3493">
      <w:pPr>
        <w:rPr>
          <w:rFonts w:ascii="Times New Roman" w:eastAsia="Times New Roman" w:hAnsi="Times New Roman" w:cs="Times New Roman"/>
        </w:rPr>
      </w:pPr>
    </w:p>
    <w:p w14:paraId="3CC42F93" w14:textId="0D1C18F8"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FE3F79">
        <w:rPr>
          <w:rFonts w:ascii="Times New Roman" w:eastAsia="Times New Roman" w:hAnsi="Times New Roman" w:cs="Times New Roman"/>
          <w:b/>
        </w:rPr>
        <w:t xml:space="preserve">: </w:t>
      </w:r>
      <w:hyperlink r:id="rId6" w:history="1">
        <w:r w:rsidR="00FE3F79" w:rsidRPr="008B7BEB">
          <w:rPr>
            <w:rStyle w:val="Hyperlink"/>
            <w:rFonts w:ascii="Times New Roman" w:eastAsia="Times New Roman" w:hAnsi="Times New Roman" w:cs="Times New Roman"/>
            <w:b/>
          </w:rPr>
          <w:t>https://github.com/ThisFord/GIS5571-arc1.git</w:t>
        </w:r>
      </w:hyperlink>
      <w:r w:rsidR="00FE3F79">
        <w:rPr>
          <w:rFonts w:ascii="Times New Roman" w:eastAsia="Times New Roman" w:hAnsi="Times New Roman" w:cs="Times New Roman"/>
          <w:b/>
        </w:rPr>
        <w:t xml:space="preserve"> </w:t>
      </w:r>
    </w:p>
    <w:p w14:paraId="4D61EFBF" w14:textId="07D616ED"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p>
    <w:p w14:paraId="413747F5" w14:textId="38183FBD"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FE3F79">
        <w:rPr>
          <w:rFonts w:ascii="Times New Roman" w:eastAsia="Times New Roman" w:hAnsi="Times New Roman" w:cs="Times New Roman"/>
          <w:i/>
          <w:color w:val="D0CECE"/>
          <w:sz w:val="20"/>
          <w:szCs w:val="20"/>
        </w:rPr>
        <w:t>4+</w:t>
      </w:r>
    </w:p>
    <w:p w14:paraId="00D0461E" w14:textId="77777777" w:rsidR="0082275A" w:rsidRDefault="0082275A">
      <w:pPr>
        <w:rPr>
          <w:rFonts w:ascii="Times New Roman" w:eastAsia="Times New Roman" w:hAnsi="Times New Roman" w:cs="Times New Roman"/>
        </w:rPr>
      </w:pPr>
    </w:p>
    <w:p w14:paraId="511EA4A5"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1F9F2D2E"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&lt;Delete this text in light grey throughout&gt;</w:t>
      </w:r>
    </w:p>
    <w:p w14:paraId="3894F77B"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 xml:space="preserve">250 words max. Clearly summarize the following major sections. Each gets one or two sentences.  </w:t>
      </w:r>
    </w:p>
    <w:p w14:paraId="45E7053F" w14:textId="77777777" w:rsidR="006F3493" w:rsidRDefault="006F3493">
      <w:pPr>
        <w:rPr>
          <w:rFonts w:ascii="Times New Roman" w:eastAsia="Times New Roman" w:hAnsi="Times New Roman" w:cs="Times New Roman"/>
        </w:rPr>
      </w:pPr>
    </w:p>
    <w:p w14:paraId="4AC11A60" w14:textId="77777777" w:rsidR="006F3493" w:rsidRDefault="006F3493">
      <w:pPr>
        <w:rPr>
          <w:rFonts w:ascii="Times New Roman" w:eastAsia="Times New Roman" w:hAnsi="Times New Roman" w:cs="Times New Roman"/>
        </w:rPr>
      </w:pPr>
    </w:p>
    <w:p w14:paraId="008C72AA" w14:textId="1DF7BDE3"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443C7F83" w14:textId="6E6F96D5" w:rsidR="00FE3F79" w:rsidRPr="00FE3F79" w:rsidRDefault="00FE3F79">
      <w:pPr>
        <w:rPr>
          <w:rFonts w:ascii="Times New Roman" w:eastAsia="Times New Roman" w:hAnsi="Times New Roman" w:cs="Times New Roman"/>
          <w:bCs/>
        </w:rPr>
      </w:pPr>
      <w:r>
        <w:rPr>
          <w:rFonts w:ascii="Times New Roman" w:eastAsia="Times New Roman" w:hAnsi="Times New Roman" w:cs="Times New Roman"/>
          <w:bCs/>
        </w:rPr>
        <w:t>Working with data in ETL pipelines is essential for proficiency in GIS. This project builds on previous working knowledge of ETL pipelines by incorporating new datasets, implementing exploratory data analysis, and producing a simple geovisualization in the form of a PDF export through ArcPro based Jupyter Notebooks.</w:t>
      </w:r>
    </w:p>
    <w:p w14:paraId="271782C8" w14:textId="77777777" w:rsidR="006F3493" w:rsidRDefault="006F3493">
      <w:pPr>
        <w:rPr>
          <w:rFonts w:ascii="Times New Roman" w:eastAsia="Times New Roman" w:hAnsi="Times New Roman" w:cs="Times New Roman"/>
          <w:i/>
          <w:color w:val="D0CECE"/>
          <w:sz w:val="20"/>
          <w:szCs w:val="20"/>
        </w:rPr>
      </w:pPr>
    </w:p>
    <w:p w14:paraId="4C00EDC7"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Table 1. &lt;insert caption&gt;</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5C9A71A3" w14:textId="77777777">
        <w:tc>
          <w:tcPr>
            <w:tcW w:w="340" w:type="dxa"/>
          </w:tcPr>
          <w:p w14:paraId="5AAEB65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7B95C48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3BA14D3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361C905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00DA7DD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591ACDA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7450D8C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3BF7F5CA" w14:textId="77777777">
        <w:tc>
          <w:tcPr>
            <w:tcW w:w="340" w:type="dxa"/>
          </w:tcPr>
          <w:p w14:paraId="2C065E8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0B65DCA8"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Road network</w:t>
            </w:r>
          </w:p>
        </w:tc>
        <w:tc>
          <w:tcPr>
            <w:tcW w:w="2382" w:type="dxa"/>
          </w:tcPr>
          <w:p w14:paraId="5DCECA8F"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Raw input dataset from MNDOT</w:t>
            </w:r>
          </w:p>
        </w:tc>
        <w:tc>
          <w:tcPr>
            <w:tcW w:w="1575" w:type="dxa"/>
          </w:tcPr>
          <w:p w14:paraId="613DAC42"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Road geometry</w:t>
            </w:r>
          </w:p>
        </w:tc>
        <w:tc>
          <w:tcPr>
            <w:tcW w:w="1305" w:type="dxa"/>
          </w:tcPr>
          <w:p w14:paraId="160657CA" w14:textId="77777777" w:rsidR="006F3493" w:rsidRDefault="006F3493">
            <w:pPr>
              <w:rPr>
                <w:rFonts w:ascii="Times New Roman" w:eastAsia="Times New Roman" w:hAnsi="Times New Roman" w:cs="Times New Roman"/>
                <w:color w:val="D0CECE"/>
                <w:sz w:val="20"/>
                <w:szCs w:val="20"/>
              </w:rPr>
            </w:pPr>
          </w:p>
        </w:tc>
        <w:tc>
          <w:tcPr>
            <w:tcW w:w="1170" w:type="dxa"/>
          </w:tcPr>
          <w:p w14:paraId="0C62A4DF" w14:textId="77777777" w:rsidR="006F3493" w:rsidRDefault="00000000">
            <w:pPr>
              <w:rPr>
                <w:rFonts w:ascii="Times New Roman" w:eastAsia="Times New Roman" w:hAnsi="Times New Roman" w:cs="Times New Roman"/>
                <w:color w:val="D0CECE"/>
                <w:sz w:val="20"/>
                <w:szCs w:val="20"/>
              </w:rPr>
            </w:pPr>
            <w:hyperlink r:id="rId7">
              <w:r w:rsidR="0082275A">
                <w:rPr>
                  <w:rFonts w:ascii="Times New Roman" w:eastAsia="Times New Roman" w:hAnsi="Times New Roman" w:cs="Times New Roman"/>
                  <w:color w:val="D0CECE"/>
                  <w:sz w:val="20"/>
                  <w:szCs w:val="20"/>
                  <w:u w:val="single"/>
                </w:rPr>
                <w:t>Mn GeoSpatial Commons</w:t>
              </w:r>
            </w:hyperlink>
          </w:p>
        </w:tc>
        <w:tc>
          <w:tcPr>
            <w:tcW w:w="1215" w:type="dxa"/>
          </w:tcPr>
          <w:p w14:paraId="3F5BB33D" w14:textId="77777777" w:rsidR="006F3493" w:rsidRDefault="006F3493">
            <w:pPr>
              <w:rPr>
                <w:rFonts w:ascii="Times New Roman" w:eastAsia="Times New Roman" w:hAnsi="Times New Roman" w:cs="Times New Roman"/>
                <w:color w:val="D0CECE"/>
                <w:sz w:val="20"/>
                <w:szCs w:val="20"/>
              </w:rPr>
            </w:pPr>
          </w:p>
        </w:tc>
      </w:tr>
      <w:tr w:rsidR="006F3493" w14:paraId="5493C775" w14:textId="77777777">
        <w:tc>
          <w:tcPr>
            <w:tcW w:w="340" w:type="dxa"/>
          </w:tcPr>
          <w:p w14:paraId="329D1CED"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506B8212"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High volume traffic</w:t>
            </w:r>
          </w:p>
        </w:tc>
        <w:tc>
          <w:tcPr>
            <w:tcW w:w="2382" w:type="dxa"/>
          </w:tcPr>
          <w:p w14:paraId="4769BB70"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&gt; 100 cars per hour</w:t>
            </w:r>
          </w:p>
        </w:tc>
        <w:tc>
          <w:tcPr>
            <w:tcW w:w="1575" w:type="dxa"/>
          </w:tcPr>
          <w:p w14:paraId="3E489BCB" w14:textId="77777777" w:rsidR="006F3493" w:rsidRDefault="006F3493">
            <w:pPr>
              <w:rPr>
                <w:rFonts w:ascii="Times New Roman" w:eastAsia="Times New Roman" w:hAnsi="Times New Roman" w:cs="Times New Roman"/>
                <w:color w:val="D0CECE"/>
                <w:sz w:val="20"/>
                <w:szCs w:val="20"/>
              </w:rPr>
            </w:pPr>
          </w:p>
        </w:tc>
        <w:tc>
          <w:tcPr>
            <w:tcW w:w="1305" w:type="dxa"/>
          </w:tcPr>
          <w:p w14:paraId="028D8800"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Volume</w:t>
            </w:r>
          </w:p>
        </w:tc>
        <w:tc>
          <w:tcPr>
            <w:tcW w:w="1170" w:type="dxa"/>
          </w:tcPr>
          <w:p w14:paraId="0AA725E5"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AADT Data</w:t>
            </w:r>
          </w:p>
        </w:tc>
        <w:tc>
          <w:tcPr>
            <w:tcW w:w="1215" w:type="dxa"/>
          </w:tcPr>
          <w:p w14:paraId="49657705" w14:textId="77777777" w:rsidR="006F3493" w:rsidRDefault="006F3493">
            <w:pPr>
              <w:rPr>
                <w:rFonts w:ascii="Times New Roman" w:eastAsia="Times New Roman" w:hAnsi="Times New Roman" w:cs="Times New Roman"/>
                <w:color w:val="D0CECE"/>
                <w:sz w:val="20"/>
                <w:szCs w:val="20"/>
              </w:rPr>
            </w:pPr>
          </w:p>
        </w:tc>
      </w:tr>
      <w:tr w:rsidR="006F3493" w14:paraId="2E569C06" w14:textId="77777777">
        <w:tc>
          <w:tcPr>
            <w:tcW w:w="340" w:type="dxa"/>
          </w:tcPr>
          <w:p w14:paraId="4457BD74"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750BDED5" w14:textId="77777777" w:rsidR="006F3493" w:rsidRDefault="006F3493">
            <w:pPr>
              <w:rPr>
                <w:rFonts w:ascii="Times New Roman" w:eastAsia="Times New Roman" w:hAnsi="Times New Roman" w:cs="Times New Roman"/>
                <w:color w:val="D0CECE"/>
                <w:sz w:val="20"/>
                <w:szCs w:val="20"/>
              </w:rPr>
            </w:pPr>
          </w:p>
        </w:tc>
        <w:tc>
          <w:tcPr>
            <w:tcW w:w="2382" w:type="dxa"/>
          </w:tcPr>
          <w:p w14:paraId="63708D75" w14:textId="77777777" w:rsidR="006F3493" w:rsidRDefault="006F3493">
            <w:pPr>
              <w:rPr>
                <w:rFonts w:ascii="Times New Roman" w:eastAsia="Times New Roman" w:hAnsi="Times New Roman" w:cs="Times New Roman"/>
                <w:color w:val="D0CECE"/>
                <w:sz w:val="20"/>
                <w:szCs w:val="20"/>
              </w:rPr>
            </w:pPr>
          </w:p>
        </w:tc>
        <w:tc>
          <w:tcPr>
            <w:tcW w:w="1575" w:type="dxa"/>
          </w:tcPr>
          <w:p w14:paraId="6FEFB9E9" w14:textId="77777777" w:rsidR="006F3493" w:rsidRDefault="006F3493">
            <w:pPr>
              <w:rPr>
                <w:rFonts w:ascii="Times New Roman" w:eastAsia="Times New Roman" w:hAnsi="Times New Roman" w:cs="Times New Roman"/>
                <w:color w:val="D0CECE"/>
                <w:sz w:val="20"/>
                <w:szCs w:val="20"/>
              </w:rPr>
            </w:pPr>
          </w:p>
        </w:tc>
        <w:tc>
          <w:tcPr>
            <w:tcW w:w="1305" w:type="dxa"/>
          </w:tcPr>
          <w:p w14:paraId="5ABC1BE0" w14:textId="77777777" w:rsidR="006F3493" w:rsidRDefault="006F3493">
            <w:pPr>
              <w:rPr>
                <w:rFonts w:ascii="Times New Roman" w:eastAsia="Times New Roman" w:hAnsi="Times New Roman" w:cs="Times New Roman"/>
                <w:color w:val="D0CECE"/>
                <w:sz w:val="20"/>
                <w:szCs w:val="20"/>
              </w:rPr>
            </w:pPr>
          </w:p>
        </w:tc>
        <w:tc>
          <w:tcPr>
            <w:tcW w:w="1170" w:type="dxa"/>
          </w:tcPr>
          <w:p w14:paraId="7D864081" w14:textId="77777777" w:rsidR="006F3493" w:rsidRDefault="006F3493">
            <w:pPr>
              <w:rPr>
                <w:rFonts w:ascii="Times New Roman" w:eastAsia="Times New Roman" w:hAnsi="Times New Roman" w:cs="Times New Roman"/>
                <w:color w:val="D0CECE"/>
                <w:sz w:val="20"/>
                <w:szCs w:val="20"/>
              </w:rPr>
            </w:pPr>
          </w:p>
        </w:tc>
        <w:tc>
          <w:tcPr>
            <w:tcW w:w="1215" w:type="dxa"/>
          </w:tcPr>
          <w:p w14:paraId="226596CB" w14:textId="77777777" w:rsidR="006F3493" w:rsidRDefault="006F3493">
            <w:pPr>
              <w:rPr>
                <w:rFonts w:ascii="Times New Roman" w:eastAsia="Times New Roman" w:hAnsi="Times New Roman" w:cs="Times New Roman"/>
                <w:color w:val="D0CECE"/>
                <w:sz w:val="20"/>
                <w:szCs w:val="20"/>
              </w:rPr>
            </w:pPr>
          </w:p>
        </w:tc>
      </w:tr>
      <w:tr w:rsidR="006F3493" w14:paraId="22C11AC1" w14:textId="77777777">
        <w:tc>
          <w:tcPr>
            <w:tcW w:w="340" w:type="dxa"/>
          </w:tcPr>
          <w:p w14:paraId="4BAC677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65" w:type="dxa"/>
          </w:tcPr>
          <w:p w14:paraId="30097561" w14:textId="77777777" w:rsidR="006F3493" w:rsidRDefault="006F3493">
            <w:pPr>
              <w:rPr>
                <w:rFonts w:ascii="Times New Roman" w:eastAsia="Times New Roman" w:hAnsi="Times New Roman" w:cs="Times New Roman"/>
                <w:color w:val="D0CECE"/>
                <w:sz w:val="20"/>
                <w:szCs w:val="20"/>
              </w:rPr>
            </w:pPr>
          </w:p>
        </w:tc>
        <w:tc>
          <w:tcPr>
            <w:tcW w:w="2382" w:type="dxa"/>
          </w:tcPr>
          <w:p w14:paraId="75E8D277" w14:textId="77777777" w:rsidR="006F3493" w:rsidRDefault="006F3493">
            <w:pPr>
              <w:rPr>
                <w:rFonts w:ascii="Times New Roman" w:eastAsia="Times New Roman" w:hAnsi="Times New Roman" w:cs="Times New Roman"/>
                <w:color w:val="D0CECE"/>
                <w:sz w:val="20"/>
                <w:szCs w:val="20"/>
              </w:rPr>
            </w:pPr>
          </w:p>
        </w:tc>
        <w:tc>
          <w:tcPr>
            <w:tcW w:w="1575" w:type="dxa"/>
          </w:tcPr>
          <w:p w14:paraId="7FDF2353" w14:textId="77777777" w:rsidR="006F3493" w:rsidRDefault="006F3493">
            <w:pPr>
              <w:rPr>
                <w:rFonts w:ascii="Times New Roman" w:eastAsia="Times New Roman" w:hAnsi="Times New Roman" w:cs="Times New Roman"/>
                <w:color w:val="D0CECE"/>
                <w:sz w:val="20"/>
                <w:szCs w:val="20"/>
              </w:rPr>
            </w:pPr>
          </w:p>
        </w:tc>
        <w:tc>
          <w:tcPr>
            <w:tcW w:w="1305" w:type="dxa"/>
          </w:tcPr>
          <w:p w14:paraId="2E5B3059" w14:textId="77777777" w:rsidR="006F3493" w:rsidRDefault="006F3493">
            <w:pPr>
              <w:rPr>
                <w:rFonts w:ascii="Times New Roman" w:eastAsia="Times New Roman" w:hAnsi="Times New Roman" w:cs="Times New Roman"/>
                <w:color w:val="D0CECE"/>
                <w:sz w:val="20"/>
                <w:szCs w:val="20"/>
              </w:rPr>
            </w:pPr>
          </w:p>
        </w:tc>
        <w:tc>
          <w:tcPr>
            <w:tcW w:w="1170" w:type="dxa"/>
          </w:tcPr>
          <w:p w14:paraId="7B5A9048" w14:textId="77777777" w:rsidR="006F3493" w:rsidRDefault="006F3493">
            <w:pPr>
              <w:rPr>
                <w:rFonts w:ascii="Times New Roman" w:eastAsia="Times New Roman" w:hAnsi="Times New Roman" w:cs="Times New Roman"/>
                <w:color w:val="D0CECE"/>
                <w:sz w:val="20"/>
                <w:szCs w:val="20"/>
              </w:rPr>
            </w:pPr>
          </w:p>
        </w:tc>
        <w:tc>
          <w:tcPr>
            <w:tcW w:w="1215" w:type="dxa"/>
          </w:tcPr>
          <w:p w14:paraId="5C5E2512" w14:textId="77777777" w:rsidR="006F3493" w:rsidRDefault="006F3493">
            <w:pPr>
              <w:rPr>
                <w:rFonts w:ascii="Times New Roman" w:eastAsia="Times New Roman" w:hAnsi="Times New Roman" w:cs="Times New Roman"/>
                <w:color w:val="D0CECE"/>
                <w:sz w:val="20"/>
                <w:szCs w:val="20"/>
              </w:rPr>
            </w:pPr>
          </w:p>
        </w:tc>
      </w:tr>
    </w:tbl>
    <w:p w14:paraId="652C1136" w14:textId="77777777" w:rsidR="006F3493" w:rsidRDefault="006F3493">
      <w:pPr>
        <w:rPr>
          <w:rFonts w:ascii="Times New Roman" w:eastAsia="Times New Roman" w:hAnsi="Times New Roman" w:cs="Times New Roman"/>
          <w:color w:val="D0CECE"/>
          <w:sz w:val="20"/>
          <w:szCs w:val="20"/>
        </w:rPr>
      </w:pPr>
    </w:p>
    <w:p w14:paraId="669D402C" w14:textId="77777777" w:rsidR="006F3493" w:rsidRDefault="006F3493">
      <w:pPr>
        <w:rPr>
          <w:rFonts w:ascii="Times New Roman" w:eastAsia="Times New Roman" w:hAnsi="Times New Roman" w:cs="Times New Roman"/>
          <w:color w:val="D0CECE"/>
          <w:sz w:val="20"/>
          <w:szCs w:val="20"/>
        </w:rPr>
      </w:pPr>
    </w:p>
    <w:p w14:paraId="39B3C5FB" w14:textId="77777777" w:rsidR="006F3493" w:rsidRDefault="006F3493">
      <w:pPr>
        <w:rPr>
          <w:rFonts w:ascii="Times New Roman" w:eastAsia="Times New Roman" w:hAnsi="Times New Roman" w:cs="Times New Roman"/>
          <w:color w:val="D0CECE"/>
          <w:sz w:val="20"/>
          <w:szCs w:val="20"/>
        </w:rPr>
      </w:pPr>
    </w:p>
    <w:p w14:paraId="40BEFA8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799E3721"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Describe the data in two paragraphs max. Fill out the table.</w:t>
      </w:r>
    </w:p>
    <w:p w14:paraId="45B5D344" w14:textId="77777777" w:rsidR="006F3493" w:rsidRDefault="006F3493">
      <w:pPr>
        <w:rPr>
          <w:rFonts w:ascii="Times New Roman" w:eastAsia="Times New Roman" w:hAnsi="Times New Roman" w:cs="Times New Roman"/>
          <w:i/>
          <w:color w:val="D0CECE"/>
          <w:sz w:val="20"/>
          <w:szCs w:val="20"/>
        </w:rPr>
      </w:pPr>
    </w:p>
    <w:p w14:paraId="6B76AF4B"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Table 2. &lt;insert caption&gt;</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001E8F80" w14:textId="77777777">
        <w:tc>
          <w:tcPr>
            <w:tcW w:w="383" w:type="dxa"/>
          </w:tcPr>
          <w:p w14:paraId="432FB70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88E294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0D2E53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5B0F11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7F2C0AAB" w14:textId="77777777">
        <w:tc>
          <w:tcPr>
            <w:tcW w:w="383" w:type="dxa"/>
          </w:tcPr>
          <w:p w14:paraId="2F73CA3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08205F1F"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Minnesota Roads</w:t>
            </w:r>
          </w:p>
        </w:tc>
        <w:tc>
          <w:tcPr>
            <w:tcW w:w="4590" w:type="dxa"/>
          </w:tcPr>
          <w:p w14:paraId="5CEDD54B"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color w:val="D0CECE"/>
                <w:sz w:val="20"/>
                <w:szCs w:val="20"/>
              </w:rPr>
              <w:t>Raw input dataset for routing analysis from MNDOT</w:t>
            </w:r>
          </w:p>
        </w:tc>
        <w:tc>
          <w:tcPr>
            <w:tcW w:w="2425" w:type="dxa"/>
          </w:tcPr>
          <w:p w14:paraId="2B1C7E75" w14:textId="77777777" w:rsidR="006F3493" w:rsidRDefault="00000000">
            <w:pPr>
              <w:rPr>
                <w:rFonts w:ascii="Times New Roman" w:eastAsia="Times New Roman" w:hAnsi="Times New Roman" w:cs="Times New Roman"/>
                <w:color w:val="D0CECE"/>
                <w:sz w:val="20"/>
                <w:szCs w:val="20"/>
              </w:rPr>
            </w:pPr>
            <w:hyperlink r:id="rId8">
              <w:r w:rsidR="0082275A">
                <w:rPr>
                  <w:rFonts w:ascii="Times New Roman" w:eastAsia="Times New Roman" w:hAnsi="Times New Roman" w:cs="Times New Roman"/>
                  <w:color w:val="D0CECE"/>
                  <w:sz w:val="20"/>
                  <w:szCs w:val="20"/>
                  <w:u w:val="single"/>
                </w:rPr>
                <w:t>Mn GeoSpatial Commons</w:t>
              </w:r>
            </w:hyperlink>
          </w:p>
        </w:tc>
      </w:tr>
      <w:tr w:rsidR="006F3493" w14:paraId="53170FED" w14:textId="77777777">
        <w:tc>
          <w:tcPr>
            <w:tcW w:w="383" w:type="dxa"/>
          </w:tcPr>
          <w:p w14:paraId="57A23CD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0605656B" w14:textId="77777777" w:rsidR="006F3493" w:rsidRDefault="006F3493">
            <w:pPr>
              <w:rPr>
                <w:rFonts w:ascii="Times New Roman" w:eastAsia="Times New Roman" w:hAnsi="Times New Roman" w:cs="Times New Roman"/>
                <w:color w:val="D0CECE"/>
                <w:sz w:val="20"/>
                <w:szCs w:val="20"/>
              </w:rPr>
            </w:pPr>
          </w:p>
        </w:tc>
        <w:tc>
          <w:tcPr>
            <w:tcW w:w="4590" w:type="dxa"/>
          </w:tcPr>
          <w:p w14:paraId="181074C4" w14:textId="77777777" w:rsidR="006F3493" w:rsidRDefault="006F3493">
            <w:pPr>
              <w:rPr>
                <w:rFonts w:ascii="Times New Roman" w:eastAsia="Times New Roman" w:hAnsi="Times New Roman" w:cs="Times New Roman"/>
                <w:color w:val="D0CECE"/>
                <w:sz w:val="20"/>
                <w:szCs w:val="20"/>
              </w:rPr>
            </w:pPr>
          </w:p>
        </w:tc>
        <w:tc>
          <w:tcPr>
            <w:tcW w:w="2425" w:type="dxa"/>
          </w:tcPr>
          <w:p w14:paraId="4A5C5433" w14:textId="77777777" w:rsidR="006F3493" w:rsidRDefault="006F3493">
            <w:pPr>
              <w:rPr>
                <w:rFonts w:ascii="Times New Roman" w:eastAsia="Times New Roman" w:hAnsi="Times New Roman" w:cs="Times New Roman"/>
                <w:color w:val="D0CECE"/>
                <w:sz w:val="20"/>
                <w:szCs w:val="20"/>
              </w:rPr>
            </w:pPr>
          </w:p>
        </w:tc>
      </w:tr>
      <w:tr w:rsidR="006F3493" w14:paraId="59977C18" w14:textId="77777777">
        <w:tc>
          <w:tcPr>
            <w:tcW w:w="383" w:type="dxa"/>
          </w:tcPr>
          <w:p w14:paraId="36CAEA6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218FACE4" w14:textId="77777777" w:rsidR="006F3493" w:rsidRDefault="006F3493">
            <w:pPr>
              <w:rPr>
                <w:rFonts w:ascii="Times New Roman" w:eastAsia="Times New Roman" w:hAnsi="Times New Roman" w:cs="Times New Roman"/>
                <w:color w:val="D0CECE"/>
                <w:sz w:val="20"/>
                <w:szCs w:val="20"/>
              </w:rPr>
            </w:pPr>
          </w:p>
        </w:tc>
        <w:tc>
          <w:tcPr>
            <w:tcW w:w="4590" w:type="dxa"/>
          </w:tcPr>
          <w:p w14:paraId="1FE86C24" w14:textId="77777777" w:rsidR="006F3493" w:rsidRDefault="006F3493">
            <w:pPr>
              <w:rPr>
                <w:rFonts w:ascii="Times New Roman" w:eastAsia="Times New Roman" w:hAnsi="Times New Roman" w:cs="Times New Roman"/>
                <w:color w:val="D0CECE"/>
                <w:sz w:val="20"/>
                <w:szCs w:val="20"/>
              </w:rPr>
            </w:pPr>
          </w:p>
        </w:tc>
        <w:tc>
          <w:tcPr>
            <w:tcW w:w="2425" w:type="dxa"/>
          </w:tcPr>
          <w:p w14:paraId="3289553B" w14:textId="77777777" w:rsidR="006F3493" w:rsidRDefault="006F3493">
            <w:pPr>
              <w:rPr>
                <w:rFonts w:ascii="Times New Roman" w:eastAsia="Times New Roman" w:hAnsi="Times New Roman" w:cs="Times New Roman"/>
                <w:color w:val="D0CECE"/>
                <w:sz w:val="20"/>
                <w:szCs w:val="20"/>
              </w:rPr>
            </w:pPr>
          </w:p>
        </w:tc>
      </w:tr>
      <w:tr w:rsidR="006F3493" w14:paraId="19706B81" w14:textId="77777777">
        <w:tc>
          <w:tcPr>
            <w:tcW w:w="383" w:type="dxa"/>
          </w:tcPr>
          <w:p w14:paraId="23807F62" w14:textId="77777777" w:rsidR="006F3493" w:rsidRDefault="006F3493">
            <w:pPr>
              <w:rPr>
                <w:rFonts w:ascii="Times New Roman" w:eastAsia="Times New Roman" w:hAnsi="Times New Roman" w:cs="Times New Roman"/>
                <w:color w:val="D0CECE"/>
                <w:sz w:val="20"/>
                <w:szCs w:val="20"/>
              </w:rPr>
            </w:pPr>
          </w:p>
        </w:tc>
        <w:tc>
          <w:tcPr>
            <w:tcW w:w="1952" w:type="dxa"/>
          </w:tcPr>
          <w:p w14:paraId="13A3A434" w14:textId="77777777" w:rsidR="006F3493" w:rsidRDefault="006F3493">
            <w:pPr>
              <w:rPr>
                <w:rFonts w:ascii="Times New Roman" w:eastAsia="Times New Roman" w:hAnsi="Times New Roman" w:cs="Times New Roman"/>
                <w:color w:val="D0CECE"/>
                <w:sz w:val="20"/>
                <w:szCs w:val="20"/>
              </w:rPr>
            </w:pPr>
          </w:p>
        </w:tc>
        <w:tc>
          <w:tcPr>
            <w:tcW w:w="4590" w:type="dxa"/>
          </w:tcPr>
          <w:p w14:paraId="07DF0AF4" w14:textId="77777777" w:rsidR="006F3493" w:rsidRDefault="006F3493">
            <w:pPr>
              <w:rPr>
                <w:rFonts w:ascii="Times New Roman" w:eastAsia="Times New Roman" w:hAnsi="Times New Roman" w:cs="Times New Roman"/>
                <w:color w:val="D0CECE"/>
                <w:sz w:val="20"/>
                <w:szCs w:val="20"/>
              </w:rPr>
            </w:pPr>
          </w:p>
        </w:tc>
        <w:tc>
          <w:tcPr>
            <w:tcW w:w="2425" w:type="dxa"/>
          </w:tcPr>
          <w:p w14:paraId="12B3DEA0" w14:textId="77777777" w:rsidR="006F3493" w:rsidRDefault="006F3493">
            <w:pPr>
              <w:rPr>
                <w:rFonts w:ascii="Times New Roman" w:eastAsia="Times New Roman" w:hAnsi="Times New Roman" w:cs="Times New Roman"/>
                <w:color w:val="D0CECE"/>
                <w:sz w:val="20"/>
                <w:szCs w:val="20"/>
              </w:rPr>
            </w:pPr>
          </w:p>
        </w:tc>
      </w:tr>
    </w:tbl>
    <w:p w14:paraId="08D9035E" w14:textId="77777777" w:rsidR="006F3493" w:rsidRDefault="006F3493">
      <w:pPr>
        <w:rPr>
          <w:rFonts w:ascii="Times New Roman" w:eastAsia="Times New Roman" w:hAnsi="Times New Roman" w:cs="Times New Roman"/>
          <w:color w:val="D0CECE"/>
          <w:sz w:val="20"/>
          <w:szCs w:val="20"/>
        </w:rPr>
      </w:pPr>
    </w:p>
    <w:p w14:paraId="0862D5EA" w14:textId="77777777" w:rsidR="006F3493" w:rsidRDefault="006F3493">
      <w:pPr>
        <w:rPr>
          <w:rFonts w:ascii="Times New Roman" w:eastAsia="Times New Roman" w:hAnsi="Times New Roman" w:cs="Times New Roman"/>
          <w:i/>
          <w:color w:val="D0CECE"/>
          <w:sz w:val="20"/>
          <w:szCs w:val="20"/>
        </w:rPr>
      </w:pPr>
    </w:p>
    <w:p w14:paraId="52B51E4A"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957E423" w14:textId="77777777" w:rsidR="006F3493" w:rsidRDefault="0082275A">
      <w:pPr>
        <w:rPr>
          <w:rFonts w:ascii="Times New Roman" w:eastAsia="Times New Roman" w:hAnsi="Times New Roman" w:cs="Times New Roman"/>
          <w:color w:val="D0CECE"/>
          <w:sz w:val="20"/>
          <w:szCs w:val="20"/>
        </w:rPr>
      </w:pPr>
      <w:r>
        <w:rPr>
          <w:rFonts w:ascii="Times New Roman" w:eastAsia="Times New Roman" w:hAnsi="Times New Roman" w:cs="Times New Roman"/>
          <w:i/>
          <w:color w:val="D0CECE"/>
          <w:sz w:val="20"/>
          <w:szCs w:val="20"/>
        </w:rPr>
        <w:t>Include a data flow diagram or screenshot from model builder. Do references in line (Rammankutty, 2033). Document any and all steps that you did to the input data in the data flow diagram. Provide natural language description of the most important steps, giving a narrative arc and provide well formatting screenshots with a boarder and centered throughout.</w:t>
      </w:r>
    </w:p>
    <w:p w14:paraId="0BD7D1BC" w14:textId="77777777" w:rsidR="006F3493" w:rsidRDefault="006F3493">
      <w:pPr>
        <w:rPr>
          <w:rFonts w:ascii="Times New Roman" w:eastAsia="Times New Roman" w:hAnsi="Times New Roman" w:cs="Times New Roman"/>
          <w:color w:val="D0CECE"/>
          <w:sz w:val="20"/>
          <w:szCs w:val="20"/>
        </w:rPr>
      </w:pPr>
    </w:p>
    <w:p w14:paraId="7195C38E"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Resources on Data Flow Diagrams:</w:t>
      </w:r>
    </w:p>
    <w:p w14:paraId="197C0983" w14:textId="77777777" w:rsidR="006F3493" w:rsidRDefault="00000000">
      <w:pPr>
        <w:numPr>
          <w:ilvl w:val="0"/>
          <w:numId w:val="1"/>
        </w:numPr>
        <w:pBdr>
          <w:top w:val="nil"/>
          <w:left w:val="nil"/>
          <w:bottom w:val="nil"/>
          <w:right w:val="nil"/>
          <w:between w:val="nil"/>
        </w:pBdr>
        <w:rPr>
          <w:rFonts w:ascii="Times New Roman" w:eastAsia="Times New Roman" w:hAnsi="Times New Roman" w:cs="Times New Roman"/>
          <w:i/>
          <w:color w:val="D0CECE"/>
          <w:sz w:val="20"/>
          <w:szCs w:val="20"/>
        </w:rPr>
      </w:pPr>
      <w:hyperlink r:id="rId9">
        <w:r w:rsidR="0082275A">
          <w:rPr>
            <w:rFonts w:ascii="Times New Roman" w:eastAsia="Times New Roman" w:hAnsi="Times New Roman" w:cs="Times New Roman"/>
            <w:i/>
            <w:color w:val="D0CECE"/>
            <w:sz w:val="20"/>
            <w:szCs w:val="20"/>
            <w:u w:val="single"/>
          </w:rPr>
          <w:t>https://www.visual-paradigm.com/tutorials/data-flow-diagram-dfd.jsp</w:t>
        </w:r>
      </w:hyperlink>
    </w:p>
    <w:p w14:paraId="4685A1DC" w14:textId="77777777" w:rsidR="006F3493" w:rsidRDefault="00000000">
      <w:pPr>
        <w:numPr>
          <w:ilvl w:val="0"/>
          <w:numId w:val="1"/>
        </w:numPr>
        <w:pBdr>
          <w:top w:val="nil"/>
          <w:left w:val="nil"/>
          <w:bottom w:val="nil"/>
          <w:right w:val="nil"/>
          <w:between w:val="nil"/>
        </w:pBdr>
        <w:rPr>
          <w:rFonts w:ascii="Times New Roman" w:eastAsia="Times New Roman" w:hAnsi="Times New Roman" w:cs="Times New Roman"/>
          <w:i/>
          <w:color w:val="D0CECE"/>
          <w:sz w:val="20"/>
          <w:szCs w:val="20"/>
        </w:rPr>
      </w:pPr>
      <w:hyperlink r:id="rId10">
        <w:r w:rsidR="0082275A">
          <w:rPr>
            <w:rFonts w:ascii="Times New Roman" w:eastAsia="Times New Roman" w:hAnsi="Times New Roman" w:cs="Times New Roman"/>
            <w:i/>
            <w:color w:val="D0CECE"/>
            <w:sz w:val="20"/>
            <w:szCs w:val="20"/>
            <w:u w:val="single"/>
          </w:rPr>
          <w:t>https://www.lucidchart.com/pages/data-flow-diagram/how-to-make-a-dfd</w:t>
        </w:r>
      </w:hyperlink>
    </w:p>
    <w:p w14:paraId="0F9F4267" w14:textId="77777777" w:rsidR="006F3493" w:rsidRDefault="006F3493">
      <w:pPr>
        <w:rPr>
          <w:rFonts w:ascii="Times New Roman" w:eastAsia="Times New Roman" w:hAnsi="Times New Roman" w:cs="Times New Roman"/>
          <w:i/>
          <w:color w:val="D0CECE"/>
          <w:sz w:val="20"/>
          <w:szCs w:val="20"/>
        </w:rPr>
      </w:pPr>
    </w:p>
    <w:p w14:paraId="6BC315D9"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 xml:space="preserve">Figure 1. Data flow diagram. </w:t>
      </w:r>
    </w:p>
    <w:p w14:paraId="362A1B05" w14:textId="77777777" w:rsidR="006F3493" w:rsidRDefault="006F3493">
      <w:pPr>
        <w:rPr>
          <w:rFonts w:ascii="Times New Roman" w:eastAsia="Times New Roman" w:hAnsi="Times New Roman" w:cs="Times New Roman"/>
          <w:i/>
          <w:color w:val="D0CECE"/>
          <w:sz w:val="20"/>
          <w:szCs w:val="20"/>
        </w:rPr>
      </w:pPr>
    </w:p>
    <w:p w14:paraId="085B6BF5"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If appropriate, add in pseudo-code describing model algorithms and/or objects. If using mathematical equations, create a clear mapping between the reference equation, pseudo-code, and actual implementation in a programming language.</w:t>
      </w:r>
    </w:p>
    <w:p w14:paraId="36494103" w14:textId="1551307C" w:rsidR="006F3493" w:rsidRDefault="00E17EC0" w:rsidP="00E17EC0">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21E27804" wp14:editId="478DD991">
            <wp:extent cx="10264450" cy="9716135"/>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296645" cy="9746610"/>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2E32735E" wp14:editId="041ABB1D">
            <wp:extent cx="5943600" cy="436753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006ADC28" wp14:editId="63C39C6C">
            <wp:extent cx="5334039" cy="245746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4039" cy="2457468"/>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66BDD51B" wp14:editId="524096B6">
            <wp:extent cx="5572166" cy="2914671"/>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2166" cy="2914671"/>
                    </a:xfrm>
                    <a:prstGeom prst="rect">
                      <a:avLst/>
                    </a:prstGeom>
                  </pic:spPr>
                </pic:pic>
              </a:graphicData>
            </a:graphic>
          </wp:inline>
        </w:drawing>
      </w:r>
    </w:p>
    <w:p w14:paraId="334FF3F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714CB41A" w14:textId="4C1982CC" w:rsidR="00191DCA" w:rsidRDefault="00191DCA">
      <w:pPr>
        <w:rPr>
          <w:rFonts w:ascii="Times New Roman" w:eastAsia="Times New Roman" w:hAnsi="Times New Roman" w:cs="Times New Roman"/>
          <w:i/>
          <w:color w:val="D0CECE"/>
          <w:sz w:val="20"/>
          <w:szCs w:val="20"/>
        </w:rPr>
      </w:pPr>
    </w:p>
    <w:p w14:paraId="09BBBADB" w14:textId="13F03925" w:rsidR="000B18DF" w:rsidRDefault="000B18DF">
      <w:pPr>
        <w:rPr>
          <w:rFonts w:ascii="Times New Roman" w:eastAsia="Times New Roman" w:hAnsi="Times New Roman" w:cs="Times New Roman"/>
          <w:i/>
          <w:color w:val="D0CECE"/>
          <w:sz w:val="20"/>
          <w:szCs w:val="20"/>
        </w:rPr>
      </w:pPr>
      <w:r w:rsidRPr="000B18DF">
        <w:rPr>
          <w:rFonts w:ascii="Times New Roman" w:eastAsia="Times New Roman" w:hAnsi="Times New Roman" w:cs="Times New Roman"/>
          <w:i/>
          <w:color w:val="D0CECE"/>
          <w:sz w:val="20"/>
          <w:szCs w:val="20"/>
        </w:rPr>
        <w:drawing>
          <wp:inline distT="0" distB="0" distL="0" distR="0" wp14:anchorId="7325B93E" wp14:editId="6CAF161D">
            <wp:extent cx="5943600" cy="330581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943600" cy="3305810"/>
                    </a:xfrm>
                    <a:prstGeom prst="rect">
                      <a:avLst/>
                    </a:prstGeom>
                  </pic:spPr>
                </pic:pic>
              </a:graphicData>
            </a:graphic>
          </wp:inline>
        </w:drawing>
      </w:r>
    </w:p>
    <w:p w14:paraId="01CCF56B" w14:textId="70C0E0C1" w:rsidR="000B18DF" w:rsidRPr="000B18DF" w:rsidRDefault="000B18D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shows the completed model for spacetime cube creation.</w:t>
      </w:r>
    </w:p>
    <w:p w14:paraId="2C896297" w14:textId="2D9807F5" w:rsidR="009A6BAD" w:rsidRDefault="009A6BAD">
      <w:pPr>
        <w:rPr>
          <w:rFonts w:ascii="Times New Roman" w:eastAsia="Times New Roman" w:hAnsi="Times New Roman" w:cs="Times New Roman"/>
          <w:i/>
          <w:color w:val="D0CECE"/>
          <w:sz w:val="20"/>
          <w:szCs w:val="20"/>
        </w:rPr>
      </w:pPr>
    </w:p>
    <w:p w14:paraId="2D8FADAC" w14:textId="531880F7" w:rsidR="000C2CAC" w:rsidRPr="008643F9" w:rsidRDefault="009A6BAD" w:rsidP="000C2CAC">
      <w:r>
        <w:t xml:space="preserve">In ArcGIS pro you can create features and objects with z values in all the abstractions (point line polygon 3d object) that you can use in the regular mapping process. Scenes allow you to rotate the map frame on a x-y-z axis to add and edit features in a dynamic way. 2D features that don’t have a z value can be given them through several interpolative tools, through extrusion or in combination with elevation surfaces (like the DEM we’ve created.) 3D surfaces which have z values will automatically generate objects in a 3D scene. Side by side displays can be linked to display the same extent and zoom level, making comparison easy. The las data sets have a lot of </w:t>
      </w:r>
      <w:r>
        <w:lastRenderedPageBreak/>
        <w:t>functionality for analysis, you can select display of points based on category of return, elevation, and even class. If classes are unassigned there is even a classification process available.</w:t>
      </w:r>
      <w:r w:rsidR="000C2CAC">
        <w:t xml:space="preserve"> The scenes can be set programmatically using the arcpy .camera method and changing the display value to a GLOBAL or LOCAL scene when referencing the source map and layer elements including but not limited to las files.</w:t>
      </w:r>
    </w:p>
    <w:p w14:paraId="198FE539" w14:textId="7C065D5F" w:rsidR="009A6BAD" w:rsidRPr="008643F9" w:rsidRDefault="009A6BAD" w:rsidP="009A6BAD"/>
    <w:p w14:paraId="3C761852" w14:textId="77777777" w:rsidR="009A6BAD" w:rsidRDefault="009A6BAD">
      <w:pPr>
        <w:rPr>
          <w:rFonts w:ascii="Times New Roman" w:eastAsia="Times New Roman" w:hAnsi="Times New Roman" w:cs="Times New Roman"/>
          <w:i/>
          <w:color w:val="D0CECE"/>
          <w:sz w:val="20"/>
          <w:szCs w:val="20"/>
        </w:rPr>
      </w:pPr>
    </w:p>
    <w:p w14:paraId="1D4F4FCE" w14:textId="6938F696" w:rsidR="006F3493" w:rsidRDefault="00191DCA">
      <w:pPr>
        <w:rPr>
          <w:rFonts w:ascii="Times New Roman" w:eastAsia="Times New Roman" w:hAnsi="Times New Roman" w:cs="Times New Roman"/>
          <w:i/>
          <w:sz w:val="20"/>
          <w:szCs w:val="20"/>
        </w:rPr>
      </w:pPr>
      <w:r w:rsidRPr="00191DCA">
        <w:rPr>
          <w:rFonts w:ascii="Times New Roman" w:eastAsia="Times New Roman" w:hAnsi="Times New Roman" w:cs="Times New Roman"/>
          <w:i/>
          <w:noProof/>
          <w:color w:val="D0CECE"/>
          <w:sz w:val="20"/>
          <w:szCs w:val="20"/>
        </w:rPr>
        <w:drawing>
          <wp:inline distT="0" distB="0" distL="0" distR="0" wp14:anchorId="186C71C1" wp14:editId="1354ABD8">
            <wp:extent cx="5943600" cy="3496310"/>
            <wp:effectExtent l="0" t="0" r="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943600" cy="3496310"/>
                    </a:xfrm>
                    <a:prstGeom prst="rect">
                      <a:avLst/>
                    </a:prstGeom>
                  </pic:spPr>
                </pic:pic>
              </a:graphicData>
            </a:graphic>
          </wp:inline>
        </w:drawing>
      </w:r>
      <w:r w:rsidRPr="00191DCA">
        <w:rPr>
          <w:rFonts w:ascii="Times New Roman" w:eastAsia="Times New Roman" w:hAnsi="Times New Roman" w:cs="Times New Roman"/>
          <w:i/>
          <w:color w:val="D0CECE"/>
          <w:sz w:val="20"/>
          <w:szCs w:val="20"/>
        </w:rPr>
        <w:t xml:space="preserve"> </w:t>
      </w:r>
    </w:p>
    <w:p w14:paraId="4958D7F3" w14:textId="7DF015F6" w:rsidR="00191DCA" w:rsidRDefault="00191DCA">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showing the 2D scene of the las point cloud symbolized by elevation, liked to the 3D scene symbolized by class, the pane to the right shows some symbology options for the 3D scene.</w:t>
      </w:r>
    </w:p>
    <w:p w14:paraId="7E876936" w14:textId="2BDC3DB8" w:rsidR="009A6BAD" w:rsidRDefault="009A6BAD">
      <w:pPr>
        <w:rPr>
          <w:rFonts w:ascii="Times New Roman" w:eastAsia="Times New Roman" w:hAnsi="Times New Roman" w:cs="Times New Roman"/>
          <w:i/>
          <w:sz w:val="20"/>
          <w:szCs w:val="20"/>
        </w:rPr>
      </w:pPr>
    </w:p>
    <w:p w14:paraId="3B38947C" w14:textId="77777777" w:rsidR="009A6BAD" w:rsidRDefault="009A6BAD">
      <w:pPr>
        <w:rPr>
          <w:rFonts w:ascii="Times New Roman" w:eastAsia="Times New Roman" w:hAnsi="Times New Roman" w:cs="Times New Roman"/>
          <w:b/>
        </w:rPr>
      </w:pPr>
    </w:p>
    <w:p w14:paraId="06B55C18" w14:textId="77777777" w:rsidR="006F3493" w:rsidRDefault="006F3493">
      <w:pPr>
        <w:rPr>
          <w:rFonts w:ascii="Times New Roman" w:eastAsia="Times New Roman" w:hAnsi="Times New Roman" w:cs="Times New Roman"/>
          <w:i/>
          <w:color w:val="D0CECE"/>
          <w:sz w:val="20"/>
          <w:szCs w:val="20"/>
        </w:rPr>
      </w:pPr>
    </w:p>
    <w:p w14:paraId="769AB86B"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Follow best practice for map design, coloring, etc.</w:t>
      </w:r>
    </w:p>
    <w:p w14:paraId="28A1C773" w14:textId="77777777" w:rsidR="006F3493" w:rsidRDefault="006F3493">
      <w:pPr>
        <w:rPr>
          <w:rFonts w:ascii="Times New Roman" w:eastAsia="Times New Roman" w:hAnsi="Times New Roman" w:cs="Times New Roman"/>
          <w:i/>
          <w:color w:val="D0CECE"/>
          <w:sz w:val="20"/>
          <w:szCs w:val="20"/>
        </w:rPr>
      </w:pPr>
    </w:p>
    <w:p w14:paraId="616D53E0" w14:textId="77777777" w:rsidR="006F3493" w:rsidRDefault="006F3493">
      <w:pPr>
        <w:rPr>
          <w:rFonts w:ascii="Times New Roman" w:eastAsia="Times New Roman" w:hAnsi="Times New Roman" w:cs="Times New Roman"/>
          <w:i/>
          <w:color w:val="D0CECE"/>
          <w:sz w:val="20"/>
          <w:szCs w:val="20"/>
        </w:rPr>
      </w:pPr>
    </w:p>
    <w:p w14:paraId="3A37B50E" w14:textId="77777777" w:rsidR="006F3493" w:rsidRDefault="006F3493">
      <w:pPr>
        <w:rPr>
          <w:rFonts w:ascii="Times New Roman" w:eastAsia="Times New Roman" w:hAnsi="Times New Roman" w:cs="Times New Roman"/>
          <w:i/>
          <w:color w:val="D0CECE"/>
          <w:sz w:val="20"/>
          <w:szCs w:val="20"/>
        </w:rPr>
      </w:pPr>
    </w:p>
    <w:p w14:paraId="0629BD85" w14:textId="77777777" w:rsidR="006F3493" w:rsidRDefault="006F3493">
      <w:pPr>
        <w:rPr>
          <w:rFonts w:ascii="Times New Roman" w:eastAsia="Times New Roman" w:hAnsi="Times New Roman" w:cs="Times New Roman"/>
          <w:i/>
          <w:color w:val="D0CECE"/>
          <w:sz w:val="20"/>
          <w:szCs w:val="20"/>
        </w:rPr>
      </w:pPr>
    </w:p>
    <w:p w14:paraId="0A584C38"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7870BCF5" w14:textId="77777777" w:rsidR="006F3493" w:rsidRDefault="0082275A">
      <w:pPr>
        <w:rPr>
          <w:rFonts w:ascii="Times New Roman" w:eastAsia="Times New Roman" w:hAnsi="Times New Roman" w:cs="Times New Roman"/>
        </w:rPr>
      </w:pPr>
      <w:r>
        <w:rPr>
          <w:rFonts w:ascii="Times New Roman" w:eastAsia="Times New Roman" w:hAnsi="Times New Roman" w:cs="Times New Roman"/>
          <w:i/>
          <w:color w:val="D0CECE"/>
          <w:sz w:val="20"/>
          <w:szCs w:val="20"/>
        </w:rPr>
        <w:t>How do you know your results are correct? This can be a qualitative or quantitative verification.</w:t>
      </w:r>
    </w:p>
    <w:p w14:paraId="180E0130" w14:textId="77777777" w:rsidR="006F3493" w:rsidRDefault="006F3493">
      <w:pPr>
        <w:rPr>
          <w:rFonts w:ascii="Times New Roman" w:eastAsia="Times New Roman" w:hAnsi="Times New Roman" w:cs="Times New Roman"/>
        </w:rPr>
      </w:pPr>
    </w:p>
    <w:p w14:paraId="6C503D6A" w14:textId="77777777" w:rsidR="006F3493" w:rsidRDefault="006F3493">
      <w:pPr>
        <w:rPr>
          <w:rFonts w:ascii="Times New Roman" w:eastAsia="Times New Roman" w:hAnsi="Times New Roman" w:cs="Times New Roman"/>
        </w:rPr>
      </w:pPr>
    </w:p>
    <w:p w14:paraId="5D510770" w14:textId="77777777" w:rsidR="006F3493" w:rsidRDefault="006F3493">
      <w:pPr>
        <w:rPr>
          <w:rFonts w:ascii="Times New Roman" w:eastAsia="Times New Roman" w:hAnsi="Times New Roman" w:cs="Times New Roman"/>
        </w:rPr>
      </w:pPr>
    </w:p>
    <w:p w14:paraId="08973E5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2D3E48BF"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What did you learn? How does it relate to the main problem?</w:t>
      </w:r>
    </w:p>
    <w:p w14:paraId="49799E61" w14:textId="77777777" w:rsidR="006F3493" w:rsidRDefault="006F3493">
      <w:pPr>
        <w:rPr>
          <w:rFonts w:ascii="Times New Roman" w:eastAsia="Times New Roman" w:hAnsi="Times New Roman" w:cs="Times New Roman"/>
          <w:i/>
          <w:color w:val="D0CECE"/>
          <w:sz w:val="20"/>
          <w:szCs w:val="20"/>
        </w:rPr>
      </w:pPr>
    </w:p>
    <w:p w14:paraId="59BDC4A8" w14:textId="77777777" w:rsidR="006F3493" w:rsidRDefault="006F3493">
      <w:pPr>
        <w:rPr>
          <w:rFonts w:ascii="Times New Roman" w:eastAsia="Times New Roman" w:hAnsi="Times New Roman" w:cs="Times New Roman"/>
          <w:i/>
          <w:color w:val="D0CECE"/>
          <w:sz w:val="20"/>
          <w:szCs w:val="20"/>
        </w:rPr>
      </w:pPr>
    </w:p>
    <w:p w14:paraId="602E3D91" w14:textId="77777777" w:rsidR="006F3493" w:rsidRDefault="006F3493">
      <w:pPr>
        <w:rPr>
          <w:rFonts w:ascii="Times New Roman" w:eastAsia="Times New Roman" w:hAnsi="Times New Roman" w:cs="Times New Roman"/>
          <w:i/>
          <w:color w:val="D0CECE"/>
          <w:sz w:val="20"/>
          <w:szCs w:val="20"/>
        </w:rPr>
      </w:pPr>
    </w:p>
    <w:p w14:paraId="68FCCA07" w14:textId="77777777" w:rsidR="006F3493" w:rsidRDefault="006F3493">
      <w:pPr>
        <w:rPr>
          <w:rFonts w:ascii="Times New Roman" w:eastAsia="Times New Roman" w:hAnsi="Times New Roman" w:cs="Times New Roman"/>
          <w:i/>
          <w:color w:val="D0CECE"/>
          <w:sz w:val="20"/>
          <w:szCs w:val="20"/>
        </w:rPr>
      </w:pPr>
    </w:p>
    <w:p w14:paraId="44DF4D07"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459AE141"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lastRenderedPageBreak/>
        <w:t>Use a common format</w:t>
      </w:r>
    </w:p>
    <w:p w14:paraId="61C0610A" w14:textId="77777777" w:rsidR="006F3493" w:rsidRDefault="006F3493">
      <w:pPr>
        <w:rPr>
          <w:rFonts w:ascii="Times New Roman" w:eastAsia="Times New Roman" w:hAnsi="Times New Roman" w:cs="Times New Roman"/>
          <w:i/>
          <w:color w:val="D0CECE"/>
          <w:sz w:val="20"/>
          <w:szCs w:val="20"/>
        </w:rPr>
      </w:pPr>
    </w:p>
    <w:p w14:paraId="2C57A216" w14:textId="77777777" w:rsidR="006F3493" w:rsidRDefault="006F3493">
      <w:pPr>
        <w:rPr>
          <w:rFonts w:ascii="Times New Roman" w:eastAsia="Times New Roman" w:hAnsi="Times New Roman" w:cs="Times New Roman"/>
          <w:i/>
          <w:color w:val="D0CECE"/>
          <w:sz w:val="20"/>
          <w:szCs w:val="20"/>
        </w:rPr>
      </w:pPr>
    </w:p>
    <w:p w14:paraId="38F1FD9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369A23E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148F6F49" w14:textId="77777777">
        <w:tc>
          <w:tcPr>
            <w:tcW w:w="1920" w:type="dxa"/>
            <w:shd w:val="clear" w:color="auto" w:fill="auto"/>
            <w:tcMar>
              <w:top w:w="100" w:type="dxa"/>
              <w:left w:w="100" w:type="dxa"/>
              <w:bottom w:w="100" w:type="dxa"/>
              <w:right w:w="100" w:type="dxa"/>
            </w:tcMar>
          </w:tcPr>
          <w:p w14:paraId="5261436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78633CA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1BA18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910621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073FEE02" w14:textId="77777777">
        <w:tc>
          <w:tcPr>
            <w:tcW w:w="1920" w:type="dxa"/>
            <w:shd w:val="clear" w:color="auto" w:fill="auto"/>
            <w:tcMar>
              <w:top w:w="100" w:type="dxa"/>
              <w:left w:w="100" w:type="dxa"/>
              <w:bottom w:w="100" w:type="dxa"/>
              <w:right w:w="100" w:type="dxa"/>
            </w:tcMar>
          </w:tcPr>
          <w:p w14:paraId="5DAD0B13"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528EC3A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49F498C9"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47963CE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9AC04C5"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r w:rsidR="006F3493" w14:paraId="7131D412" w14:textId="77777777">
        <w:tc>
          <w:tcPr>
            <w:tcW w:w="1920" w:type="dxa"/>
            <w:shd w:val="clear" w:color="auto" w:fill="auto"/>
            <w:tcMar>
              <w:top w:w="100" w:type="dxa"/>
              <w:left w:w="100" w:type="dxa"/>
              <w:bottom w:w="100" w:type="dxa"/>
              <w:right w:w="100" w:type="dxa"/>
            </w:tcMar>
          </w:tcPr>
          <w:p w14:paraId="3A9A808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544228B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920D49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4B896699"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r w:rsidR="006F3493" w14:paraId="257125AD" w14:textId="77777777">
        <w:tc>
          <w:tcPr>
            <w:tcW w:w="1920" w:type="dxa"/>
            <w:shd w:val="clear" w:color="auto" w:fill="auto"/>
            <w:tcMar>
              <w:top w:w="100" w:type="dxa"/>
              <w:left w:w="100" w:type="dxa"/>
              <w:bottom w:w="100" w:type="dxa"/>
              <w:right w:w="100" w:type="dxa"/>
            </w:tcMar>
          </w:tcPr>
          <w:p w14:paraId="1FA1A43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72668A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789231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2312DB3B"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r w:rsidR="006F3493" w14:paraId="43E4E23C" w14:textId="77777777">
        <w:tc>
          <w:tcPr>
            <w:tcW w:w="1920" w:type="dxa"/>
            <w:shd w:val="clear" w:color="auto" w:fill="auto"/>
            <w:tcMar>
              <w:top w:w="100" w:type="dxa"/>
              <w:left w:w="100" w:type="dxa"/>
              <w:bottom w:w="100" w:type="dxa"/>
              <w:right w:w="100" w:type="dxa"/>
            </w:tcMar>
          </w:tcPr>
          <w:p w14:paraId="00BF1D0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3EC8DAA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A78F4FD"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4D5B5551"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r w:rsidR="006F3493" w14:paraId="1EDB8400" w14:textId="77777777">
        <w:tc>
          <w:tcPr>
            <w:tcW w:w="1920" w:type="dxa"/>
            <w:shd w:val="clear" w:color="auto" w:fill="auto"/>
            <w:tcMar>
              <w:top w:w="100" w:type="dxa"/>
              <w:left w:w="100" w:type="dxa"/>
              <w:bottom w:w="100" w:type="dxa"/>
              <w:right w:w="100" w:type="dxa"/>
            </w:tcMar>
          </w:tcPr>
          <w:p w14:paraId="3EC80185"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19EF3079"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08234DA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D67B6C5"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bl>
    <w:p w14:paraId="6663C51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7990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B18DF"/>
    <w:rsid w:val="000C2CAC"/>
    <w:rsid w:val="00191DCA"/>
    <w:rsid w:val="006F3493"/>
    <w:rsid w:val="0082275A"/>
    <w:rsid w:val="009A6BAD"/>
    <w:rsid w:val="00A54BE6"/>
    <w:rsid w:val="00E17EC0"/>
    <w:rsid w:val="00FE3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8079"/>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FE3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sdata.mn.gov/dataset/trans-roads-mndot-ti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sdata.mn.gov/dataset/trans-roads-mndot-tis"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github.com/ThisFord/GIS5571-arc1.git"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lucidchart.com/pages/data-flow-diagram/how-to-make-a-dfd" TargetMode="External"/><Relationship Id="rId4" Type="http://schemas.openxmlformats.org/officeDocument/2006/relationships/settings" Target="settings.xml"/><Relationship Id="rId9" Type="http://schemas.openxmlformats.org/officeDocument/2006/relationships/hyperlink" Target="https://www.visual-paradigm.com/tutorials/data-flow-diagram-dfd.js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7</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Jake Ford</cp:lastModifiedBy>
  <cp:revision>6</cp:revision>
  <dcterms:created xsi:type="dcterms:W3CDTF">2021-01-09T23:13:00Z</dcterms:created>
  <dcterms:modified xsi:type="dcterms:W3CDTF">2022-10-30T16:45:00Z</dcterms:modified>
</cp:coreProperties>
</file>