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A768" w14:textId="77777777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color w:val="212529"/>
          <w:kern w:val="36"/>
          <w:sz w:val="24"/>
          <w:szCs w:val="24"/>
          <w:lang w:eastAsia="en-IN"/>
        </w:rPr>
        <w:t xml:space="preserve">Tags: </w:t>
      </w:r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#office #WFH #remoteworking </w:t>
      </w:r>
    </w:p>
    <w:p w14:paraId="540078EA" w14:textId="1FAE2809" w:rsidR="00E61DCB" w:rsidRPr="00C30018" w:rsidRDefault="00E61DCB" w:rsidP="00C30018">
      <w:pPr>
        <w:jc w:val="both"/>
        <w:rPr>
          <w:rFonts w:ascii="Tahoma" w:eastAsia="Times New Roman" w:hAnsi="Tahoma" w:cs="Tahoma"/>
          <w:b/>
          <w:bCs/>
          <w:color w:val="212529"/>
          <w:kern w:val="36"/>
          <w:sz w:val="24"/>
          <w:szCs w:val="24"/>
          <w:lang w:eastAsia="en-IN"/>
        </w:rPr>
      </w:pPr>
    </w:p>
    <w:p w14:paraId="03AA87E7" w14:textId="3C30E3FD" w:rsidR="00C30018" w:rsidRDefault="00E61DCB" w:rsidP="00C30018">
      <w:pPr>
        <w:jc w:val="both"/>
        <w:rPr>
          <w:rFonts w:ascii="Tahoma" w:eastAsia="Times New Roman" w:hAnsi="Tahoma" w:cs="Tahoma"/>
          <w:b/>
          <w:bCs/>
          <w:color w:val="212529"/>
          <w:kern w:val="36"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b/>
          <w:bCs/>
          <w:color w:val="212529"/>
          <w:kern w:val="36"/>
          <w:sz w:val="48"/>
          <w:szCs w:val="48"/>
          <w:lang w:eastAsia="en-IN"/>
        </w:rPr>
        <w:t xml:space="preserve">10 powerful quotes on Remote Working </w:t>
      </w:r>
      <w:r w:rsidR="00C30018" w:rsidRPr="00C30018">
        <w:rPr>
          <w:rFonts w:ascii="Tahoma" w:eastAsia="Times New Roman" w:hAnsi="Tahoma" w:cs="Tahoma"/>
          <w:b/>
          <w:bCs/>
          <w:color w:val="212529"/>
          <w:kern w:val="36"/>
          <w:sz w:val="24"/>
          <w:szCs w:val="24"/>
          <w:lang w:eastAsia="en-IN"/>
        </w:rPr>
        <w:t xml:space="preserve">that will build resonates and trust in the new system. </w:t>
      </w:r>
    </w:p>
    <w:p w14:paraId="3AA73667" w14:textId="7162C60E" w:rsidR="00C30018" w:rsidRPr="00C30018" w:rsidRDefault="00C30018" w:rsidP="00C30018">
      <w:pPr>
        <w:jc w:val="both"/>
        <w:rPr>
          <w:rFonts w:ascii="Tahoma" w:eastAsia="Times New Roman" w:hAnsi="Tahoma" w:cs="Tahoma"/>
          <w:b/>
          <w:bCs/>
          <w:color w:val="212529"/>
          <w:kern w:val="36"/>
          <w:sz w:val="16"/>
          <w:szCs w:val="16"/>
          <w:lang w:eastAsia="en-IN"/>
        </w:rPr>
      </w:pPr>
      <w:r w:rsidRPr="00C30018">
        <w:rPr>
          <w:rFonts w:ascii="Tahoma" w:eastAsia="Times New Roman" w:hAnsi="Tahoma" w:cs="Tahoma"/>
          <w:b/>
          <w:bCs/>
          <w:color w:val="212529"/>
          <w:kern w:val="36"/>
          <w:sz w:val="16"/>
          <w:szCs w:val="16"/>
          <w:highlight w:val="yellow"/>
          <w:lang w:eastAsia="en-IN"/>
        </w:rPr>
        <w:t>(h1 &amp; h2 combined) (add social share links)</w:t>
      </w:r>
    </w:p>
    <w:p w14:paraId="05EB01A7" w14:textId="77777777" w:rsidR="00C30018" w:rsidRPr="00C30018" w:rsidRDefault="00C30018" w:rsidP="00C30018">
      <w:pPr>
        <w:spacing w:after="0"/>
        <w:jc w:val="both"/>
        <w:rPr>
          <w:rFonts w:ascii="Tahoma" w:eastAsia="Times New Roman" w:hAnsi="Tahoma" w:cs="Tahoma"/>
          <w:i/>
          <w:iCs/>
          <w:color w:val="212529"/>
          <w:kern w:val="36"/>
          <w:sz w:val="24"/>
          <w:szCs w:val="24"/>
          <w:lang w:eastAsia="en-IN"/>
        </w:rPr>
      </w:pPr>
    </w:p>
    <w:p w14:paraId="308D8550" w14:textId="78E0509C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 xml:space="preserve">What a joy to skip traffic mile! </w:t>
      </w:r>
    </w:p>
    <w:p w14:paraId="40402C66" w14:textId="12835EC4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What a happiness to avoid gasoline fill-up, emptying purse!</w:t>
      </w:r>
    </w:p>
    <w:p w14:paraId="46833DAF" w14:textId="1CEB08CA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What wonderfulness not to skip breakfast, lunch, tiffin, dinner that too homely!</w:t>
      </w:r>
    </w:p>
    <w:p w14:paraId="0AD82D4D" w14:textId="5E786A76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What a beautiful thing to be with spouse and kids and not to be too!</w:t>
      </w:r>
    </w:p>
    <w:p w14:paraId="7C511B1B" w14:textId="15D42C61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No Travel, No TA/DA; yet lot of liquidity at hand!</w:t>
      </w:r>
    </w:p>
    <w:p w14:paraId="6A1476DF" w14:textId="6A14E8C5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No Visits, No Visitors; yet lot of enjoyment at home!</w:t>
      </w:r>
    </w:p>
    <w:p w14:paraId="63FF7335" w14:textId="7DF22A88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No Party, No Get-together; yet, merry making at home front!</w:t>
      </w:r>
    </w:p>
    <w:p w14:paraId="744065F6" w14:textId="7CB28F21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No school dropping/drop-up, No Uniform wash, No, need to remember ID card No need to pack TWO tiffin boxes, water bottle, fruits, juice pack!</w:t>
      </w:r>
    </w:p>
    <w:p w14:paraId="65947877" w14:textId="6929D5E7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</w:p>
    <w:p w14:paraId="04FFF4EF" w14:textId="3C607E07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 xml:space="preserve">But Alas! Its time to choose to containments, luxuries and or balance. </w:t>
      </w:r>
    </w:p>
    <w:p w14:paraId="5CCFA7F6" w14:textId="4C9914F9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i/>
          <w:iCs/>
          <w:sz w:val="24"/>
          <w:szCs w:val="24"/>
          <w:lang w:eastAsia="en-IN"/>
        </w:rPr>
      </w:pPr>
    </w:p>
    <w:p w14:paraId="27C661B6" w14:textId="5D74C613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sz w:val="24"/>
          <w:szCs w:val="24"/>
          <w:lang w:eastAsia="en-IN"/>
        </w:rPr>
        <w:t>What began as a necessity has now turned our lives 360 degree</w:t>
      </w:r>
      <w:r w:rsidR="00C30018">
        <w:rPr>
          <w:rFonts w:ascii="Tahoma" w:eastAsia="Times New Roman" w:hAnsi="Tahoma" w:cs="Tahoma"/>
          <w:sz w:val="24"/>
          <w:szCs w:val="24"/>
          <w:lang w:eastAsia="en-IN"/>
        </w:rPr>
        <w:t xml:space="preserve">! </w:t>
      </w:r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2020 &amp; COVID-19 have been the accelerant of </w:t>
      </w:r>
      <w:hyperlink r:id="rId5" w:history="1">
        <w:r w:rsidRPr="00C30018">
          <w:rPr>
            <w:rStyle w:val="Hyperlink"/>
            <w:rFonts w:ascii="Tahoma" w:eastAsia="Times New Roman" w:hAnsi="Tahoma" w:cs="Tahoma"/>
            <w:sz w:val="24"/>
            <w:szCs w:val="24"/>
            <w:lang w:eastAsia="en-IN"/>
          </w:rPr>
          <w:t>culture and lifestyle</w:t>
        </w:r>
      </w:hyperlink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 that we have never encountered before. </w:t>
      </w:r>
    </w:p>
    <w:p w14:paraId="4242B114" w14:textId="139013AD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94F8B4C" w14:textId="57F645F0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Remote working culture has grown popular and acceptable </w:t>
      </w: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 xml:space="preserve">as the </w:t>
      </w:r>
      <w:r w:rsidR="00C30018"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 xml:space="preserve">modern </w:t>
      </w:r>
      <w:r w:rsidRPr="00C30018">
        <w:rPr>
          <w:rFonts w:ascii="Tahoma" w:eastAsia="Times New Roman" w:hAnsi="Tahoma" w:cs="Tahoma"/>
          <w:i/>
          <w:iCs/>
          <w:sz w:val="24"/>
          <w:szCs w:val="24"/>
          <w:lang w:eastAsia="en-IN"/>
        </w:rPr>
        <w:t>way of life</w:t>
      </w:r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 since the last 8 months. The swift digital transformation and adaptation to Remote Working across the globe and industries has given us opportunities to rekindle our work models and life. </w:t>
      </w:r>
    </w:p>
    <w:p w14:paraId="292FCD2F" w14:textId="2A198759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306A2EA9" w14:textId="213929ED" w:rsidR="00E61DCB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Here are 10 powerful quotes from that prove </w:t>
      </w:r>
      <w:hyperlink r:id="rId6" w:history="1">
        <w:r w:rsidRPr="00C30018">
          <w:rPr>
            <w:rStyle w:val="Hyperlink"/>
            <w:rFonts w:ascii="Tahoma" w:eastAsia="Times New Roman" w:hAnsi="Tahoma" w:cs="Tahoma"/>
            <w:sz w:val="24"/>
            <w:szCs w:val="24"/>
            <w:lang w:eastAsia="en-IN"/>
          </w:rPr>
          <w:t>remote working</w:t>
        </w:r>
      </w:hyperlink>
      <w:r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 is the future:</w:t>
      </w:r>
    </w:p>
    <w:p w14:paraId="0B67A62C" w14:textId="225EA0CE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34BC8DE" w14:textId="728D4ED9" w:rsidR="00C30018" w:rsidRP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ON MINDSET</w:t>
      </w:r>
    </w:p>
    <w:p w14:paraId="15E105CE" w14:textId="66D8E64C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B9D9B2F" w14:textId="098A4288" w:rsidR="00E61DCB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sz w:val="24"/>
          <w:szCs w:val="24"/>
          <w:lang w:eastAsia="en-IN"/>
        </w:rPr>
        <w:t>The office is a prison of the mind</w:t>
      </w:r>
      <w:r w:rsidR="00C30018" w:rsidRPr="00C30018">
        <w:rPr>
          <w:rFonts w:ascii="Tahoma" w:eastAsia="Times New Roman" w:hAnsi="Tahoma" w:cs="Tahoma"/>
          <w:sz w:val="24"/>
          <w:szCs w:val="24"/>
          <w:lang w:eastAsia="en-IN"/>
        </w:rPr>
        <w:t xml:space="preserve"> – </w:t>
      </w:r>
      <w:r w:rsidR="00C30018" w:rsidRPr="00C300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Sahin Boydas, CEO &amp; Founder, @Remoteteam</w:t>
      </w:r>
    </w:p>
    <w:p w14:paraId="18271900" w14:textId="15FBFCC1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</w:p>
    <w:p w14:paraId="7F1C30E8" w14:textId="4ACC0C35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hyperlink r:id="rId7" w:history="1">
        <w:r w:rsidRPr="0078076A">
          <w:rPr>
            <w:rStyle w:val="Hyperlink"/>
            <w:rFonts w:ascii="Tahoma" w:eastAsia="Times New Roman" w:hAnsi="Tahoma" w:cs="Tahoma"/>
            <w:sz w:val="24"/>
            <w:szCs w:val="24"/>
            <w:lang w:eastAsia="en-IN"/>
          </w:rPr>
          <w:t>https://twitter.com/sahin</w:t>
        </w:r>
      </w:hyperlink>
    </w:p>
    <w:p w14:paraId="4E3BED8F" w14:textId="036C4F13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hyperlink r:id="rId8" w:history="1">
        <w:r w:rsidRPr="0078076A">
          <w:rPr>
            <w:rStyle w:val="Hyperlink"/>
            <w:rFonts w:ascii="Tahoma" w:eastAsia="Times New Roman" w:hAnsi="Tahoma" w:cs="Tahoma"/>
            <w:sz w:val="24"/>
            <w:szCs w:val="24"/>
            <w:lang w:eastAsia="en-IN"/>
          </w:rPr>
          <w:t>https://twitter.com/remoteteamcom</w:t>
        </w:r>
      </w:hyperlink>
    </w:p>
    <w:p w14:paraId="6B98A356" w14:textId="77777777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6C6BACF" w14:textId="20F972FD" w:rsid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CBD1AF2" w14:textId="68663018" w:rsidR="00C30018" w:rsidRPr="00C30018" w:rsidRDefault="00C30018" w:rsidP="00C30018">
      <w:pPr>
        <w:spacing w:after="0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  <w:r w:rsidRPr="00C300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ON TALENT</w:t>
      </w:r>
    </w:p>
    <w:p w14:paraId="0075BC4B" w14:textId="3FC5409E" w:rsidR="00E61DCB" w:rsidRPr="00C30018" w:rsidRDefault="00E61DCB" w:rsidP="00C3001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73D5BC6A" w14:textId="6722AB02" w:rsidR="00E61DCB" w:rsidRDefault="00E61DCB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If a company doesn’t go remote, they’ll steal your most talented people -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Chris Herd Founder &amp; CEO @FirstbaseHQ</w:t>
      </w:r>
    </w:p>
    <w:p w14:paraId="38075C1F" w14:textId="0D65D66D" w:rsid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</w:p>
    <w:p w14:paraId="16DFB9D0" w14:textId="50E07E28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9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https://twitter.com/chris_herd</w:t>
        </w:r>
      </w:hyperlink>
    </w:p>
    <w:p w14:paraId="73EEF327" w14:textId="1244A906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0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https://twitter.com/FirstbaseHQ</w:t>
        </w:r>
      </w:hyperlink>
    </w:p>
    <w:p w14:paraId="132A064C" w14:textId="5F6A5308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0D003360" w14:textId="686AED72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ON OFFICE REALTY </w:t>
      </w:r>
    </w:p>
    <w:p w14:paraId="6924276C" w14:textId="77777777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3C0A2A56" w14:textId="49294042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Going back to the office every day doesn’t seem attractive. And never going back to an office again seems tragic.” 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-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Evan William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s</w:t>
      </w:r>
    </w:p>
    <w:p w14:paraId="2B568C7A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481DF21A" w14:textId="6E4A16B8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ON WORK-FROM-ANYWHERE </w:t>
      </w:r>
    </w:p>
    <w:p w14:paraId="4310E05C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23C048D3" w14:textId="75BE73EA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>WF (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anywhere) is a better future people are looking forward to. The association of being stuck to home is not pleasant-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Lalit Mangal,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Cofounder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, Airmeet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 </w:t>
      </w:r>
    </w:p>
    <w:p w14:paraId="6DA96186" w14:textId="160F4778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63358EBF" w14:textId="59198201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1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https://twitter.com/lalitmangal</w:t>
        </w:r>
      </w:hyperlink>
    </w:p>
    <w:p w14:paraId="70AB8245" w14:textId="4F6A66AD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2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https://twitter.com/airmeet_com</w:t>
        </w:r>
      </w:hyperlink>
    </w:p>
    <w:p w14:paraId="1A9E1E0E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1F7E8A1B" w14:textId="43219801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ON OPPORTUNTIES</w:t>
      </w:r>
    </w:p>
    <w:p w14:paraId="7AD143F6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24128E48" w14:textId="4ABE9ED3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When you unlock jobs from locations, you enable people to live where they love, which hugely helps our communities. – Tracy Keogh, Grow Remote </w:t>
      </w:r>
    </w:p>
    <w:p w14:paraId="0DDFD4D4" w14:textId="5EF48A20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6663E7E8" w14:textId="11D3F602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3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https://twitter.com/Tracy_Keogh</w:t>
        </w:r>
      </w:hyperlink>
    </w:p>
    <w:p w14:paraId="2D102CAA" w14:textId="35EBA20F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4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https://twitter.com/growremoteirl</w:t>
        </w:r>
      </w:hyperlink>
    </w:p>
    <w:p w14:paraId="7D865127" w14:textId="77777777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293F9FDB" w14:textId="12FD6EF9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ON REMOTE WORKING CULTURE </w:t>
      </w:r>
    </w:p>
    <w:p w14:paraId="1F970E9E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36082908" w14:textId="537E2433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Work from home employment is somewhat like long distance relationship. If there is no true care and affection and deeper reason to be resilient, it will fall apart. –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Kunal Shah, Founder, CRED</w:t>
      </w:r>
    </w:p>
    <w:p w14:paraId="735623E5" w14:textId="4EC8C574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</w:p>
    <w:p w14:paraId="074BE1AA" w14:textId="650304B2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  <w:hyperlink r:id="rId15" w:history="1">
        <w:r w:rsidRPr="0078076A">
          <w:rPr>
            <w:rStyle w:val="Hyperlink"/>
            <w:rFonts w:ascii="Tahoma" w:hAnsi="Tahoma" w:cs="Tahoma"/>
            <w:sz w:val="24"/>
            <w:szCs w:val="24"/>
          </w:rPr>
          <w:t>https://twitter.com/kunalb11</w:t>
        </w:r>
      </w:hyperlink>
    </w:p>
    <w:p w14:paraId="64EB2FA0" w14:textId="745DC45F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  <w:hyperlink r:id="rId16" w:history="1">
        <w:r w:rsidRPr="0078076A">
          <w:rPr>
            <w:rStyle w:val="Hyperlink"/>
            <w:rFonts w:ascii="Tahoma" w:hAnsi="Tahoma" w:cs="Tahoma"/>
            <w:sz w:val="24"/>
            <w:szCs w:val="24"/>
          </w:rPr>
          <w:t>https://twitter.com/CRED_club</w:t>
        </w:r>
      </w:hyperlink>
    </w:p>
    <w:p w14:paraId="15128754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</w:p>
    <w:p w14:paraId="44801FCD" w14:textId="3CB13425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</w:rPr>
        <w:t xml:space="preserve">ON HIRING </w:t>
      </w:r>
    </w:p>
    <w:p w14:paraId="752A478E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</w:p>
    <w:p w14:paraId="5B789C6E" w14:textId="236AECA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</w:rPr>
      </w:pPr>
      <w:r w:rsidRPr="00C30018">
        <w:rPr>
          <w:rFonts w:ascii="Tahoma" w:hAnsi="Tahoma" w:cs="Tahoma"/>
          <w:color w:val="14171A"/>
          <w:sz w:val="24"/>
          <w:szCs w:val="24"/>
        </w:rPr>
        <w:t>Eventually, companies will hire mainly on the basis of time zone rather than country, and pay a single salary based on your skills rather than your location*. Along with Starlink, will be transformative for poor areas. * so long as your time</w:t>
      </w:r>
      <w:r w:rsidRPr="00C30018">
        <w:rPr>
          <w:rFonts w:ascii="Tahoma" w:hAnsi="Tahoma" w:cs="Tahoma"/>
          <w:color w:val="14171A"/>
          <w:sz w:val="24"/>
          <w:szCs w:val="24"/>
        </w:rPr>
        <w:t xml:space="preserve"> </w:t>
      </w:r>
      <w:r w:rsidRPr="00C30018">
        <w:rPr>
          <w:rFonts w:ascii="Tahoma" w:hAnsi="Tahoma" w:cs="Tahoma"/>
          <w:color w:val="14171A"/>
          <w:sz w:val="24"/>
          <w:szCs w:val="24"/>
        </w:rPr>
        <w:t>zone overlaps enough with the company</w:t>
      </w:r>
      <w:r w:rsidRPr="00C30018">
        <w:rPr>
          <w:rFonts w:ascii="Tahoma" w:hAnsi="Tahoma" w:cs="Tahoma"/>
          <w:color w:val="14171A"/>
          <w:sz w:val="24"/>
          <w:szCs w:val="24"/>
        </w:rPr>
        <w:t xml:space="preserve"> –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</w:rPr>
        <w:t>@Balajis.com</w:t>
      </w:r>
      <w:r w:rsidRPr="00C30018">
        <w:rPr>
          <w:rFonts w:ascii="Tahoma" w:hAnsi="Tahoma" w:cs="Tahoma"/>
          <w:color w:val="14171A"/>
          <w:sz w:val="24"/>
          <w:szCs w:val="24"/>
        </w:rPr>
        <w:t xml:space="preserve"> </w:t>
      </w:r>
    </w:p>
    <w:p w14:paraId="764886AA" w14:textId="77777777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5805776B" w14:textId="646E87D2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7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https://twitter.com/balajis</w:t>
        </w:r>
      </w:hyperlink>
    </w:p>
    <w:p w14:paraId="54FEC425" w14:textId="5D478693" w:rsidR="00C30018" w:rsidRDefault="00C30018" w:rsidP="00C30018">
      <w:pPr>
        <w:pStyle w:val="ListParagraph"/>
        <w:ind w:left="0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1C028BF2" w14:textId="6A8E4759" w:rsidR="00C30018" w:rsidRPr="00C30018" w:rsidRDefault="00C30018" w:rsidP="00C30018">
      <w:pPr>
        <w:pStyle w:val="ListParagraph"/>
        <w:ind w:left="0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ON FOUNDERS</w:t>
      </w:r>
    </w:p>
    <w:p w14:paraId="10E8FB56" w14:textId="2E2C0AC1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Weird possible future: the majority of the company is remote but founders, CEO and executive leadership team is located in SF Bay—being asked to move to HQ is 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>steppingstone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 to upper management. Executive dining halls and similar corporate hierarchy perks, 2020 edition.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 –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GarryTan,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Founder @Initialized</w:t>
      </w:r>
    </w:p>
    <w:p w14:paraId="5792C52C" w14:textId="0EA2E894" w:rsidR="00C30018" w:rsidRDefault="00C30018" w:rsidP="00C30018">
      <w:pPr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</w:p>
    <w:p w14:paraId="1AC12B6B" w14:textId="3A015BA9" w:rsidR="00C30018" w:rsidRPr="00C30018" w:rsidRDefault="00C30018" w:rsidP="00C30018">
      <w:pPr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8" w:history="1">
        <w:r w:rsidRPr="00C30018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https://twitter.com/garrytan</w:t>
        </w:r>
      </w:hyperlink>
    </w:p>
    <w:p w14:paraId="52C1F357" w14:textId="00D49875" w:rsidR="00C30018" w:rsidRPr="00C30018" w:rsidRDefault="00C30018" w:rsidP="00C30018">
      <w:pPr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19" w:history="1">
        <w:r w:rsidRPr="00C30018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https://twitter.com/Initialized</w:t>
        </w:r>
      </w:hyperlink>
    </w:p>
    <w:p w14:paraId="5E48B3E2" w14:textId="77777777" w:rsidR="00C30018" w:rsidRDefault="00C30018" w:rsidP="00C30018">
      <w:pPr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</w:p>
    <w:p w14:paraId="730ECC11" w14:textId="45D6AC0A" w:rsidR="00C30018" w:rsidRPr="00C30018" w:rsidRDefault="00C30018" w:rsidP="00C30018">
      <w:pPr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ON FLEXIBILITY</w:t>
      </w:r>
    </w:p>
    <w:p w14:paraId="00E883A4" w14:textId="6560B1FA" w:rsid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>The gift of async-first and remote-first is that you can abolish the 9-5 schedule and work at your peak periods. For some, it's in the morning; for others, it's at night.</w:t>
      </w:r>
      <w:r w:rsidRPr="00C30018">
        <w:rPr>
          <w:rFonts w:ascii="Tahoma" w:hAnsi="Tahoma" w:cs="Tahoma"/>
          <w:color w:val="14171A"/>
          <w:sz w:val="24"/>
          <w:szCs w:val="24"/>
          <w:shd w:val="clear" w:color="auto" w:fill="FFFFFF"/>
        </w:rPr>
        <w:t xml:space="preserve"> –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Amir Salihefendić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,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>Remote-first Founder/CEO of @doist</w:t>
      </w:r>
    </w:p>
    <w:p w14:paraId="4998AC1F" w14:textId="010FF51C" w:rsid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</w:p>
    <w:p w14:paraId="5C3AF076" w14:textId="1F38FA2B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20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https://twitter.com/amix3k</w:t>
        </w:r>
      </w:hyperlink>
    </w:p>
    <w:p w14:paraId="71099073" w14:textId="4F1EDCDE" w:rsid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  <w:hyperlink r:id="rId21" w:history="1">
        <w:r w:rsidRPr="0078076A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https://twitter.com/doist</w:t>
        </w:r>
      </w:hyperlink>
    </w:p>
    <w:p w14:paraId="07CAD817" w14:textId="77777777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color w:val="14171A"/>
          <w:sz w:val="24"/>
          <w:szCs w:val="24"/>
          <w:shd w:val="clear" w:color="auto" w:fill="FFFFFF"/>
        </w:rPr>
      </w:pPr>
    </w:p>
    <w:p w14:paraId="136066CC" w14:textId="25673A76" w:rsid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ON </w:t>
      </w:r>
      <w:r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LEADERSHIP QUALITIES </w:t>
      </w:r>
      <w:r w:rsidRPr="00C30018"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  <w:t xml:space="preserve"> </w:t>
      </w:r>
    </w:p>
    <w:p w14:paraId="312D36A2" w14:textId="77777777" w:rsidR="00C30018" w:rsidRPr="00C30018" w:rsidRDefault="00C30018" w:rsidP="00C30018">
      <w:pPr>
        <w:spacing w:after="0" w:line="240" w:lineRule="auto"/>
        <w:jc w:val="both"/>
        <w:rPr>
          <w:rFonts w:ascii="Tahoma" w:hAnsi="Tahoma" w:cs="Tahoma"/>
          <w:b/>
          <w:bCs/>
          <w:color w:val="14171A"/>
          <w:sz w:val="24"/>
          <w:szCs w:val="24"/>
          <w:shd w:val="clear" w:color="auto" w:fill="FFFFFF"/>
        </w:rPr>
      </w:pPr>
    </w:p>
    <w:p w14:paraId="1EFD8ADE" w14:textId="471EC2FB" w:rsidR="00C30018" w:rsidRPr="00C30018" w:rsidRDefault="00C30018" w:rsidP="00C30018">
      <w:pPr>
        <w:jc w:val="both"/>
        <w:rPr>
          <w:rFonts w:ascii="Tahoma" w:hAnsi="Tahoma" w:cs="Tahoma"/>
          <w:sz w:val="24"/>
          <w:szCs w:val="24"/>
        </w:rPr>
      </w:pPr>
      <w:r w:rsidRPr="00C30018">
        <w:rPr>
          <w:rFonts w:ascii="Tahoma" w:hAnsi="Tahoma" w:cs="Tahoma"/>
          <w:sz w:val="24"/>
          <w:szCs w:val="24"/>
        </w:rPr>
        <w:t>Junior people are trained to stay quiet in meetings. But this can be career limiting advice in COVID.</w:t>
      </w:r>
      <w:r w:rsidRPr="00C30018">
        <w:rPr>
          <w:rFonts w:ascii="Tahoma" w:hAnsi="Tahoma" w:cs="Tahoma"/>
          <w:sz w:val="24"/>
          <w:szCs w:val="24"/>
        </w:rPr>
        <w:t xml:space="preserve"> </w:t>
      </w:r>
      <w:r w:rsidRPr="00C30018">
        <w:rPr>
          <w:rFonts w:ascii="Tahoma" w:hAnsi="Tahoma" w:cs="Tahoma"/>
          <w:sz w:val="24"/>
          <w:szCs w:val="24"/>
        </w:rPr>
        <w:t xml:space="preserve">If you are on mute, off camera, or sitting on the </w:t>
      </w:r>
      <w:r w:rsidRPr="00C30018">
        <w:rPr>
          <w:rFonts w:ascii="Tahoma" w:hAnsi="Tahoma" w:cs="Tahoma"/>
          <w:sz w:val="24"/>
          <w:szCs w:val="24"/>
        </w:rPr>
        <w:t>side-lines</w:t>
      </w:r>
      <w:r w:rsidRPr="00C30018">
        <w:rPr>
          <w:rFonts w:ascii="Tahoma" w:hAnsi="Tahoma" w:cs="Tahoma"/>
          <w:sz w:val="24"/>
          <w:szCs w:val="24"/>
        </w:rPr>
        <w:t>, your actions can speak louder than words.  If you show up, speak up. Everyone is watching and it’s time to step up</w:t>
      </w:r>
      <w:r w:rsidRPr="00C30018">
        <w:rPr>
          <w:rFonts w:ascii="Tahoma" w:hAnsi="Tahoma" w:cs="Tahoma"/>
          <w:sz w:val="24"/>
          <w:szCs w:val="24"/>
        </w:rPr>
        <w:t xml:space="preserve"> – </w:t>
      </w:r>
      <w:r w:rsidRPr="00C30018">
        <w:rPr>
          <w:rFonts w:ascii="Tahoma" w:hAnsi="Tahoma" w:cs="Tahoma"/>
          <w:b/>
          <w:bCs/>
          <w:sz w:val="24"/>
          <w:szCs w:val="24"/>
        </w:rPr>
        <w:t xml:space="preserve">Jon Sakoda, </w:t>
      </w:r>
      <w:r w:rsidRPr="00C30018">
        <w:rPr>
          <w:rFonts w:ascii="Tahoma" w:hAnsi="Tahoma" w:cs="Tahoma"/>
          <w:b/>
          <w:bCs/>
          <w:sz w:val="24"/>
          <w:szCs w:val="24"/>
        </w:rPr>
        <w:t xml:space="preserve">Entrepreneur and Venture Capitalist. Founding Partner of </w:t>
      </w:r>
      <w:r w:rsidRPr="00C30018">
        <w:rPr>
          <w:rFonts w:ascii="Tahoma" w:hAnsi="Tahoma" w:cs="Tahoma"/>
          <w:b/>
          <w:bCs/>
          <w:sz w:val="24"/>
          <w:szCs w:val="24"/>
        </w:rPr>
        <w:t>@decibel.</w:t>
      </w:r>
    </w:p>
    <w:p w14:paraId="14149C67" w14:textId="6ECA49E3" w:rsidR="00C30018" w:rsidRDefault="00C30018" w:rsidP="00C30018">
      <w:pPr>
        <w:jc w:val="both"/>
        <w:rPr>
          <w:rFonts w:ascii="Tahoma" w:hAnsi="Tahoma" w:cs="Tahoma"/>
          <w:sz w:val="24"/>
          <w:szCs w:val="24"/>
        </w:rPr>
      </w:pPr>
      <w:hyperlink r:id="rId22" w:history="1">
        <w:r w:rsidRPr="0078076A">
          <w:rPr>
            <w:rStyle w:val="Hyperlink"/>
            <w:rFonts w:ascii="Tahoma" w:hAnsi="Tahoma" w:cs="Tahoma"/>
            <w:sz w:val="24"/>
            <w:szCs w:val="24"/>
          </w:rPr>
          <w:t>https://twitter.com/jonsakoda</w:t>
        </w:r>
      </w:hyperlink>
    </w:p>
    <w:p w14:paraId="44443B0B" w14:textId="14DBC462" w:rsidR="00C30018" w:rsidRDefault="00C30018" w:rsidP="00C30018">
      <w:pPr>
        <w:jc w:val="both"/>
        <w:rPr>
          <w:rFonts w:ascii="Tahoma" w:hAnsi="Tahoma" w:cs="Tahoma"/>
          <w:sz w:val="24"/>
          <w:szCs w:val="24"/>
        </w:rPr>
      </w:pPr>
      <w:hyperlink r:id="rId23" w:history="1">
        <w:r w:rsidRPr="0078076A">
          <w:rPr>
            <w:rStyle w:val="Hyperlink"/>
            <w:rFonts w:ascii="Tahoma" w:hAnsi="Tahoma" w:cs="Tahoma"/>
            <w:sz w:val="24"/>
            <w:szCs w:val="24"/>
          </w:rPr>
          <w:t>https://twitter.com/DecibelVC</w:t>
        </w:r>
      </w:hyperlink>
    </w:p>
    <w:p w14:paraId="4FCAA46F" w14:textId="77777777" w:rsidR="00C30018" w:rsidRDefault="00C30018" w:rsidP="00C30018">
      <w:pPr>
        <w:jc w:val="both"/>
        <w:rPr>
          <w:rFonts w:ascii="Tahoma" w:hAnsi="Tahoma" w:cs="Tahoma"/>
          <w:sz w:val="24"/>
          <w:szCs w:val="24"/>
          <w:highlight w:val="yellow"/>
        </w:rPr>
      </w:pPr>
    </w:p>
    <w:p w14:paraId="08F17B60" w14:textId="27C51BDD" w:rsidR="00C30018" w:rsidRPr="00C30018" w:rsidRDefault="00C30018" w:rsidP="00C30018">
      <w:pPr>
        <w:jc w:val="both"/>
        <w:rPr>
          <w:rFonts w:ascii="Tahoma" w:hAnsi="Tahoma" w:cs="Tahoma"/>
          <w:sz w:val="24"/>
          <w:szCs w:val="24"/>
          <w:highlight w:val="yellow"/>
        </w:rPr>
      </w:pPr>
      <w:r w:rsidRPr="00C30018">
        <w:rPr>
          <w:rFonts w:ascii="Tahoma" w:hAnsi="Tahoma" w:cs="Tahoma"/>
          <w:sz w:val="24"/>
          <w:szCs w:val="24"/>
          <w:highlight w:val="yellow"/>
        </w:rPr>
        <w:t>Also want this tweet a screen shot highlighted in the blog</w:t>
      </w:r>
    </w:p>
    <w:p w14:paraId="7CC9C31C" w14:textId="2C13042D" w:rsidR="00C30018" w:rsidRDefault="00C30018" w:rsidP="00C30018">
      <w:pPr>
        <w:jc w:val="both"/>
        <w:rPr>
          <w:color w:val="000000"/>
          <w:sz w:val="23"/>
          <w:szCs w:val="23"/>
          <w:shd w:val="clear" w:color="auto" w:fill="FFFFFF"/>
        </w:rPr>
      </w:pPr>
      <w:hyperlink r:id="rId24" w:history="1">
        <w:r w:rsidRPr="00C30018">
          <w:rPr>
            <w:rStyle w:val="Hyperlink"/>
            <w:sz w:val="23"/>
            <w:szCs w:val="23"/>
            <w:highlight w:val="yellow"/>
            <w:shd w:val="clear" w:color="auto" w:fill="FFFFFF"/>
          </w:rPr>
          <w:t>https://twitter.com/JohnBrownlow/status/1296862997957271553?s=20</w:t>
        </w:r>
      </w:hyperlink>
    </w:p>
    <w:p w14:paraId="7094019F" w14:textId="77777777" w:rsidR="00C30018" w:rsidRPr="00C30018" w:rsidRDefault="00C30018" w:rsidP="00C30018">
      <w:pPr>
        <w:jc w:val="both"/>
        <w:rPr>
          <w:rFonts w:ascii="Tahoma" w:hAnsi="Tahoma" w:cs="Tahoma"/>
          <w:sz w:val="24"/>
          <w:szCs w:val="24"/>
        </w:rPr>
      </w:pPr>
    </w:p>
    <w:sectPr w:rsidR="00C30018" w:rsidRPr="00C3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27BD"/>
    <w:multiLevelType w:val="hybridMultilevel"/>
    <w:tmpl w:val="4BD82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8101F"/>
    <w:multiLevelType w:val="hybridMultilevel"/>
    <w:tmpl w:val="30021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3D07"/>
    <w:multiLevelType w:val="hybridMultilevel"/>
    <w:tmpl w:val="E4D675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B"/>
    <w:rsid w:val="005F7F5B"/>
    <w:rsid w:val="00C30018"/>
    <w:rsid w:val="00E6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E66"/>
  <w15:chartTrackingRefBased/>
  <w15:docId w15:val="{502F16AA-1DDE-4928-85A0-8A05D105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1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61D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0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emoteteamcom" TargetMode="External"/><Relationship Id="rId13" Type="http://schemas.openxmlformats.org/officeDocument/2006/relationships/hyperlink" Target="https://twitter.com/Tracy_Keogh" TargetMode="External"/><Relationship Id="rId18" Type="http://schemas.openxmlformats.org/officeDocument/2006/relationships/hyperlink" Target="https://twitter.com/garryta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witter.com/doist" TargetMode="External"/><Relationship Id="rId7" Type="http://schemas.openxmlformats.org/officeDocument/2006/relationships/hyperlink" Target="https://twitter.com/sahin" TargetMode="External"/><Relationship Id="rId12" Type="http://schemas.openxmlformats.org/officeDocument/2006/relationships/hyperlink" Target="https://twitter.com/airmeet_com" TargetMode="External"/><Relationship Id="rId17" Type="http://schemas.openxmlformats.org/officeDocument/2006/relationships/hyperlink" Target="https://twitter.com/balaji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witter.com/CRED_club" TargetMode="External"/><Relationship Id="rId20" Type="http://schemas.openxmlformats.org/officeDocument/2006/relationships/hyperlink" Target="https://twitter.com/amix3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floaters.com/" TargetMode="External"/><Relationship Id="rId11" Type="http://schemas.openxmlformats.org/officeDocument/2006/relationships/hyperlink" Target="https://twitter.com/lalitmangal" TargetMode="External"/><Relationship Id="rId24" Type="http://schemas.openxmlformats.org/officeDocument/2006/relationships/hyperlink" Target="https://twitter.com/JohnBrownlow/status/1296862997957271553?s=20" TargetMode="External"/><Relationship Id="rId5" Type="http://schemas.openxmlformats.org/officeDocument/2006/relationships/hyperlink" Target="https://gofloaters.com/blog/how-we-built-our-healthy-remote-start-up/" TargetMode="External"/><Relationship Id="rId15" Type="http://schemas.openxmlformats.org/officeDocument/2006/relationships/hyperlink" Target="https://twitter.com/kunalb11" TargetMode="External"/><Relationship Id="rId23" Type="http://schemas.openxmlformats.org/officeDocument/2006/relationships/hyperlink" Target="https://twitter.com/DecibelVC" TargetMode="External"/><Relationship Id="rId10" Type="http://schemas.openxmlformats.org/officeDocument/2006/relationships/hyperlink" Target="https://twitter.com/FirstbaseHQ" TargetMode="External"/><Relationship Id="rId19" Type="http://schemas.openxmlformats.org/officeDocument/2006/relationships/hyperlink" Target="https://twitter.com/Initializ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chris_herd" TargetMode="External"/><Relationship Id="rId14" Type="http://schemas.openxmlformats.org/officeDocument/2006/relationships/hyperlink" Target="https://twitter.com/growremoteirl" TargetMode="External"/><Relationship Id="rId22" Type="http://schemas.openxmlformats.org/officeDocument/2006/relationships/hyperlink" Target="https://twitter.com/jonsako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Soundhariya</dc:creator>
  <cp:keywords/>
  <dc:description/>
  <cp:lastModifiedBy>Soundhariya</cp:lastModifiedBy>
  <cp:revision>2</cp:revision>
  <dcterms:created xsi:type="dcterms:W3CDTF">2020-11-03T14:55:00Z</dcterms:created>
  <dcterms:modified xsi:type="dcterms:W3CDTF">2020-11-05T05:37:00Z</dcterms:modified>
</cp:coreProperties>
</file>