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9B8A"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INTELLIDOCS: AN INTELLIGENT DOCUMENT EDITING SYSTEM WITH BEHAVIORAL LEARNING AND AUTOMATED FORMATTING</w:t>
      </w:r>
    </w:p>
    <w:p w14:paraId="5449DF83" w14:textId="77777777" w:rsidR="00CA14EB" w:rsidRDefault="00CA14EB">
      <w:pPr>
        <w:spacing w:after="0" w:line="360" w:lineRule="auto"/>
        <w:jc w:val="center"/>
        <w:rPr>
          <w:rFonts w:ascii="Times New Roman" w:eastAsia="Times New Roman" w:hAnsi="Times New Roman" w:cs="Times New Roman"/>
          <w:b/>
          <w:bCs/>
        </w:rPr>
      </w:pPr>
    </w:p>
    <w:p w14:paraId="31109176" w14:textId="77777777" w:rsidR="00CA14EB" w:rsidRDefault="00CA14EB">
      <w:pPr>
        <w:spacing w:after="0" w:line="360" w:lineRule="auto"/>
        <w:rPr>
          <w:rFonts w:ascii="Times New Roman" w:eastAsia="Times New Roman" w:hAnsi="Times New Roman" w:cs="Times New Roman"/>
        </w:rPr>
      </w:pPr>
    </w:p>
    <w:p w14:paraId="63A932C8" w14:textId="77777777" w:rsidR="00CA14EB" w:rsidRDefault="00000000" w:rsidP="00600ADC">
      <w:pPr>
        <w:spacing w:after="0" w:line="360" w:lineRule="auto"/>
        <w:rPr>
          <w:rFonts w:ascii="Times New Roman" w:eastAsia="Times New Roman" w:hAnsi="Times New Roman" w:cs="Times New Roman"/>
        </w:rPr>
      </w:pPr>
      <w:r>
        <w:rPr>
          <w:rFonts w:ascii="Times New Roman" w:eastAsia="Times New Roman" w:hAnsi="Times New Roman" w:cs="Times New Roman"/>
        </w:rPr>
        <w:t>A Proposal Project</w:t>
      </w:r>
    </w:p>
    <w:p w14:paraId="6D0E1778" w14:textId="77777777" w:rsidR="00CA14EB" w:rsidRDefault="00000000" w:rsidP="00600ADC">
      <w:pPr>
        <w:spacing w:after="0" w:line="360" w:lineRule="auto"/>
        <w:rPr>
          <w:rFonts w:ascii="Times New Roman" w:eastAsia="Times New Roman" w:hAnsi="Times New Roman" w:cs="Times New Roman"/>
        </w:rPr>
      </w:pPr>
      <w:r>
        <w:rPr>
          <w:rFonts w:ascii="Times New Roman" w:eastAsia="Times New Roman" w:hAnsi="Times New Roman" w:cs="Times New Roman"/>
        </w:rPr>
        <w:t>presented to the Faculty of the College of Computer Studies,</w:t>
      </w:r>
    </w:p>
    <w:p w14:paraId="50A73740" w14:textId="77777777" w:rsidR="00CA14EB" w:rsidRDefault="00000000" w:rsidP="00600ADC">
      <w:pPr>
        <w:spacing w:after="0" w:line="360" w:lineRule="auto"/>
        <w:rPr>
          <w:rFonts w:ascii="Times New Roman" w:eastAsia="Times New Roman" w:hAnsi="Times New Roman" w:cs="Times New Roman"/>
        </w:rPr>
      </w:pPr>
      <w:r>
        <w:rPr>
          <w:rFonts w:ascii="Times New Roman" w:eastAsia="Times New Roman" w:hAnsi="Times New Roman" w:cs="Times New Roman"/>
        </w:rPr>
        <w:t>University of Cebu Lapu-Lapu and Mandaue</w:t>
      </w:r>
    </w:p>
    <w:p w14:paraId="39FF7861" w14:textId="77777777" w:rsidR="00CA14EB" w:rsidRDefault="00CA14EB">
      <w:pPr>
        <w:spacing w:after="0" w:line="360" w:lineRule="auto"/>
        <w:jc w:val="center"/>
        <w:rPr>
          <w:rFonts w:ascii="Times New Roman" w:eastAsia="Times New Roman" w:hAnsi="Times New Roman" w:cs="Times New Roman"/>
          <w:b/>
          <w:bCs/>
        </w:rPr>
      </w:pPr>
    </w:p>
    <w:p w14:paraId="18B9EAD2" w14:textId="77777777" w:rsidR="00CA14EB" w:rsidRDefault="00CA14EB">
      <w:pPr>
        <w:spacing w:after="0" w:line="360" w:lineRule="auto"/>
        <w:jc w:val="center"/>
        <w:rPr>
          <w:rFonts w:ascii="Times New Roman" w:eastAsia="Times New Roman" w:hAnsi="Times New Roman" w:cs="Times New Roman"/>
          <w:b/>
          <w:bCs/>
        </w:rPr>
      </w:pPr>
    </w:p>
    <w:p w14:paraId="2F723C01" w14:textId="77777777" w:rsidR="00CA14EB" w:rsidRDefault="00CA14EB">
      <w:pPr>
        <w:spacing w:after="0" w:line="360" w:lineRule="auto"/>
        <w:jc w:val="center"/>
        <w:rPr>
          <w:rFonts w:ascii="Times New Roman" w:eastAsia="Times New Roman" w:hAnsi="Times New Roman" w:cs="Times New Roman"/>
          <w:b/>
          <w:bCs/>
        </w:rPr>
      </w:pPr>
    </w:p>
    <w:p w14:paraId="4C74B14D"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In partial Fulfillment of the Requirements </w:t>
      </w:r>
    </w:p>
    <w:p w14:paraId="33C2C6FE"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for the Degree of Bachelor of Science in Information Technology</w:t>
      </w:r>
    </w:p>
    <w:p w14:paraId="5258C6F4" w14:textId="77777777" w:rsidR="00CA14EB" w:rsidRDefault="00CA14EB">
      <w:pPr>
        <w:spacing w:after="0" w:line="360" w:lineRule="auto"/>
        <w:jc w:val="center"/>
        <w:rPr>
          <w:rFonts w:ascii="Times New Roman" w:eastAsia="Times New Roman" w:hAnsi="Times New Roman" w:cs="Times New Roman"/>
        </w:rPr>
      </w:pPr>
    </w:p>
    <w:p w14:paraId="32D55FD3" w14:textId="77777777" w:rsidR="00CA14EB" w:rsidRDefault="00CA14EB">
      <w:pPr>
        <w:spacing w:after="0" w:line="360" w:lineRule="auto"/>
        <w:jc w:val="center"/>
        <w:rPr>
          <w:rFonts w:ascii="Times New Roman" w:eastAsia="Times New Roman" w:hAnsi="Times New Roman" w:cs="Times New Roman"/>
        </w:rPr>
      </w:pPr>
    </w:p>
    <w:p w14:paraId="3EC9EBAF" w14:textId="77777777" w:rsidR="00CA14EB" w:rsidRDefault="00CA14EB">
      <w:pPr>
        <w:spacing w:after="0" w:line="360" w:lineRule="auto"/>
        <w:jc w:val="center"/>
        <w:rPr>
          <w:rFonts w:ascii="Times New Roman" w:eastAsia="Times New Roman" w:hAnsi="Times New Roman" w:cs="Times New Roman"/>
        </w:rPr>
      </w:pPr>
    </w:p>
    <w:p w14:paraId="63635DBB" w14:textId="77777777" w:rsidR="00CA14EB" w:rsidRDefault="00CA14EB">
      <w:pPr>
        <w:spacing w:after="0" w:line="360" w:lineRule="auto"/>
        <w:rPr>
          <w:rFonts w:ascii="Times New Roman" w:eastAsia="Times New Roman" w:hAnsi="Times New Roman" w:cs="Times New Roman"/>
        </w:rPr>
      </w:pPr>
    </w:p>
    <w:p w14:paraId="760FC1DF" w14:textId="77777777" w:rsidR="00CA14EB" w:rsidRDefault="00CA14EB">
      <w:pPr>
        <w:spacing w:after="0" w:line="360" w:lineRule="auto"/>
        <w:rPr>
          <w:rFonts w:ascii="Times New Roman" w:eastAsia="Times New Roman" w:hAnsi="Times New Roman" w:cs="Times New Roman"/>
        </w:rPr>
      </w:pPr>
    </w:p>
    <w:p w14:paraId="558D7A47" w14:textId="77777777" w:rsidR="00CA14EB" w:rsidRDefault="00000000" w:rsidP="00600ADC">
      <w:pPr>
        <w:spacing w:after="0" w:line="360" w:lineRule="auto"/>
        <w:rPr>
          <w:rFonts w:ascii="Times New Roman" w:eastAsia="Times New Roman" w:hAnsi="Times New Roman" w:cs="Times New Roman"/>
        </w:rPr>
      </w:pPr>
      <w:r>
        <w:rPr>
          <w:rFonts w:ascii="Times New Roman" w:eastAsia="Times New Roman" w:hAnsi="Times New Roman" w:cs="Times New Roman"/>
        </w:rPr>
        <w:t>By:</w:t>
      </w:r>
    </w:p>
    <w:p w14:paraId="2F98CFC8" w14:textId="77777777" w:rsidR="00CA14EB" w:rsidRDefault="00000000" w:rsidP="00600ADC">
      <w:pPr>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Amamence</w:t>
      </w:r>
      <w:proofErr w:type="spellEnd"/>
      <w:r>
        <w:rPr>
          <w:rFonts w:ascii="Times New Roman" w:eastAsia="Times New Roman" w:hAnsi="Times New Roman" w:cs="Times New Roman"/>
        </w:rPr>
        <w:t>, Marjun A.</w:t>
      </w:r>
    </w:p>
    <w:p w14:paraId="14680B45"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 xml:space="preserve">Asingua, Joshua </w:t>
      </w:r>
    </w:p>
    <w:p w14:paraId="768500D9" w14:textId="77777777" w:rsidR="00CA14EB" w:rsidRDefault="00000000">
      <w:pPr>
        <w:spacing w:after="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Alenton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Rj</w:t>
      </w:r>
      <w:proofErr w:type="spellEnd"/>
    </w:p>
    <w:p w14:paraId="677E7A2B"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Dagupan, Christian Paulo</w:t>
      </w:r>
    </w:p>
    <w:p w14:paraId="7A21AED7" w14:textId="77777777" w:rsidR="00CA14EB" w:rsidRDefault="00CA14EB">
      <w:pPr>
        <w:spacing w:after="0" w:line="360" w:lineRule="auto"/>
        <w:jc w:val="center"/>
        <w:rPr>
          <w:rFonts w:ascii="Times New Roman" w:eastAsia="Times New Roman" w:hAnsi="Times New Roman" w:cs="Times New Roman"/>
          <w:b/>
          <w:bCs/>
        </w:rPr>
      </w:pPr>
    </w:p>
    <w:p w14:paraId="793D6B88" w14:textId="77777777" w:rsidR="00CA14EB" w:rsidRDefault="00CA14EB">
      <w:pPr>
        <w:spacing w:after="0" w:line="360" w:lineRule="auto"/>
        <w:jc w:val="center"/>
        <w:rPr>
          <w:rFonts w:ascii="Times New Roman" w:eastAsia="Times New Roman" w:hAnsi="Times New Roman" w:cs="Times New Roman"/>
          <w:b/>
          <w:bCs/>
        </w:rPr>
      </w:pPr>
    </w:p>
    <w:p w14:paraId="4453434E" w14:textId="77777777" w:rsidR="00CA14EB" w:rsidRDefault="00CA14EB">
      <w:pPr>
        <w:spacing w:after="0" w:line="360" w:lineRule="auto"/>
        <w:jc w:val="center"/>
        <w:rPr>
          <w:rFonts w:ascii="Times New Roman" w:eastAsia="Times New Roman" w:hAnsi="Times New Roman" w:cs="Times New Roman"/>
          <w:b/>
          <w:bCs/>
        </w:rPr>
      </w:pPr>
    </w:p>
    <w:p w14:paraId="4949EDC3" w14:textId="77777777" w:rsidR="00CA14EB" w:rsidRDefault="00CA14EB">
      <w:pPr>
        <w:spacing w:after="0" w:line="360" w:lineRule="auto"/>
        <w:rPr>
          <w:rFonts w:ascii="Times New Roman" w:eastAsia="Times New Roman" w:hAnsi="Times New Roman" w:cs="Times New Roman"/>
          <w:b/>
          <w:bCs/>
        </w:rPr>
      </w:pPr>
    </w:p>
    <w:p w14:paraId="3433374B" w14:textId="77777777" w:rsidR="00CA14EB" w:rsidRDefault="00CA14EB">
      <w:pPr>
        <w:spacing w:after="0" w:line="360" w:lineRule="auto"/>
        <w:jc w:val="center"/>
        <w:rPr>
          <w:rFonts w:ascii="Times New Roman" w:eastAsia="Times New Roman" w:hAnsi="Times New Roman" w:cs="Times New Roman"/>
          <w:b/>
          <w:bCs/>
        </w:rPr>
      </w:pPr>
    </w:p>
    <w:p w14:paraId="2BDD0FD7" w14:textId="77777777" w:rsidR="00CA14EB" w:rsidRDefault="00CA14EB">
      <w:pPr>
        <w:spacing w:after="0" w:line="360" w:lineRule="auto"/>
        <w:jc w:val="center"/>
        <w:rPr>
          <w:rFonts w:ascii="Times New Roman" w:eastAsia="Times New Roman" w:hAnsi="Times New Roman" w:cs="Times New Roman"/>
          <w:b/>
          <w:bCs/>
        </w:rPr>
      </w:pPr>
    </w:p>
    <w:p w14:paraId="5AB56B8B" w14:textId="77777777" w:rsidR="00CA14EB" w:rsidRDefault="00000000" w:rsidP="00600ADC">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Ms. Gian S. Mahusay</w:t>
      </w:r>
    </w:p>
    <w:p w14:paraId="7CEB956D" w14:textId="77777777" w:rsidR="00CA14EB" w:rsidRDefault="00000000" w:rsidP="00600ADC">
      <w:pPr>
        <w:spacing w:after="0" w:line="360" w:lineRule="auto"/>
        <w:jc w:val="right"/>
        <w:rPr>
          <w:rFonts w:ascii="Times New Roman" w:eastAsia="Times New Roman" w:hAnsi="Times New Roman" w:cs="Times New Roman"/>
        </w:rPr>
      </w:pPr>
      <w:r>
        <w:rPr>
          <w:rFonts w:ascii="Times New Roman" w:eastAsia="Times New Roman" w:hAnsi="Times New Roman" w:cs="Times New Roman"/>
        </w:rPr>
        <w:t>Adviser</w:t>
      </w:r>
    </w:p>
    <w:p w14:paraId="74D05FF2" w14:textId="77777777" w:rsidR="00CA14EB" w:rsidRDefault="00CA14EB">
      <w:pPr>
        <w:spacing w:after="0" w:line="360" w:lineRule="auto"/>
        <w:jc w:val="center"/>
        <w:rPr>
          <w:rFonts w:ascii="Times New Roman" w:eastAsia="Times New Roman" w:hAnsi="Times New Roman" w:cs="Times New Roman"/>
          <w:b/>
          <w:bCs/>
        </w:rPr>
      </w:pPr>
    </w:p>
    <w:p w14:paraId="78FDAFBC" w14:textId="77777777" w:rsidR="00CA14EB" w:rsidRDefault="00CA14EB">
      <w:pPr>
        <w:spacing w:after="0" w:line="360" w:lineRule="auto"/>
        <w:jc w:val="center"/>
        <w:rPr>
          <w:rFonts w:ascii="Times New Roman" w:eastAsia="Times New Roman" w:hAnsi="Times New Roman" w:cs="Times New Roman"/>
          <w:b/>
          <w:bCs/>
        </w:rPr>
      </w:pPr>
    </w:p>
    <w:p w14:paraId="374BC3FF" w14:textId="77777777" w:rsidR="00CA14EB" w:rsidRDefault="00000000" w:rsidP="00600ADC">
      <w:pPr>
        <w:spacing w:after="0" w:line="360" w:lineRule="auto"/>
        <w:rPr>
          <w:rFonts w:ascii="Times New Roman" w:eastAsia="Times New Roman" w:hAnsi="Times New Roman" w:cs="Times New Roman"/>
        </w:rPr>
      </w:pPr>
      <w:r>
        <w:rPr>
          <w:rFonts w:ascii="Times New Roman" w:eastAsia="Times New Roman" w:hAnsi="Times New Roman" w:cs="Times New Roman"/>
        </w:rPr>
        <w:t>December 2026</w:t>
      </w:r>
      <w:r>
        <w:rPr>
          <w:rFonts w:ascii="Times New Roman" w:eastAsia="Times New Roman" w:hAnsi="Times New Roman" w:cs="Times New Roman"/>
        </w:rPr>
        <w:tab/>
      </w:r>
    </w:p>
    <w:p w14:paraId="70AADB7C" w14:textId="77777777" w:rsidR="00CA14EB" w:rsidRDefault="00000000" w:rsidP="00600ADC">
      <w:pPr>
        <w:spacing w:after="0" w:line="360" w:lineRule="auto"/>
        <w:jc w:val="right"/>
        <w:rPr>
          <w:rFonts w:ascii="Times New Roman" w:eastAsia="Times New Roman" w:hAnsi="Times New Roman" w:cs="Times New Roman"/>
          <w:b/>
          <w:bCs/>
        </w:rPr>
      </w:pPr>
      <w:r>
        <w:rPr>
          <w:rFonts w:ascii="Times New Roman" w:eastAsia="Times New Roman" w:hAnsi="Times New Roman" w:cs="Times New Roman"/>
          <w:b/>
          <w:bCs/>
        </w:rPr>
        <w:t>APPROVAL SHEET</w:t>
      </w:r>
    </w:p>
    <w:p w14:paraId="65B319AF"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This Capstone Project study titled </w:t>
      </w:r>
      <w:proofErr w:type="spellStart"/>
      <w:r>
        <w:rPr>
          <w:rFonts w:ascii="Times New Roman" w:eastAsia="Times New Roman" w:hAnsi="Times New Roman" w:cs="Times New Roman"/>
          <w:b/>
          <w:bCs/>
          <w:u w:val="single"/>
        </w:rPr>
        <w:t>IntelliDocs</w:t>
      </w:r>
      <w:proofErr w:type="spellEnd"/>
      <w:r>
        <w:rPr>
          <w:rFonts w:ascii="Times New Roman" w:eastAsia="Times New Roman" w:hAnsi="Times New Roman" w:cs="Times New Roman"/>
          <w:b/>
          <w:bCs/>
          <w:u w:val="single"/>
        </w:rPr>
        <w:t xml:space="preserve">: An Intelligent Document Editing System with </w:t>
      </w:r>
      <w:proofErr w:type="spellStart"/>
      <w:r>
        <w:rPr>
          <w:rFonts w:ascii="Times New Roman" w:eastAsia="Times New Roman" w:hAnsi="Times New Roman" w:cs="Times New Roman"/>
          <w:b/>
          <w:bCs/>
          <w:u w:val="single"/>
        </w:rPr>
        <w:t>Behavioural</w:t>
      </w:r>
      <w:proofErr w:type="spellEnd"/>
      <w:r>
        <w:rPr>
          <w:rFonts w:ascii="Times New Roman" w:eastAsia="Times New Roman" w:hAnsi="Times New Roman" w:cs="Times New Roman"/>
          <w:b/>
          <w:bCs/>
          <w:u w:val="single"/>
        </w:rPr>
        <w:t xml:space="preserve"> Learning and Automated Formatting</w:t>
      </w:r>
      <w:r>
        <w:rPr>
          <w:rFonts w:ascii="Times New Roman" w:eastAsia="Times New Roman" w:hAnsi="Times New Roman" w:cs="Times New Roman"/>
        </w:rPr>
        <w:t xml:space="preserve"> prepared and submitted by Marjun Amamence, Joshua L. Asingua, Christian Paulo Dagupan, and </w:t>
      </w:r>
      <w:proofErr w:type="spellStart"/>
      <w:r>
        <w:rPr>
          <w:rFonts w:ascii="Times New Roman" w:eastAsia="Times New Roman" w:hAnsi="Times New Roman" w:cs="Times New Roman"/>
        </w:rPr>
        <w:t>Rj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Alenton</w:t>
      </w:r>
      <w:proofErr w:type="spellEnd"/>
      <w:r>
        <w:rPr>
          <w:rFonts w:ascii="Times New Roman" w:eastAsia="Times New Roman" w:hAnsi="Times New Roman" w:cs="Times New Roman"/>
        </w:rPr>
        <w:t xml:space="preserve"> has been examined and is recommended for approval and acceptance.</w:t>
      </w:r>
    </w:p>
    <w:p w14:paraId="22ED2F4F" w14:textId="77777777" w:rsidR="00CA14EB" w:rsidRDefault="00CA14EB">
      <w:pPr>
        <w:spacing w:after="0" w:line="360" w:lineRule="auto"/>
        <w:rPr>
          <w:rFonts w:ascii="Times New Roman" w:eastAsia="Times New Roman" w:hAnsi="Times New Roman" w:cs="Times New Roman"/>
        </w:rPr>
      </w:pPr>
    </w:p>
    <w:p w14:paraId="003CB049"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RECOMMENDED:</w:t>
      </w:r>
    </w:p>
    <w:p w14:paraId="3343980B" w14:textId="77777777" w:rsidR="00CA14EB" w:rsidRDefault="00CA14EB">
      <w:pPr>
        <w:spacing w:after="0" w:line="360" w:lineRule="auto"/>
        <w:rPr>
          <w:rFonts w:ascii="Times New Roman" w:eastAsia="Times New Roman" w:hAnsi="Times New Roman" w:cs="Times New Roman"/>
        </w:rPr>
      </w:pPr>
    </w:p>
    <w:p w14:paraId="432CA854" w14:textId="77777777" w:rsidR="00CA14EB" w:rsidRDefault="00000000">
      <w:pPr>
        <w:spacing w:after="0" w:line="36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MS. GIAN S. MAHUSAY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bCs/>
          <w:u w:val="single"/>
        </w:rPr>
        <w:t xml:space="preserve">ALEXANDER Y. BUCOL, ED. </w:t>
      </w:r>
      <w:proofErr w:type="gramStart"/>
      <w:r>
        <w:rPr>
          <w:rFonts w:ascii="Times New Roman" w:eastAsia="Times New Roman" w:hAnsi="Times New Roman" w:cs="Times New Roman"/>
          <w:b/>
          <w:bCs/>
          <w:u w:val="single"/>
        </w:rPr>
        <w:t>D.EM</w:t>
      </w:r>
      <w:proofErr w:type="gramEnd"/>
    </w:p>
    <w:p w14:paraId="23426793"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Adviser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IT Research Coordinator</w:t>
      </w:r>
    </w:p>
    <w:p w14:paraId="458C29B3"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noProof/>
        </w:rPr>
        <mc:AlternateContent>
          <mc:Choice Requires="wpg">
            <w:drawing>
              <wp:inline distT="0" distB="0" distL="114300" distR="114300" wp14:anchorId="733727D3" wp14:editId="25FFCD27">
                <wp:extent cx="5524500" cy="57150"/>
                <wp:effectExtent l="0" t="0" r="0" b="0"/>
                <wp:docPr id="3" name="Straight Arrow Connector 3"/>
                <wp:cNvGraphicFramePr/>
                <a:graphic xmlns:a="http://schemas.openxmlformats.org/drawingml/2006/main">
                  <a:graphicData uri="http://schemas.microsoft.com/office/word/2010/wordprocessingShape">
                    <wps:wsp>
                      <wps:cNvCnPr/>
                      <wps:spPr>
                        <a:xfrm>
                          <a:off x="2602800" y="3780000"/>
                          <a:ext cx="5486400" cy="0"/>
                        </a:xfrm>
                        <a:prstGeom prst="straightConnector1">
                          <a:avLst/>
                        </a:prstGeom>
                        <a:noFill/>
                        <a:ln w="19050" cap="flat" cmpd="sng">
                          <a:solidFill>
                            <a:schemeClr val="dk1"/>
                          </a:solidFill>
                          <a:prstDash val="solid"/>
                          <a:miter lim="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524500" cy="57150"/>
                <wp:effectExtent b="0" l="0" r="0" t="0"/>
                <wp:docPr id="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524500" cy="57150"/>
                        </a:xfrm>
                        <a:prstGeom prst="rect"/>
                        <a:ln/>
                      </pic:spPr>
                    </pic:pic>
                  </a:graphicData>
                </a:graphic>
              </wp:inline>
            </w:drawing>
          </mc:Fallback>
        </mc:AlternateContent>
      </w:r>
      <w:r>
        <w:rPr>
          <w:rFonts w:ascii="Times New Roman" w:eastAsia="Times New Roman" w:hAnsi="Times New Roman" w:cs="Times New Roman"/>
        </w:rPr>
        <w:br/>
        <w:t xml:space="preserve">APPROVED by the Examining Tribunal on </w:t>
      </w:r>
      <w:r>
        <w:rPr>
          <w:rFonts w:ascii="Times New Roman" w:eastAsia="Times New Roman" w:hAnsi="Times New Roman" w:cs="Times New Roman"/>
          <w:b/>
          <w:bCs/>
          <w:i/>
          <w:iCs/>
        </w:rPr>
        <w:t>Proposal Hearing</w:t>
      </w:r>
      <w:r>
        <w:rPr>
          <w:rFonts w:ascii="Times New Roman" w:eastAsia="Times New Roman" w:hAnsi="Times New Roman" w:cs="Times New Roman"/>
        </w:rPr>
        <w:t xml:space="preserve"> with a group verdict of </w:t>
      </w:r>
      <w:r>
        <w:rPr>
          <w:rFonts w:ascii="Times New Roman" w:eastAsia="Times New Roman" w:hAnsi="Times New Roman" w:cs="Times New Roman"/>
          <w:b/>
          <w:bCs/>
          <w:u w:val="single"/>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rPr>
        <w:t>on</w:t>
      </w:r>
      <w:r>
        <w:rPr>
          <w:rFonts w:ascii="Times New Roman" w:eastAsia="Times New Roman" w:hAnsi="Times New Roman" w:cs="Times New Roman"/>
          <w:b/>
          <w:bCs/>
        </w:rPr>
        <w:t xml:space="preserve"> JULY 4, 2026</w:t>
      </w:r>
      <w:r>
        <w:rPr>
          <w:rFonts w:ascii="Times New Roman" w:eastAsia="Times New Roman" w:hAnsi="Times New Roman" w:cs="Times New Roman"/>
        </w:rPr>
        <w:t xml:space="preserve">. </w:t>
      </w:r>
    </w:p>
    <w:p w14:paraId="2D2893D1" w14:textId="77777777" w:rsidR="00CA14EB" w:rsidRDefault="00CA14EB">
      <w:pPr>
        <w:spacing w:after="0" w:line="360" w:lineRule="auto"/>
        <w:rPr>
          <w:rFonts w:ascii="Times New Roman" w:eastAsia="Times New Roman" w:hAnsi="Times New Roman" w:cs="Times New Roman"/>
        </w:rPr>
      </w:pPr>
    </w:p>
    <w:p w14:paraId="08BB7FF6" w14:textId="77777777" w:rsidR="00CA14EB" w:rsidRDefault="00CA14EB">
      <w:pPr>
        <w:spacing w:after="0" w:line="360" w:lineRule="auto"/>
        <w:rPr>
          <w:rFonts w:ascii="Times New Roman" w:eastAsia="Times New Roman" w:hAnsi="Times New Roman" w:cs="Times New Roman"/>
        </w:rPr>
      </w:pPr>
    </w:p>
    <w:p w14:paraId="1C28BB57"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ALEXANDER Y. BUCOL, ED. </w:t>
      </w:r>
      <w:proofErr w:type="gramStart"/>
      <w:r>
        <w:rPr>
          <w:rFonts w:ascii="Times New Roman" w:eastAsia="Times New Roman" w:hAnsi="Times New Roman" w:cs="Times New Roman"/>
          <w:b/>
          <w:bCs/>
          <w:u w:val="single"/>
        </w:rPr>
        <w:t>D.EM</w:t>
      </w:r>
      <w:proofErr w:type="gramEnd"/>
    </w:p>
    <w:p w14:paraId="61A7AA35"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Chairman</w:t>
      </w:r>
    </w:p>
    <w:p w14:paraId="78399688" w14:textId="77777777" w:rsidR="00CA14EB" w:rsidRDefault="00CA14EB">
      <w:pPr>
        <w:spacing w:after="0" w:line="360" w:lineRule="auto"/>
        <w:rPr>
          <w:rFonts w:ascii="Times New Roman" w:eastAsia="Times New Roman" w:hAnsi="Times New Roman" w:cs="Times New Roman"/>
        </w:rPr>
      </w:pPr>
    </w:p>
    <w:p w14:paraId="5450D318"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b/>
          <w:bCs/>
          <w:u w:val="single"/>
        </w:rPr>
        <w:t>GLENDE P. BRAZIL, MIT</w:t>
      </w:r>
      <w:r>
        <w:rPr>
          <w:rFonts w:ascii="Times New Roman" w:eastAsia="Times New Roman" w:hAnsi="Times New Roman" w:cs="Times New Roman"/>
        </w:rPr>
        <w:t xml:space="preserve">                                                     </w:t>
      </w:r>
      <w:r>
        <w:rPr>
          <w:rFonts w:ascii="Times New Roman" w:eastAsia="Times New Roman" w:hAnsi="Times New Roman" w:cs="Times New Roman"/>
          <w:b/>
          <w:bCs/>
          <w:u w:val="single"/>
        </w:rPr>
        <w:t>BENEDICT M. CASTRO, MIT</w:t>
      </w:r>
    </w:p>
    <w:p w14:paraId="3BBF2AF1" w14:textId="77777777" w:rsidR="00CA14EB" w:rsidRDefault="00000000">
      <w:pPr>
        <w:spacing w:after="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 Member             </w:t>
      </w:r>
      <w:r>
        <w:rPr>
          <w:rFonts w:ascii="Times New Roman" w:eastAsia="Times New Roman" w:hAnsi="Times New Roman" w:cs="Times New Roman"/>
        </w:rPr>
        <w:tab/>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Member</w:t>
      </w:r>
      <w:proofErr w:type="spellEnd"/>
      <w:r>
        <w:rPr>
          <w:rFonts w:ascii="Times New Roman" w:eastAsia="Times New Roman" w:hAnsi="Times New Roman" w:cs="Times New Roman"/>
        </w:rPr>
        <w:t xml:space="preserve"> </w:t>
      </w:r>
      <w:r>
        <w:rPr>
          <w:noProof/>
        </w:rPr>
        <mc:AlternateContent>
          <mc:Choice Requires="wpg">
            <w:drawing>
              <wp:anchor distT="0" distB="0" distL="114300" distR="114300" simplePos="0" relativeHeight="251658240" behindDoc="0" locked="0" layoutInCell="1" hidden="0" allowOverlap="1" wp14:anchorId="616E229D" wp14:editId="5932CBE2">
                <wp:simplePos x="0" y="0"/>
                <wp:positionH relativeFrom="column">
                  <wp:posOffset>-18413</wp:posOffset>
                </wp:positionH>
                <wp:positionV relativeFrom="paragraph">
                  <wp:posOffset>220345</wp:posOffset>
                </wp:positionV>
                <wp:extent cx="5524500"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602800" y="3780000"/>
                          <a:ext cx="5486400" cy="0"/>
                        </a:xfrm>
                        <a:prstGeom prst="straightConnector1">
                          <a:avLst/>
                        </a:prstGeom>
                        <a:noFill/>
                        <a:ln w="19050" cap="flat" cmpd="sng">
                          <a:solidFill>
                            <a:schemeClr val="dk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-18413</wp:posOffset>
                </wp:positionH>
                <wp:positionV relativeFrom="paragraph">
                  <wp:posOffset>220345</wp:posOffset>
                </wp:positionV>
                <wp:extent cx="5524500" cy="57150"/>
                <wp:effectExtent b="0" l="0" r="0" t="0"/>
                <wp:wrapNone/>
                <wp:docPr id="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524500" cy="57150"/>
                        </a:xfrm>
                        <a:prstGeom prst="rect"/>
                        <a:ln/>
                      </pic:spPr>
                    </pic:pic>
                  </a:graphicData>
                </a:graphic>
              </wp:anchor>
            </w:drawing>
          </mc:Fallback>
        </mc:AlternateContent>
      </w:r>
    </w:p>
    <w:p w14:paraId="2FDF369E" w14:textId="77777777" w:rsidR="00CA14EB" w:rsidRDefault="00CA14EB">
      <w:pPr>
        <w:spacing w:after="0" w:line="360" w:lineRule="auto"/>
        <w:rPr>
          <w:rFonts w:ascii="Times New Roman" w:eastAsia="Times New Roman" w:hAnsi="Times New Roman" w:cs="Times New Roman"/>
        </w:rPr>
      </w:pPr>
    </w:p>
    <w:p w14:paraId="213F27CA"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ACCEPTED and APPROVED in partial fulfillment of the requirements in Bachelor of Science in Information and Technology. </w:t>
      </w:r>
    </w:p>
    <w:p w14:paraId="0EE62270" w14:textId="77777777" w:rsidR="00CA14EB" w:rsidRDefault="00000000">
      <w:pPr>
        <w:spacing w:after="0" w:line="360" w:lineRule="auto"/>
        <w:rPr>
          <w:rFonts w:ascii="Times New Roman" w:eastAsia="Times New Roman" w:hAnsi="Times New Roman" w:cs="Times New Roman"/>
          <w:b/>
          <w:bCs/>
          <w:u w:val="single"/>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bCs/>
          <w:u w:val="single"/>
        </w:rPr>
        <w:t>JANETTE Q. TANQUIS, DIT</w:t>
      </w:r>
    </w:p>
    <w:p w14:paraId="2DC3E30D" w14:textId="77777777" w:rsidR="00CA14EB" w:rsidRDefault="00000000">
      <w:pPr>
        <w:spacing w:after="0" w:line="360" w:lineRule="auto"/>
        <w:ind w:left="5760"/>
        <w:rPr>
          <w:rFonts w:ascii="Times New Roman" w:eastAsia="Times New Roman" w:hAnsi="Times New Roman" w:cs="Times New Roman"/>
        </w:rPr>
      </w:pPr>
      <w:r>
        <w:rPr>
          <w:rFonts w:ascii="Times New Roman" w:eastAsia="Times New Roman" w:hAnsi="Times New Roman" w:cs="Times New Roman"/>
        </w:rPr>
        <w:t xml:space="preserve">   Dean, CCS</w:t>
      </w:r>
    </w:p>
    <w:p w14:paraId="4EEA44AF" w14:textId="77777777" w:rsidR="00CA14EB" w:rsidRDefault="00000000">
      <w:pPr>
        <w:spacing w:after="0" w:line="360" w:lineRule="auto"/>
        <w:rPr>
          <w:rFonts w:ascii="Times New Roman" w:eastAsia="Times New Roman" w:hAnsi="Times New Roman" w:cs="Times New Roman"/>
          <w:u w:val="single"/>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gramStart"/>
      <w:r>
        <w:rPr>
          <w:rFonts w:ascii="Times New Roman" w:eastAsia="Times New Roman" w:hAnsi="Times New Roman" w:cs="Times New Roman"/>
        </w:rPr>
        <w:t>Date:</w:t>
      </w:r>
      <w:r>
        <w:rPr>
          <w:rFonts w:ascii="Times New Roman" w:eastAsia="Times New Roman" w:hAnsi="Times New Roman" w:cs="Times New Roman"/>
          <w:u w:val="single"/>
        </w:rPr>
        <w:t>_</w:t>
      </w:r>
      <w:proofErr w:type="gramEnd"/>
      <w:r>
        <w:rPr>
          <w:rFonts w:ascii="Times New Roman" w:eastAsia="Times New Roman" w:hAnsi="Times New Roman" w:cs="Times New Roman"/>
          <w:u w:val="single"/>
        </w:rPr>
        <w:t>___________________</w:t>
      </w:r>
    </w:p>
    <w:p w14:paraId="0C59DB0C" w14:textId="77777777" w:rsidR="00CA14EB" w:rsidRDefault="00000000">
      <w:pPr>
        <w:spacing w:after="0" w:line="360" w:lineRule="auto"/>
        <w:jc w:val="center"/>
        <w:rPr>
          <w:rFonts w:ascii="Times New Roman" w:eastAsia="Times New Roman" w:hAnsi="Times New Roman" w:cs="Times New Roman"/>
          <w:b/>
          <w:bCs/>
        </w:rPr>
      </w:pPr>
      <w:r>
        <w:br w:type="page"/>
      </w:r>
    </w:p>
    <w:p w14:paraId="6E351D4B" w14:textId="77777777" w:rsidR="00CA14EB" w:rsidRDefault="00000000" w:rsidP="00600ADC">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ACKNOWLEDGEMENT</w:t>
      </w:r>
    </w:p>
    <w:p w14:paraId="06B1C075" w14:textId="77777777" w:rsidR="00CA14EB" w:rsidRPr="00600ADC"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rPr>
        <w:tab/>
      </w:r>
      <w:r w:rsidRPr="00600ADC">
        <w:rPr>
          <w:rFonts w:ascii="Times New Roman" w:eastAsia="Times New Roman" w:hAnsi="Times New Roman" w:cs="Times New Roman"/>
          <w:b/>
          <w:bCs/>
        </w:rPr>
        <w:t>This capstone project would not have been possible without the incredible help, collaboration, and patience of the people, organizations, and loved ones who supported the researchers throughout their journey.</w:t>
      </w:r>
    </w:p>
    <w:p w14:paraId="6C3105DE" w14:textId="77777777" w:rsidR="00CA14EB" w:rsidRPr="00600ADC" w:rsidRDefault="00000000">
      <w:pPr>
        <w:spacing w:after="0" w:line="360" w:lineRule="auto"/>
        <w:jc w:val="both"/>
        <w:rPr>
          <w:rFonts w:ascii="Times New Roman" w:eastAsia="Times New Roman" w:hAnsi="Times New Roman" w:cs="Times New Roman"/>
          <w:b/>
          <w:bCs/>
        </w:rPr>
      </w:pPr>
      <w:r w:rsidRPr="00600ADC">
        <w:rPr>
          <w:rFonts w:ascii="Times New Roman" w:eastAsia="Times New Roman" w:hAnsi="Times New Roman" w:cs="Times New Roman"/>
          <w:b/>
          <w:bCs/>
        </w:rPr>
        <w:tab/>
        <w:t>Most of all, the researchers extend their most heartfelt thanks to Almighty God and Lord Jesus Christ. They express gratitude for the continual providence and protection provided during this journey. It is acknowledged that the wisdom, insight, and strength to complete this paper came from Him.</w:t>
      </w:r>
    </w:p>
    <w:p w14:paraId="2FBB0CC9" w14:textId="77777777" w:rsidR="00CA14EB" w:rsidRDefault="00000000" w:rsidP="00600ADC">
      <w:pPr>
        <w:spacing w:after="0" w:line="360" w:lineRule="auto"/>
        <w:jc w:val="right"/>
        <w:rPr>
          <w:rFonts w:ascii="Times New Roman" w:eastAsia="Times New Roman" w:hAnsi="Times New Roman" w:cs="Times New Roman"/>
        </w:rPr>
      </w:pPr>
      <w:r w:rsidRPr="00600ADC">
        <w:rPr>
          <w:rFonts w:ascii="Times New Roman" w:eastAsia="Times New Roman" w:hAnsi="Times New Roman" w:cs="Times New Roman"/>
          <w:b/>
          <w:bCs/>
        </w:rPr>
        <w:tab/>
        <w:t>The researchers are also deeply grateful</w:t>
      </w:r>
      <w:r>
        <w:rPr>
          <w:rFonts w:ascii="Times New Roman" w:eastAsia="Times New Roman" w:hAnsi="Times New Roman" w:cs="Times New Roman"/>
        </w:rPr>
        <w:t xml:space="preserve"> for the guidance received in conducting system evaluations; witnessing their work in action was a meaningful experience. Their research instructor offered sincere guidance from the beginning to the conclusion of the project, and the researchers are thankful for the practical advice and extensive knowledge that helped shape and refine this paper.</w:t>
      </w:r>
    </w:p>
    <w:p w14:paraId="35E64DAB" w14:textId="77777777" w:rsidR="00CA14EB" w:rsidRPr="00600ADC" w:rsidRDefault="00000000" w:rsidP="00600ADC">
      <w:pPr>
        <w:spacing w:after="0" w:line="360" w:lineRule="auto"/>
        <w:jc w:val="right"/>
        <w:rPr>
          <w:rFonts w:ascii="Times New Roman" w:eastAsia="Times New Roman" w:hAnsi="Times New Roman" w:cs="Times New Roman"/>
          <w:sz w:val="26"/>
          <w:szCs w:val="26"/>
        </w:rPr>
      </w:pPr>
      <w:r>
        <w:rPr>
          <w:rFonts w:ascii="Times New Roman" w:eastAsia="Times New Roman" w:hAnsi="Times New Roman" w:cs="Times New Roman"/>
        </w:rPr>
        <w:tab/>
        <w:t xml:space="preserve">Special thanks go to Ms. Gian S. Mahusay, our dedicated research adviser, for her expertise and keen insights, particularly when selecting the most suitable machine learning models and predictive algorithms for the project. The researchers are appreciative of the time she devoted to reviewing and correcting their work. Her feedback was instrumental in enhancing the </w:t>
      </w:r>
      <w:r w:rsidRPr="00600ADC">
        <w:rPr>
          <w:rFonts w:ascii="Times New Roman" w:eastAsia="Times New Roman" w:hAnsi="Times New Roman" w:cs="Times New Roman"/>
          <w:sz w:val="26"/>
          <w:szCs w:val="26"/>
        </w:rPr>
        <w:t>quality of their research.</w:t>
      </w:r>
    </w:p>
    <w:p w14:paraId="5F3E5A02" w14:textId="77777777" w:rsidR="00CA14EB" w:rsidRPr="00600ADC" w:rsidRDefault="00000000">
      <w:pPr>
        <w:spacing w:after="0" w:line="360" w:lineRule="auto"/>
        <w:jc w:val="both"/>
        <w:rPr>
          <w:rFonts w:ascii="Times New Roman" w:eastAsia="Times New Roman" w:hAnsi="Times New Roman" w:cs="Times New Roman"/>
          <w:sz w:val="26"/>
          <w:szCs w:val="26"/>
        </w:rPr>
      </w:pPr>
      <w:r w:rsidRPr="00600ADC">
        <w:rPr>
          <w:rFonts w:ascii="Times New Roman" w:eastAsia="Times New Roman" w:hAnsi="Times New Roman" w:cs="Times New Roman"/>
          <w:sz w:val="26"/>
          <w:szCs w:val="26"/>
        </w:rPr>
        <w:tab/>
        <w:t xml:space="preserve">The researchers also thank Dr. Janette Q. </w:t>
      </w:r>
      <w:proofErr w:type="spellStart"/>
      <w:r w:rsidRPr="00600ADC">
        <w:rPr>
          <w:rFonts w:ascii="Times New Roman" w:eastAsia="Times New Roman" w:hAnsi="Times New Roman" w:cs="Times New Roman"/>
          <w:sz w:val="26"/>
          <w:szCs w:val="26"/>
        </w:rPr>
        <w:t>Tanquis</w:t>
      </w:r>
      <w:proofErr w:type="spellEnd"/>
      <w:r w:rsidRPr="00600ADC">
        <w:rPr>
          <w:rFonts w:ascii="Times New Roman" w:eastAsia="Times New Roman" w:hAnsi="Times New Roman" w:cs="Times New Roman"/>
          <w:sz w:val="26"/>
          <w:szCs w:val="26"/>
        </w:rPr>
        <w:t>, the respected Dean of the College of Computer Studies, for her continued guidance and support in bringing this study to completion.</w:t>
      </w:r>
    </w:p>
    <w:p w14:paraId="760FE41A" w14:textId="77777777" w:rsidR="00CA14EB" w:rsidRPr="00600ADC" w:rsidRDefault="00000000">
      <w:pPr>
        <w:spacing w:after="0" w:line="360" w:lineRule="auto"/>
        <w:jc w:val="both"/>
        <w:rPr>
          <w:rFonts w:ascii="Times New Roman" w:eastAsia="Times New Roman" w:hAnsi="Times New Roman" w:cs="Times New Roman"/>
          <w:sz w:val="26"/>
          <w:szCs w:val="26"/>
        </w:rPr>
      </w:pPr>
      <w:r w:rsidRPr="00600ADC">
        <w:rPr>
          <w:rFonts w:ascii="Times New Roman" w:eastAsia="Times New Roman" w:hAnsi="Times New Roman" w:cs="Times New Roman"/>
          <w:sz w:val="26"/>
          <w:szCs w:val="26"/>
        </w:rPr>
        <w:tab/>
        <w:t>The researchers are also grateful to their fellow researchers for stepping up to assist and for providing constant encouragement during challenging times.</w:t>
      </w:r>
    </w:p>
    <w:p w14:paraId="5AAEB06E" w14:textId="77777777" w:rsidR="00CA14EB" w:rsidRDefault="00000000">
      <w:pPr>
        <w:spacing w:after="0" w:line="360" w:lineRule="auto"/>
        <w:jc w:val="both"/>
        <w:rPr>
          <w:rFonts w:ascii="Times New Roman" w:eastAsia="Times New Roman" w:hAnsi="Times New Roman" w:cs="Times New Roman"/>
        </w:rPr>
      </w:pPr>
      <w:r w:rsidRPr="00600ADC">
        <w:rPr>
          <w:rFonts w:ascii="Times New Roman" w:eastAsia="Times New Roman" w:hAnsi="Times New Roman" w:cs="Times New Roman"/>
          <w:sz w:val="26"/>
          <w:szCs w:val="26"/>
        </w:rPr>
        <w:tab/>
        <w:t>Finally, the researchers express their deepest appreciation to their beloved parents, families, and friends. Their unwavering support and belief were the true keys to completing this</w:t>
      </w:r>
      <w:r>
        <w:rPr>
          <w:rFonts w:ascii="Times New Roman" w:eastAsia="Times New Roman" w:hAnsi="Times New Roman" w:cs="Times New Roman"/>
        </w:rPr>
        <w:t xml:space="preserve"> research.</w:t>
      </w:r>
    </w:p>
    <w:p w14:paraId="7AB356E1" w14:textId="77777777" w:rsidR="00CA14EB" w:rsidRDefault="00000000">
      <w:pPr>
        <w:spacing w:after="0" w:line="360" w:lineRule="auto"/>
        <w:jc w:val="right"/>
        <w:rPr>
          <w:rFonts w:ascii="Times New Roman" w:eastAsia="Times New Roman" w:hAnsi="Times New Roman" w:cs="Times New Roman"/>
        </w:rPr>
      </w:pPr>
      <w:r>
        <w:rPr>
          <w:rFonts w:ascii="Times New Roman" w:eastAsia="Times New Roman" w:hAnsi="Times New Roman" w:cs="Times New Roman"/>
          <w:b/>
          <w:bCs/>
        </w:rPr>
        <w:t>The Researchers</w:t>
      </w:r>
    </w:p>
    <w:p w14:paraId="4D18FDA8" w14:textId="77777777" w:rsidR="00CA14EB" w:rsidRDefault="00CA14EB">
      <w:pPr>
        <w:spacing w:after="0" w:line="360" w:lineRule="auto"/>
        <w:jc w:val="center"/>
        <w:rPr>
          <w:rFonts w:ascii="Times New Roman" w:eastAsia="Times New Roman" w:hAnsi="Times New Roman" w:cs="Times New Roman"/>
          <w:b/>
          <w:bCs/>
        </w:rPr>
      </w:pPr>
    </w:p>
    <w:p w14:paraId="52C8030D" w14:textId="77777777" w:rsidR="00CA14EB" w:rsidRDefault="00CA14EB">
      <w:pPr>
        <w:spacing w:after="0" w:line="360" w:lineRule="auto"/>
        <w:jc w:val="center"/>
        <w:rPr>
          <w:rFonts w:ascii="Times New Roman" w:eastAsia="Times New Roman" w:hAnsi="Times New Roman" w:cs="Times New Roman"/>
          <w:b/>
          <w:bCs/>
        </w:rPr>
      </w:pPr>
    </w:p>
    <w:p w14:paraId="5E29EE93" w14:textId="77777777" w:rsidR="00CA14EB" w:rsidRDefault="00CA14EB">
      <w:pPr>
        <w:spacing w:after="0" w:line="360" w:lineRule="auto"/>
        <w:jc w:val="center"/>
        <w:rPr>
          <w:rFonts w:ascii="Times New Roman" w:eastAsia="Times New Roman" w:hAnsi="Times New Roman" w:cs="Times New Roman"/>
          <w:b/>
          <w:bCs/>
        </w:rPr>
      </w:pPr>
    </w:p>
    <w:p w14:paraId="09B269FA" w14:textId="77777777" w:rsidR="00CA14EB" w:rsidRDefault="00CA14EB">
      <w:pPr>
        <w:spacing w:after="0" w:line="360" w:lineRule="auto"/>
        <w:jc w:val="center"/>
        <w:rPr>
          <w:rFonts w:ascii="Times New Roman" w:eastAsia="Times New Roman" w:hAnsi="Times New Roman" w:cs="Times New Roman"/>
          <w:b/>
          <w:bCs/>
        </w:rPr>
      </w:pPr>
    </w:p>
    <w:p w14:paraId="1C9856DE" w14:textId="77777777" w:rsidR="00CA14EB" w:rsidRDefault="00CA14EB">
      <w:pPr>
        <w:spacing w:after="0" w:line="360" w:lineRule="auto"/>
        <w:jc w:val="center"/>
        <w:rPr>
          <w:rFonts w:ascii="Times New Roman" w:eastAsia="Times New Roman" w:hAnsi="Times New Roman" w:cs="Times New Roman"/>
          <w:b/>
          <w:bCs/>
        </w:rPr>
      </w:pPr>
    </w:p>
    <w:p w14:paraId="0D899804" w14:textId="77777777" w:rsidR="00CA14EB" w:rsidRDefault="00000000" w:rsidP="00600ADC">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DEDICATION</w:t>
      </w:r>
    </w:p>
    <w:p w14:paraId="729993E9" w14:textId="77777777" w:rsidR="00CA14EB" w:rsidRPr="00600ADC" w:rsidRDefault="00000000">
      <w:pPr>
        <w:spacing w:after="0" w:line="360" w:lineRule="auto"/>
        <w:jc w:val="both"/>
        <w:rPr>
          <w:rFonts w:ascii="Times New Roman" w:eastAsia="Times New Roman" w:hAnsi="Times New Roman" w:cs="Times New Roman"/>
          <w:b/>
          <w:bCs/>
          <w:i/>
          <w:iCs/>
        </w:rPr>
      </w:pPr>
      <w:r w:rsidRPr="00600ADC">
        <w:rPr>
          <w:rFonts w:ascii="Times New Roman" w:eastAsia="Times New Roman" w:hAnsi="Times New Roman" w:cs="Times New Roman"/>
          <w:b/>
          <w:bCs/>
          <w:i/>
          <w:iCs/>
        </w:rPr>
        <w:tab/>
        <w:t>This study is dedicated first to Almighty God. The researchers express gratitude for the wisdom, understanding, and guidance provided throughout every step of building this project, acknowledging that His presence was felt at all times.</w:t>
      </w:r>
    </w:p>
    <w:p w14:paraId="08CC5645" w14:textId="77777777" w:rsidR="00CA14EB" w:rsidRPr="00600ADC" w:rsidRDefault="00000000">
      <w:pPr>
        <w:spacing w:after="0" w:line="360" w:lineRule="auto"/>
        <w:jc w:val="both"/>
        <w:rPr>
          <w:rFonts w:ascii="Times New Roman" w:eastAsia="Times New Roman" w:hAnsi="Times New Roman" w:cs="Times New Roman"/>
          <w:b/>
          <w:bCs/>
          <w:i/>
          <w:iCs/>
        </w:rPr>
      </w:pPr>
      <w:r w:rsidRPr="00600ADC">
        <w:rPr>
          <w:rFonts w:ascii="Times New Roman" w:eastAsia="Times New Roman" w:hAnsi="Times New Roman" w:cs="Times New Roman"/>
          <w:b/>
          <w:bCs/>
          <w:i/>
          <w:iCs/>
        </w:rPr>
        <w:tab/>
        <w:t xml:space="preserve">The dedication also extends to students, professionals, and content creators who devote countless hours to drafting research papers, reports, and publications. The researchers salute their hard work and perseverance. Observing the repetitive, mechanical formatting tasks and daily inefficiencies these individuals face was a key inspiration for the creation of </w:t>
      </w:r>
      <w:proofErr w:type="spellStart"/>
      <w:r w:rsidRPr="00600ADC">
        <w:rPr>
          <w:rFonts w:ascii="Times New Roman" w:eastAsia="Times New Roman" w:hAnsi="Times New Roman" w:cs="Times New Roman"/>
          <w:b/>
          <w:bCs/>
          <w:i/>
          <w:iCs/>
        </w:rPr>
        <w:t>IntelliDocs</w:t>
      </w:r>
      <w:proofErr w:type="spellEnd"/>
      <w:r w:rsidRPr="00600ADC">
        <w:rPr>
          <w:rFonts w:ascii="Times New Roman" w:eastAsia="Times New Roman" w:hAnsi="Times New Roman" w:cs="Times New Roman"/>
          <w:b/>
          <w:bCs/>
          <w:i/>
          <w:iCs/>
        </w:rPr>
        <w:t xml:space="preserve">. The researchers hope this intelligent document editing system will become a trusted companion, </w:t>
      </w:r>
      <w:proofErr w:type="gramStart"/>
      <w:r w:rsidRPr="00600ADC">
        <w:rPr>
          <w:rFonts w:ascii="Times New Roman" w:eastAsia="Times New Roman" w:hAnsi="Times New Roman" w:cs="Times New Roman"/>
          <w:b/>
          <w:bCs/>
          <w:i/>
          <w:iCs/>
        </w:rPr>
        <w:t>automating</w:t>
      </w:r>
      <w:proofErr w:type="gramEnd"/>
      <w:r w:rsidRPr="00600ADC">
        <w:rPr>
          <w:rFonts w:ascii="Times New Roman" w:eastAsia="Times New Roman" w:hAnsi="Times New Roman" w:cs="Times New Roman"/>
          <w:b/>
          <w:bCs/>
          <w:i/>
          <w:iCs/>
        </w:rPr>
        <w:t xml:space="preserve"> tedious formatting tasks and easing cognitive burdens.</w:t>
      </w:r>
    </w:p>
    <w:p w14:paraId="22165C07" w14:textId="77777777" w:rsidR="00CA14EB" w:rsidRPr="00600ADC" w:rsidRDefault="00000000">
      <w:pPr>
        <w:spacing w:after="0" w:line="360" w:lineRule="auto"/>
        <w:jc w:val="both"/>
        <w:rPr>
          <w:rFonts w:ascii="Times New Roman" w:eastAsia="Times New Roman" w:hAnsi="Times New Roman" w:cs="Times New Roman"/>
          <w:b/>
          <w:bCs/>
          <w:i/>
          <w:iCs/>
        </w:rPr>
      </w:pPr>
      <w:r w:rsidRPr="00600ADC">
        <w:rPr>
          <w:rFonts w:ascii="Times New Roman" w:eastAsia="Times New Roman" w:hAnsi="Times New Roman" w:cs="Times New Roman"/>
          <w:b/>
          <w:bCs/>
          <w:i/>
          <w:iCs/>
        </w:rPr>
        <w:tab/>
        <w:t>This work is further dedicated to the researchers’ beloved alma mater, the University of Cebu Lapu-Lapu and Mandaue, the College of Computer Studies, and the faculty members who have nurtured and guided them over the years. They are thankful for the strong foundation the institution has provided for their current and future endeavors.</w:t>
      </w:r>
    </w:p>
    <w:p w14:paraId="4ED52C8B" w14:textId="77777777" w:rsidR="00CA14EB" w:rsidRPr="00600ADC" w:rsidRDefault="00000000">
      <w:pPr>
        <w:spacing w:after="0" w:line="360" w:lineRule="auto"/>
        <w:jc w:val="both"/>
        <w:rPr>
          <w:rFonts w:ascii="Times New Roman" w:eastAsia="Times New Roman" w:hAnsi="Times New Roman" w:cs="Times New Roman"/>
          <w:b/>
          <w:bCs/>
          <w:i/>
          <w:iCs/>
        </w:rPr>
      </w:pPr>
      <w:r w:rsidRPr="00600ADC">
        <w:rPr>
          <w:rFonts w:ascii="Times New Roman" w:eastAsia="Times New Roman" w:hAnsi="Times New Roman" w:cs="Times New Roman"/>
          <w:b/>
          <w:bCs/>
          <w:i/>
          <w:iCs/>
        </w:rPr>
        <w:tab/>
        <w:t>Above all, this project is dedicated to the researchers’ parents, family, teachers, respondents, and friends who have unconditionally supported them. Their relentless encouragement and provision sustained the researchers and motivated them to persevere until the very end. The researchers are deeply grateful for their unwavering presence.</w:t>
      </w:r>
    </w:p>
    <w:p w14:paraId="631AAC95" w14:textId="77777777" w:rsidR="00CA14EB" w:rsidRPr="00600ADC" w:rsidRDefault="00000000">
      <w:pPr>
        <w:spacing w:after="0" w:line="360" w:lineRule="auto"/>
        <w:jc w:val="both"/>
        <w:rPr>
          <w:rFonts w:ascii="Times New Roman" w:eastAsia="Times New Roman" w:hAnsi="Times New Roman" w:cs="Times New Roman"/>
          <w:b/>
          <w:bCs/>
          <w:i/>
          <w:iCs/>
        </w:rPr>
      </w:pPr>
      <w:r w:rsidRPr="00600ADC">
        <w:rPr>
          <w:rFonts w:ascii="Times New Roman" w:eastAsia="Times New Roman" w:hAnsi="Times New Roman" w:cs="Times New Roman"/>
          <w:b/>
          <w:bCs/>
          <w:i/>
          <w:iCs/>
        </w:rPr>
        <w:tab/>
        <w:t>Without the support of all these individuals and institutions, none of this would have been possible.</w:t>
      </w:r>
    </w:p>
    <w:p w14:paraId="115BB30A" w14:textId="77777777" w:rsidR="00CA14EB" w:rsidRDefault="00000000">
      <w:pPr>
        <w:spacing w:after="0" w:line="360" w:lineRule="auto"/>
        <w:jc w:val="right"/>
        <w:rPr>
          <w:rFonts w:ascii="Times New Roman" w:eastAsia="Times New Roman" w:hAnsi="Times New Roman" w:cs="Times New Roman"/>
          <w:b/>
          <w:bCs/>
        </w:rPr>
      </w:pPr>
      <w:r>
        <w:rPr>
          <w:rFonts w:ascii="Times New Roman" w:eastAsia="Times New Roman" w:hAnsi="Times New Roman" w:cs="Times New Roman"/>
          <w:b/>
          <w:bCs/>
        </w:rPr>
        <w:t>The Researchers</w:t>
      </w:r>
    </w:p>
    <w:p w14:paraId="05F0311F" w14:textId="77777777" w:rsidR="00CA14EB" w:rsidRDefault="00000000">
      <w:pPr>
        <w:pageBreakBefore/>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lastRenderedPageBreak/>
        <w:t>TABLE OF CONTENTS</w:t>
      </w:r>
    </w:p>
    <w:p w14:paraId="6A99255C"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b/>
        <w:t>PAGES</w:t>
      </w:r>
    </w:p>
    <w:sdt>
      <w:sdtPr>
        <w:id w:val="-1047646153"/>
        <w:docPartObj>
          <w:docPartGallery w:val="Table of Contents"/>
          <w:docPartUnique/>
        </w:docPartObj>
      </w:sdtPr>
      <w:sdtContent>
        <w:p w14:paraId="103B35FB" w14:textId="77777777" w:rsidR="00CA14EB" w:rsidRPr="00600ADC" w:rsidRDefault="00000000">
          <w:pPr>
            <w:tabs>
              <w:tab w:val="right" w:pos="8640"/>
            </w:tabs>
            <w:spacing w:after="0" w:line="360" w:lineRule="auto"/>
            <w:rPr>
              <w:rFonts w:asciiTheme="minorEastAsia" w:eastAsiaTheme="minorEastAsia" w:hAnsiTheme="minorEastAsia" w:cs="Times New Roman"/>
              <w:b/>
              <w:bCs/>
            </w:rPr>
          </w:pPr>
          <w:r>
            <w:fldChar w:fldCharType="begin"/>
          </w:r>
          <w:r>
            <w:instrText xml:space="preserve"> TOC \h \u \z \t "Heading 1,1,Heading 2,2,Heading 3,3,Heading 4,4,Heading 5,5,Heading 6,6,"</w:instrText>
          </w:r>
          <w:r>
            <w:fldChar w:fldCharType="separate"/>
          </w:r>
          <w:r w:rsidRPr="00600ADC">
            <w:rPr>
              <w:rFonts w:asciiTheme="minorEastAsia" w:eastAsiaTheme="minorEastAsia" w:hAnsiTheme="minorEastAsia" w:cs="Times New Roman"/>
              <w:b/>
              <w:bCs/>
            </w:rPr>
            <w:t>TITLE PAGE</w:t>
          </w:r>
          <w:r w:rsidRPr="00600ADC">
            <w:rPr>
              <w:rFonts w:asciiTheme="minorEastAsia" w:eastAsiaTheme="minorEastAsia" w:hAnsiTheme="minorEastAsia" w:cs="Times New Roman"/>
              <w:b/>
              <w:bCs/>
            </w:rPr>
            <w:tab/>
            <w:t>i</w:t>
          </w:r>
        </w:p>
        <w:p w14:paraId="4A92A5D1" w14:textId="77777777" w:rsidR="00CA14EB" w:rsidRPr="00600ADC" w:rsidRDefault="00000000">
          <w:pPr>
            <w:tabs>
              <w:tab w:val="right" w:pos="8640"/>
            </w:tabs>
            <w:spacing w:after="0" w:line="360" w:lineRule="auto"/>
            <w:rPr>
              <w:rFonts w:asciiTheme="minorEastAsia" w:eastAsiaTheme="minorEastAsia" w:hAnsiTheme="minorEastAsia" w:cs="Times New Roman"/>
              <w:b/>
              <w:bCs/>
            </w:rPr>
          </w:pPr>
          <w:r w:rsidRPr="00600ADC">
            <w:rPr>
              <w:rFonts w:asciiTheme="minorEastAsia" w:eastAsiaTheme="minorEastAsia" w:hAnsiTheme="minorEastAsia" w:cs="Times New Roman"/>
              <w:b/>
              <w:bCs/>
            </w:rPr>
            <w:t>APPROVAL SHEET</w:t>
          </w:r>
          <w:r w:rsidRPr="00600ADC">
            <w:rPr>
              <w:rFonts w:asciiTheme="minorEastAsia" w:eastAsiaTheme="minorEastAsia" w:hAnsiTheme="minorEastAsia" w:cs="Times New Roman"/>
              <w:b/>
              <w:bCs/>
            </w:rPr>
            <w:tab/>
            <w:t>ii</w:t>
          </w:r>
        </w:p>
        <w:p w14:paraId="76F00F46" w14:textId="77777777" w:rsidR="00CA14EB" w:rsidRPr="00600ADC" w:rsidRDefault="00000000">
          <w:pPr>
            <w:tabs>
              <w:tab w:val="right" w:pos="8640"/>
            </w:tabs>
            <w:spacing w:after="0" w:line="360" w:lineRule="auto"/>
            <w:rPr>
              <w:rFonts w:asciiTheme="minorEastAsia" w:eastAsiaTheme="minorEastAsia" w:hAnsiTheme="minorEastAsia" w:cs="Times New Roman"/>
              <w:b/>
              <w:bCs/>
            </w:rPr>
          </w:pPr>
          <w:r w:rsidRPr="00600ADC">
            <w:rPr>
              <w:rFonts w:asciiTheme="minorEastAsia" w:eastAsiaTheme="minorEastAsia" w:hAnsiTheme="minorEastAsia" w:cs="Times New Roman"/>
              <w:b/>
              <w:bCs/>
            </w:rPr>
            <w:t>ACKNOWLEDGEMENT</w:t>
          </w:r>
          <w:r w:rsidRPr="00600ADC">
            <w:rPr>
              <w:rFonts w:asciiTheme="minorEastAsia" w:eastAsiaTheme="minorEastAsia" w:hAnsiTheme="minorEastAsia" w:cs="Times New Roman"/>
              <w:b/>
              <w:bCs/>
            </w:rPr>
            <w:tab/>
            <w:t>iii</w:t>
          </w:r>
        </w:p>
        <w:p w14:paraId="7286F427" w14:textId="77777777" w:rsidR="00CA14EB" w:rsidRPr="00600ADC" w:rsidRDefault="00000000">
          <w:pPr>
            <w:tabs>
              <w:tab w:val="right" w:pos="8640"/>
            </w:tabs>
            <w:spacing w:after="0" w:line="360" w:lineRule="auto"/>
            <w:rPr>
              <w:rFonts w:asciiTheme="minorEastAsia" w:eastAsiaTheme="minorEastAsia" w:hAnsiTheme="minorEastAsia" w:cs="Times New Roman"/>
              <w:b/>
              <w:bCs/>
            </w:rPr>
          </w:pPr>
          <w:r w:rsidRPr="00600ADC">
            <w:rPr>
              <w:rFonts w:asciiTheme="minorEastAsia" w:eastAsiaTheme="minorEastAsia" w:hAnsiTheme="minorEastAsia" w:cs="Times New Roman"/>
              <w:b/>
              <w:bCs/>
            </w:rPr>
            <w:t>DEDICATION</w:t>
          </w:r>
          <w:r w:rsidRPr="00600ADC">
            <w:rPr>
              <w:rFonts w:asciiTheme="minorEastAsia" w:eastAsiaTheme="minorEastAsia" w:hAnsiTheme="minorEastAsia" w:cs="Times New Roman"/>
              <w:b/>
              <w:bCs/>
            </w:rPr>
            <w:tab/>
            <w:t>iv</w:t>
          </w:r>
        </w:p>
        <w:p w14:paraId="3E516298" w14:textId="77777777" w:rsidR="00CA14EB" w:rsidRPr="00600ADC" w:rsidRDefault="00000000">
          <w:pPr>
            <w:tabs>
              <w:tab w:val="right" w:pos="8640"/>
            </w:tabs>
            <w:spacing w:after="0" w:line="360" w:lineRule="auto"/>
            <w:rPr>
              <w:rFonts w:asciiTheme="minorEastAsia" w:eastAsiaTheme="minorEastAsia" w:hAnsiTheme="minorEastAsia" w:cs="Times New Roman"/>
              <w:b/>
              <w:bCs/>
            </w:rPr>
          </w:pPr>
          <w:r w:rsidRPr="00600ADC">
            <w:rPr>
              <w:rFonts w:asciiTheme="minorEastAsia" w:eastAsiaTheme="minorEastAsia" w:hAnsiTheme="minorEastAsia" w:cs="Times New Roman"/>
              <w:b/>
              <w:bCs/>
            </w:rPr>
            <w:t>TABLE OF CONTENTS</w:t>
          </w:r>
          <w:r w:rsidRPr="00600ADC">
            <w:rPr>
              <w:rFonts w:asciiTheme="minorEastAsia" w:eastAsiaTheme="minorEastAsia" w:hAnsiTheme="minorEastAsia" w:cs="Times New Roman"/>
              <w:b/>
              <w:bCs/>
            </w:rPr>
            <w:tab/>
            <w:t>v</w:t>
          </w:r>
        </w:p>
        <w:p w14:paraId="534046BF" w14:textId="77777777" w:rsidR="00CA14EB" w:rsidRPr="00600ADC" w:rsidRDefault="00000000">
          <w:pPr>
            <w:tabs>
              <w:tab w:val="right" w:pos="8640"/>
            </w:tabs>
            <w:spacing w:after="0" w:line="360" w:lineRule="auto"/>
            <w:rPr>
              <w:rFonts w:asciiTheme="minorEastAsia" w:eastAsiaTheme="minorEastAsia" w:hAnsiTheme="minorEastAsia" w:cs="Times New Roman"/>
              <w:b/>
              <w:bCs/>
            </w:rPr>
          </w:pPr>
          <w:r w:rsidRPr="00600ADC">
            <w:rPr>
              <w:rFonts w:asciiTheme="minorEastAsia" w:eastAsiaTheme="minorEastAsia" w:hAnsiTheme="minorEastAsia" w:cs="Times New Roman"/>
              <w:b/>
              <w:bCs/>
            </w:rPr>
            <w:t>LIST OF TABLES</w:t>
          </w:r>
          <w:r w:rsidRPr="00600ADC">
            <w:rPr>
              <w:rFonts w:asciiTheme="minorEastAsia" w:eastAsiaTheme="minorEastAsia" w:hAnsiTheme="minorEastAsia" w:cs="Times New Roman"/>
              <w:b/>
              <w:bCs/>
            </w:rPr>
            <w:tab/>
            <w:t>vii</w:t>
          </w:r>
        </w:p>
        <w:p w14:paraId="63E6EBF2" w14:textId="77777777" w:rsidR="00CA14EB" w:rsidRPr="00600ADC" w:rsidRDefault="00000000">
          <w:pPr>
            <w:tabs>
              <w:tab w:val="right" w:pos="8640"/>
            </w:tabs>
            <w:spacing w:after="0" w:line="360" w:lineRule="auto"/>
            <w:rPr>
              <w:rFonts w:asciiTheme="minorEastAsia" w:eastAsiaTheme="minorEastAsia" w:hAnsiTheme="minorEastAsia" w:cs="Times New Roman"/>
              <w:b/>
              <w:bCs/>
            </w:rPr>
          </w:pPr>
          <w:r w:rsidRPr="00600ADC">
            <w:rPr>
              <w:rFonts w:asciiTheme="minorEastAsia" w:eastAsiaTheme="minorEastAsia" w:hAnsiTheme="minorEastAsia" w:cs="Times New Roman"/>
              <w:b/>
              <w:bCs/>
            </w:rPr>
            <w:t>LIST OF FIGURES</w:t>
          </w:r>
          <w:r w:rsidRPr="00600ADC">
            <w:rPr>
              <w:rFonts w:asciiTheme="minorEastAsia" w:eastAsiaTheme="minorEastAsia" w:hAnsiTheme="minorEastAsia" w:cs="Times New Roman"/>
              <w:b/>
              <w:bCs/>
            </w:rPr>
            <w:tab/>
            <w:t>viii</w:t>
          </w:r>
        </w:p>
        <w:p w14:paraId="2CF68599" w14:textId="77777777" w:rsidR="00CA14EB" w:rsidRPr="00600ADC" w:rsidRDefault="00000000">
          <w:pPr>
            <w:tabs>
              <w:tab w:val="right" w:pos="8640"/>
            </w:tabs>
            <w:spacing w:after="0" w:line="360" w:lineRule="auto"/>
            <w:rPr>
              <w:rFonts w:asciiTheme="minorEastAsia" w:eastAsiaTheme="minorEastAsia" w:hAnsiTheme="minorEastAsia" w:cs="Times New Roman"/>
            </w:rPr>
          </w:pPr>
          <w:r w:rsidRPr="00600ADC">
            <w:rPr>
              <w:rFonts w:asciiTheme="minorEastAsia" w:eastAsiaTheme="minorEastAsia" w:hAnsiTheme="minorEastAsia" w:cs="Times New Roman"/>
              <w:b/>
              <w:bCs/>
            </w:rPr>
            <w:t>CHAPTE</w:t>
          </w:r>
          <w:r w:rsidRPr="00600ADC">
            <w:rPr>
              <w:rFonts w:asciiTheme="minorEastAsia" w:eastAsiaTheme="minorEastAsia" w:hAnsiTheme="minorEastAsia" w:cs="Times New Roman"/>
            </w:rPr>
            <w:t>R I: INTRODUCTION</w:t>
          </w:r>
          <w:r w:rsidRPr="00600ADC">
            <w:rPr>
              <w:rFonts w:asciiTheme="minorEastAsia" w:eastAsiaTheme="minorEastAsia" w:hAnsiTheme="minorEastAsia" w:cs="Times New Roman"/>
            </w:rPr>
            <w:tab/>
            <w:t>1</w:t>
          </w:r>
        </w:p>
        <w:p w14:paraId="086FFA87"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Rationale of the Study</w:t>
          </w:r>
          <w:r w:rsidRPr="00600ADC">
            <w:rPr>
              <w:rFonts w:asciiTheme="minorEastAsia" w:eastAsiaTheme="minorEastAsia" w:hAnsiTheme="minorEastAsia" w:cs="Times New Roman"/>
            </w:rPr>
            <w:tab/>
            <w:t>1</w:t>
          </w:r>
        </w:p>
        <w:p w14:paraId="4AEACC82"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Objectives of the Study</w:t>
          </w:r>
          <w:r w:rsidRPr="00600ADC">
            <w:rPr>
              <w:rFonts w:asciiTheme="minorEastAsia" w:eastAsiaTheme="minorEastAsia" w:hAnsiTheme="minorEastAsia" w:cs="Times New Roman"/>
            </w:rPr>
            <w:tab/>
            <w:t>4</w:t>
          </w:r>
        </w:p>
        <w:p w14:paraId="2CB46B4C"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Scope and Limitations</w:t>
          </w:r>
          <w:r w:rsidRPr="00600ADC">
            <w:rPr>
              <w:rFonts w:asciiTheme="minorEastAsia" w:eastAsiaTheme="minorEastAsia" w:hAnsiTheme="minorEastAsia" w:cs="Times New Roman"/>
            </w:rPr>
            <w:tab/>
            <w:t>5</w:t>
          </w:r>
        </w:p>
        <w:p w14:paraId="208514CF"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Significance of the Study</w:t>
          </w:r>
          <w:r w:rsidRPr="00600ADC">
            <w:rPr>
              <w:rFonts w:asciiTheme="minorEastAsia" w:eastAsiaTheme="minorEastAsia" w:hAnsiTheme="minorEastAsia" w:cs="Times New Roman"/>
            </w:rPr>
            <w:tab/>
            <w:t>6</w:t>
          </w:r>
        </w:p>
        <w:p w14:paraId="2C7C06A4"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Definition of Terms</w:t>
          </w:r>
          <w:r w:rsidRPr="00600ADC">
            <w:rPr>
              <w:rFonts w:asciiTheme="minorEastAsia" w:eastAsiaTheme="minorEastAsia" w:hAnsiTheme="minorEastAsia" w:cs="Times New Roman"/>
            </w:rPr>
            <w:tab/>
            <w:t>8</w:t>
          </w:r>
        </w:p>
        <w:p w14:paraId="2D179952" w14:textId="77777777" w:rsidR="00CA14EB" w:rsidRPr="00600ADC" w:rsidRDefault="00000000">
          <w:pPr>
            <w:tabs>
              <w:tab w:val="right" w:pos="8640"/>
            </w:tabs>
            <w:spacing w:after="0" w:line="360" w:lineRule="auto"/>
            <w:rPr>
              <w:rFonts w:asciiTheme="minorEastAsia" w:eastAsiaTheme="minorEastAsia" w:hAnsiTheme="minorEastAsia" w:cs="Times New Roman"/>
            </w:rPr>
          </w:pPr>
          <w:r w:rsidRPr="00600ADC">
            <w:rPr>
              <w:rFonts w:asciiTheme="minorEastAsia" w:eastAsiaTheme="minorEastAsia" w:hAnsiTheme="minorEastAsia" w:cs="Times New Roman"/>
            </w:rPr>
            <w:t>CHAPTER II: REVIEW OF RELATED LITERATURE AND STUDIES</w:t>
          </w:r>
          <w:r w:rsidRPr="00600ADC">
            <w:rPr>
              <w:rFonts w:asciiTheme="minorEastAsia" w:eastAsiaTheme="minorEastAsia" w:hAnsiTheme="minorEastAsia" w:cs="Times New Roman"/>
            </w:rPr>
            <w:tab/>
            <w:t>11</w:t>
          </w:r>
        </w:p>
        <w:p w14:paraId="7D61AD29"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Related Literature</w:t>
          </w:r>
          <w:r w:rsidRPr="00600ADC">
            <w:rPr>
              <w:rFonts w:asciiTheme="minorEastAsia" w:eastAsiaTheme="minorEastAsia" w:hAnsiTheme="minorEastAsia" w:cs="Times New Roman"/>
            </w:rPr>
            <w:tab/>
            <w:t>11</w:t>
          </w:r>
        </w:p>
        <w:p w14:paraId="273CFDF3"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Conceptual Framework</w:t>
          </w:r>
          <w:r w:rsidRPr="00600ADC">
            <w:rPr>
              <w:rFonts w:asciiTheme="minorEastAsia" w:eastAsiaTheme="minorEastAsia" w:hAnsiTheme="minorEastAsia" w:cs="Times New Roman"/>
            </w:rPr>
            <w:tab/>
            <w:t>14</w:t>
          </w:r>
        </w:p>
        <w:p w14:paraId="69E71716"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Related Studies</w:t>
          </w:r>
          <w:r w:rsidRPr="00600ADC">
            <w:rPr>
              <w:rFonts w:asciiTheme="minorEastAsia" w:eastAsiaTheme="minorEastAsia" w:hAnsiTheme="minorEastAsia" w:cs="Times New Roman"/>
            </w:rPr>
            <w:tab/>
            <w:t>16</w:t>
          </w:r>
        </w:p>
        <w:p w14:paraId="616D8F97"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Comparative Matrix</w:t>
          </w:r>
          <w:r w:rsidRPr="00600ADC">
            <w:rPr>
              <w:rFonts w:asciiTheme="minorEastAsia" w:eastAsiaTheme="minorEastAsia" w:hAnsiTheme="minorEastAsia" w:cs="Times New Roman"/>
            </w:rPr>
            <w:tab/>
            <w:t>22</w:t>
          </w:r>
        </w:p>
        <w:p w14:paraId="432A8393" w14:textId="77777777" w:rsidR="00CA14EB" w:rsidRPr="00600ADC" w:rsidRDefault="00000000">
          <w:pPr>
            <w:tabs>
              <w:tab w:val="right" w:pos="8640"/>
            </w:tabs>
            <w:spacing w:after="0" w:line="360" w:lineRule="auto"/>
            <w:rPr>
              <w:rFonts w:asciiTheme="minorEastAsia" w:eastAsiaTheme="minorEastAsia" w:hAnsiTheme="minorEastAsia" w:cs="Times New Roman"/>
              <w:b/>
              <w:bCs/>
            </w:rPr>
          </w:pPr>
          <w:r w:rsidRPr="00600ADC">
            <w:rPr>
              <w:rFonts w:asciiTheme="minorEastAsia" w:eastAsiaTheme="minorEastAsia" w:hAnsiTheme="minorEastAsia" w:cs="Times New Roman"/>
              <w:b/>
              <w:bCs/>
            </w:rPr>
            <w:t>CHAPTER III: RESEARCH METHODOLOGY</w:t>
          </w:r>
          <w:r w:rsidRPr="00600ADC">
            <w:rPr>
              <w:rFonts w:asciiTheme="minorEastAsia" w:eastAsiaTheme="minorEastAsia" w:hAnsiTheme="minorEastAsia" w:cs="Times New Roman"/>
              <w:b/>
              <w:bCs/>
            </w:rPr>
            <w:tab/>
            <w:t>24</w:t>
          </w:r>
        </w:p>
        <w:p w14:paraId="51067192"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Research Design</w:t>
          </w:r>
          <w:r w:rsidRPr="00600ADC">
            <w:rPr>
              <w:rFonts w:asciiTheme="minorEastAsia" w:eastAsiaTheme="minorEastAsia" w:hAnsiTheme="minorEastAsia" w:cs="Times New Roman"/>
            </w:rPr>
            <w:tab/>
            <w:t>24</w:t>
          </w:r>
        </w:p>
        <w:p w14:paraId="7F3FDFB4"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Method</w:t>
          </w:r>
          <w:r w:rsidRPr="00600ADC">
            <w:rPr>
              <w:rFonts w:asciiTheme="minorEastAsia" w:eastAsiaTheme="minorEastAsia" w:hAnsiTheme="minorEastAsia" w:cs="Times New Roman"/>
            </w:rPr>
            <w:tab/>
            <w:t>24</w:t>
          </w:r>
        </w:p>
        <w:p w14:paraId="5075EB49"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Flow of the Study</w:t>
          </w:r>
          <w:r w:rsidRPr="00600ADC">
            <w:rPr>
              <w:rFonts w:asciiTheme="minorEastAsia" w:eastAsiaTheme="minorEastAsia" w:hAnsiTheme="minorEastAsia" w:cs="Times New Roman"/>
            </w:rPr>
            <w:tab/>
            <w:t>26</w:t>
          </w:r>
        </w:p>
        <w:p w14:paraId="56D022C4"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Research Environment</w:t>
          </w:r>
          <w:r w:rsidRPr="00600ADC">
            <w:rPr>
              <w:rFonts w:asciiTheme="minorEastAsia" w:eastAsiaTheme="minorEastAsia" w:hAnsiTheme="minorEastAsia" w:cs="Times New Roman"/>
            </w:rPr>
            <w:tab/>
            <w:t>28</w:t>
          </w:r>
        </w:p>
        <w:p w14:paraId="09D28B7A"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Respondents</w:t>
          </w:r>
          <w:r w:rsidRPr="00600ADC">
            <w:rPr>
              <w:rFonts w:asciiTheme="minorEastAsia" w:eastAsiaTheme="minorEastAsia" w:hAnsiTheme="minorEastAsia" w:cs="Times New Roman"/>
            </w:rPr>
            <w:tab/>
            <w:t>29</w:t>
          </w:r>
        </w:p>
        <w:p w14:paraId="6D3D8BBA"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Research Instrument</w:t>
          </w:r>
          <w:r w:rsidRPr="00600ADC">
            <w:rPr>
              <w:rFonts w:asciiTheme="minorEastAsia" w:eastAsiaTheme="minorEastAsia" w:hAnsiTheme="minorEastAsia" w:cs="Times New Roman"/>
            </w:rPr>
            <w:tab/>
            <w:t>29</w:t>
          </w:r>
        </w:p>
        <w:p w14:paraId="6D26588D"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Research Procedure</w:t>
          </w:r>
          <w:r w:rsidRPr="00600ADC">
            <w:rPr>
              <w:rFonts w:asciiTheme="minorEastAsia" w:eastAsiaTheme="minorEastAsia" w:hAnsiTheme="minorEastAsia" w:cs="Times New Roman"/>
            </w:rPr>
            <w:tab/>
            <w:t>29</w:t>
          </w:r>
        </w:p>
        <w:p w14:paraId="73200E55" w14:textId="77777777" w:rsidR="00CA14EB" w:rsidRPr="00600ADC" w:rsidRDefault="00000000">
          <w:pPr>
            <w:tabs>
              <w:tab w:val="right" w:pos="8640"/>
            </w:tabs>
            <w:spacing w:after="0" w:line="360" w:lineRule="auto"/>
            <w:ind w:left="2160"/>
            <w:rPr>
              <w:rFonts w:asciiTheme="minorEastAsia" w:eastAsiaTheme="minorEastAsia" w:hAnsiTheme="minorEastAsia" w:cs="Times New Roman"/>
            </w:rPr>
          </w:pPr>
          <w:r w:rsidRPr="00600ADC">
            <w:rPr>
              <w:rFonts w:asciiTheme="minorEastAsia" w:eastAsiaTheme="minorEastAsia" w:hAnsiTheme="minorEastAsia" w:cs="Times New Roman"/>
            </w:rPr>
            <w:t>Data Gathering</w:t>
          </w:r>
          <w:r w:rsidRPr="00600ADC">
            <w:rPr>
              <w:rFonts w:asciiTheme="minorEastAsia" w:eastAsiaTheme="minorEastAsia" w:hAnsiTheme="minorEastAsia" w:cs="Times New Roman"/>
            </w:rPr>
            <w:tab/>
            <w:t>30</w:t>
          </w:r>
        </w:p>
        <w:p w14:paraId="2FD2CF7C" w14:textId="77777777" w:rsidR="00CA14EB" w:rsidRPr="00600ADC" w:rsidRDefault="00000000">
          <w:pPr>
            <w:tabs>
              <w:tab w:val="right" w:pos="8640"/>
            </w:tabs>
            <w:spacing w:after="0" w:line="360" w:lineRule="auto"/>
            <w:ind w:left="2160"/>
            <w:rPr>
              <w:rFonts w:asciiTheme="minorEastAsia" w:eastAsiaTheme="minorEastAsia" w:hAnsiTheme="minorEastAsia" w:cs="Times New Roman"/>
            </w:rPr>
          </w:pPr>
          <w:r w:rsidRPr="00600ADC">
            <w:rPr>
              <w:rFonts w:asciiTheme="minorEastAsia" w:eastAsiaTheme="minorEastAsia" w:hAnsiTheme="minorEastAsia" w:cs="Times New Roman"/>
            </w:rPr>
            <w:t>Treatment of Data</w:t>
          </w:r>
          <w:r w:rsidRPr="00600ADC">
            <w:rPr>
              <w:rFonts w:asciiTheme="minorEastAsia" w:eastAsiaTheme="minorEastAsia" w:hAnsiTheme="minorEastAsia" w:cs="Times New Roman"/>
            </w:rPr>
            <w:tab/>
            <w:t>30</w:t>
          </w:r>
        </w:p>
        <w:p w14:paraId="456EA495"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lastRenderedPageBreak/>
            <w:t>Software Engineering Methodology</w:t>
          </w:r>
          <w:r w:rsidRPr="00600ADC">
            <w:rPr>
              <w:rFonts w:asciiTheme="minorEastAsia" w:eastAsiaTheme="minorEastAsia" w:hAnsiTheme="minorEastAsia" w:cs="Times New Roman"/>
            </w:rPr>
            <w:tab/>
            <w:t>32</w:t>
          </w:r>
        </w:p>
        <w:p w14:paraId="40ACCE7B"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Planning Conception-Initiation</w:t>
          </w:r>
          <w:r w:rsidRPr="00600ADC">
            <w:rPr>
              <w:rFonts w:asciiTheme="minorEastAsia" w:eastAsiaTheme="minorEastAsia" w:hAnsiTheme="minorEastAsia" w:cs="Times New Roman"/>
            </w:rPr>
            <w:tab/>
            <w:t>35</w:t>
          </w:r>
        </w:p>
        <w:p w14:paraId="407A232B"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Business Model Canvas</w:t>
          </w:r>
          <w:r w:rsidRPr="00600ADC">
            <w:rPr>
              <w:rFonts w:asciiTheme="minorEastAsia" w:eastAsiaTheme="minorEastAsia" w:hAnsiTheme="minorEastAsia" w:cs="Times New Roman"/>
            </w:rPr>
            <w:tab/>
            <w:t>36</w:t>
          </w:r>
        </w:p>
        <w:p w14:paraId="28A40456"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Program Workflow</w:t>
          </w:r>
          <w:r w:rsidRPr="00600ADC">
            <w:rPr>
              <w:rFonts w:asciiTheme="minorEastAsia" w:eastAsiaTheme="minorEastAsia" w:hAnsiTheme="minorEastAsia" w:cs="Times New Roman"/>
            </w:rPr>
            <w:tab/>
            <w:t>38</w:t>
          </w:r>
        </w:p>
        <w:p w14:paraId="3747174F"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Validation Board (Stages 1 and 2)</w:t>
          </w:r>
          <w:r w:rsidRPr="00600ADC">
            <w:rPr>
              <w:rFonts w:asciiTheme="minorEastAsia" w:eastAsiaTheme="minorEastAsia" w:hAnsiTheme="minorEastAsia" w:cs="Times New Roman"/>
            </w:rPr>
            <w:tab/>
            <w:t>39</w:t>
          </w:r>
        </w:p>
        <w:p w14:paraId="3D55F0CA"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Business Roadmap</w:t>
          </w:r>
          <w:r w:rsidRPr="00600ADC">
            <w:rPr>
              <w:rFonts w:asciiTheme="minorEastAsia" w:eastAsiaTheme="minorEastAsia" w:hAnsiTheme="minorEastAsia" w:cs="Times New Roman"/>
            </w:rPr>
            <w:tab/>
            <w:t>41</w:t>
          </w:r>
        </w:p>
        <w:p w14:paraId="25034CFA"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Functional Decomposition Diagram</w:t>
          </w:r>
          <w:r w:rsidRPr="00600ADC">
            <w:rPr>
              <w:rFonts w:asciiTheme="minorEastAsia" w:eastAsiaTheme="minorEastAsia" w:hAnsiTheme="minorEastAsia" w:cs="Times New Roman"/>
            </w:rPr>
            <w:tab/>
            <w:t>42</w:t>
          </w:r>
        </w:p>
        <w:p w14:paraId="0AACD343"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Gantt Chart</w:t>
          </w:r>
          <w:r w:rsidRPr="00600ADC">
            <w:rPr>
              <w:rFonts w:asciiTheme="minorEastAsia" w:eastAsiaTheme="minorEastAsia" w:hAnsiTheme="minorEastAsia" w:cs="Times New Roman"/>
            </w:rPr>
            <w:tab/>
            <w:t>43</w:t>
          </w:r>
        </w:p>
        <w:p w14:paraId="23316CE9"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Analysis-Design Phase</w:t>
          </w:r>
          <w:r w:rsidRPr="00600ADC">
            <w:rPr>
              <w:rFonts w:asciiTheme="minorEastAsia" w:eastAsiaTheme="minorEastAsia" w:hAnsiTheme="minorEastAsia" w:cs="Times New Roman"/>
            </w:rPr>
            <w:tab/>
            <w:t>44</w:t>
          </w:r>
        </w:p>
        <w:p w14:paraId="3A2BE9A2"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AI System Architecture</w:t>
          </w:r>
          <w:r w:rsidRPr="00600ADC">
            <w:rPr>
              <w:rFonts w:asciiTheme="minorEastAsia" w:eastAsiaTheme="minorEastAsia" w:hAnsiTheme="minorEastAsia" w:cs="Times New Roman"/>
            </w:rPr>
            <w:tab/>
            <w:t>44</w:t>
          </w:r>
        </w:p>
        <w:p w14:paraId="41AEAE2A"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Use Case Diagram</w:t>
          </w:r>
          <w:r w:rsidRPr="00600ADC">
            <w:rPr>
              <w:rFonts w:asciiTheme="minorEastAsia" w:eastAsiaTheme="minorEastAsia" w:hAnsiTheme="minorEastAsia" w:cs="Times New Roman"/>
            </w:rPr>
            <w:tab/>
            <w:t>46</w:t>
          </w:r>
        </w:p>
        <w:p w14:paraId="655C5194"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Storyboard</w:t>
          </w:r>
          <w:r w:rsidRPr="00600ADC">
            <w:rPr>
              <w:rFonts w:asciiTheme="minorEastAsia" w:eastAsiaTheme="minorEastAsia" w:hAnsiTheme="minorEastAsia" w:cs="Times New Roman"/>
            </w:rPr>
            <w:tab/>
            <w:t>60</w:t>
          </w:r>
        </w:p>
        <w:p w14:paraId="21B2902E"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Database Design</w:t>
          </w:r>
          <w:r w:rsidRPr="00600ADC">
            <w:rPr>
              <w:rFonts w:asciiTheme="minorEastAsia" w:eastAsiaTheme="minorEastAsia" w:hAnsiTheme="minorEastAsia" w:cs="Times New Roman"/>
            </w:rPr>
            <w:tab/>
            <w:t>74</w:t>
          </w:r>
        </w:p>
        <w:p w14:paraId="5A520063"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 xml:space="preserve">             Entity-Relationship Diagram</w:t>
          </w:r>
          <w:r w:rsidRPr="00600ADC">
            <w:rPr>
              <w:rFonts w:asciiTheme="minorEastAsia" w:eastAsiaTheme="minorEastAsia" w:hAnsiTheme="minorEastAsia" w:cs="Times New Roman"/>
            </w:rPr>
            <w:tab/>
            <w:t>77</w:t>
          </w:r>
        </w:p>
        <w:p w14:paraId="16E5C157" w14:textId="77777777" w:rsidR="00CA14EB" w:rsidRPr="00600ADC" w:rsidRDefault="00000000">
          <w:pPr>
            <w:tabs>
              <w:tab w:val="right" w:pos="8640"/>
            </w:tabs>
            <w:spacing w:after="0" w:line="360" w:lineRule="auto"/>
            <w:ind w:left="1440"/>
            <w:rPr>
              <w:rFonts w:asciiTheme="minorEastAsia" w:eastAsiaTheme="minorEastAsia" w:hAnsiTheme="minorEastAsia" w:cs="Times New Roman"/>
            </w:rPr>
          </w:pPr>
          <w:r w:rsidRPr="00600ADC">
            <w:rPr>
              <w:rFonts w:asciiTheme="minorEastAsia" w:eastAsiaTheme="minorEastAsia" w:hAnsiTheme="minorEastAsia" w:cs="Times New Roman"/>
            </w:rPr>
            <w:t xml:space="preserve">             Data Dictionary</w:t>
          </w:r>
          <w:r w:rsidRPr="00600ADC">
            <w:rPr>
              <w:rFonts w:asciiTheme="minorEastAsia" w:eastAsiaTheme="minorEastAsia" w:hAnsiTheme="minorEastAsia" w:cs="Times New Roman"/>
            </w:rPr>
            <w:tab/>
            <w:t>78</w:t>
          </w:r>
        </w:p>
        <w:p w14:paraId="0736E540" w14:textId="77777777" w:rsidR="00CA14EB" w:rsidRPr="00600ADC" w:rsidRDefault="00000000">
          <w:pPr>
            <w:tabs>
              <w:tab w:val="right" w:pos="8640"/>
            </w:tabs>
            <w:spacing w:after="0" w:line="360" w:lineRule="auto"/>
            <w:ind w:left="720"/>
            <w:rPr>
              <w:rFonts w:asciiTheme="minorEastAsia" w:eastAsiaTheme="minorEastAsia" w:hAnsiTheme="minorEastAsia" w:cs="Times New Roman"/>
            </w:rPr>
          </w:pPr>
          <w:r w:rsidRPr="00600ADC">
            <w:rPr>
              <w:rFonts w:asciiTheme="minorEastAsia" w:eastAsiaTheme="minorEastAsia" w:hAnsiTheme="minorEastAsia" w:cs="Times New Roman"/>
            </w:rPr>
            <w:t>Network Design</w:t>
          </w:r>
          <w:r w:rsidRPr="00600ADC">
            <w:rPr>
              <w:rFonts w:asciiTheme="minorEastAsia" w:eastAsiaTheme="minorEastAsia" w:hAnsiTheme="minorEastAsia" w:cs="Times New Roman"/>
            </w:rPr>
            <w:tab/>
            <w:t>98</w:t>
          </w:r>
        </w:p>
        <w:p w14:paraId="60057608" w14:textId="77777777" w:rsidR="00CA14EB" w:rsidRDefault="00000000">
          <w:pPr>
            <w:tabs>
              <w:tab w:val="right" w:pos="8640"/>
            </w:tabs>
            <w:spacing w:after="0" w:line="360" w:lineRule="auto"/>
            <w:ind w:left="1440"/>
            <w:rPr>
              <w:rFonts w:ascii="Times New Roman" w:eastAsia="Times New Roman" w:hAnsi="Times New Roman" w:cs="Times New Roman"/>
            </w:rPr>
          </w:pPr>
          <w:r w:rsidRPr="00600ADC">
            <w:rPr>
              <w:rFonts w:asciiTheme="minorEastAsia" w:eastAsiaTheme="minorEastAsia" w:hAnsiTheme="minorEastAsia" w:cs="Times New Roman"/>
            </w:rPr>
            <w:t>Network Model</w:t>
          </w:r>
          <w:r>
            <w:rPr>
              <w:rFonts w:ascii="Times New Roman" w:eastAsia="Times New Roman" w:hAnsi="Times New Roman" w:cs="Times New Roman"/>
            </w:rPr>
            <w:tab/>
            <w:t>98</w:t>
          </w:r>
        </w:p>
        <w:p w14:paraId="4C8DEA12"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Network Topology</w:t>
          </w:r>
          <w:r>
            <w:rPr>
              <w:rFonts w:ascii="Times New Roman" w:eastAsia="Times New Roman" w:hAnsi="Times New Roman" w:cs="Times New Roman"/>
            </w:rPr>
            <w:tab/>
            <w:t>99</w:t>
          </w:r>
        </w:p>
        <w:p w14:paraId="7B599438"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Development / Construction / Build Phase</w:t>
          </w:r>
          <w:r>
            <w:rPr>
              <w:rFonts w:ascii="Times New Roman" w:eastAsia="Times New Roman" w:hAnsi="Times New Roman" w:cs="Times New Roman"/>
            </w:rPr>
            <w:tab/>
            <w:t>100</w:t>
          </w:r>
        </w:p>
        <w:p w14:paraId="369826D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Technology Stack Diagram</w:t>
          </w:r>
          <w:r>
            <w:rPr>
              <w:rFonts w:ascii="Times New Roman" w:eastAsia="Times New Roman" w:hAnsi="Times New Roman" w:cs="Times New Roman"/>
            </w:rPr>
            <w:tab/>
            <w:t>100</w:t>
          </w:r>
        </w:p>
        <w:p w14:paraId="06163782"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Hardware Specification</w:t>
          </w:r>
          <w:r>
            <w:rPr>
              <w:rFonts w:ascii="Times New Roman" w:eastAsia="Times New Roman" w:hAnsi="Times New Roman" w:cs="Times New Roman"/>
            </w:rPr>
            <w:tab/>
            <w:t>101</w:t>
          </w:r>
        </w:p>
        <w:p w14:paraId="1D5C3B50"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Software Specification</w:t>
          </w:r>
          <w:r>
            <w:rPr>
              <w:rFonts w:ascii="Times New Roman" w:eastAsia="Times New Roman" w:hAnsi="Times New Roman" w:cs="Times New Roman"/>
            </w:rPr>
            <w:tab/>
            <w:t>102</w:t>
          </w:r>
        </w:p>
        <w:p w14:paraId="765C31AB"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Program Specification</w:t>
          </w:r>
          <w:r>
            <w:rPr>
              <w:rFonts w:ascii="Times New Roman" w:eastAsia="Times New Roman" w:hAnsi="Times New Roman" w:cs="Times New Roman"/>
            </w:rPr>
            <w:tab/>
            <w:t>103</w:t>
          </w:r>
        </w:p>
        <w:p w14:paraId="49EA6382" w14:textId="77777777" w:rsidR="00CA14EB" w:rsidRDefault="00000000">
          <w:pPr>
            <w:tabs>
              <w:tab w:val="right" w:pos="8640"/>
            </w:tabs>
            <w:spacing w:after="0" w:line="360" w:lineRule="auto"/>
            <w:ind w:left="2160"/>
            <w:rPr>
              <w:rFonts w:ascii="Times New Roman" w:eastAsia="Times New Roman" w:hAnsi="Times New Roman" w:cs="Times New Roman"/>
            </w:rPr>
          </w:pPr>
          <w:r>
            <w:rPr>
              <w:rFonts w:ascii="Times New Roman" w:eastAsia="Times New Roman" w:hAnsi="Times New Roman" w:cs="Times New Roman"/>
            </w:rPr>
            <w:t>List of Modules</w:t>
          </w:r>
          <w:r>
            <w:rPr>
              <w:rFonts w:ascii="Times New Roman" w:eastAsia="Times New Roman" w:hAnsi="Times New Roman" w:cs="Times New Roman"/>
            </w:rPr>
            <w:tab/>
            <w:t>104</w:t>
          </w:r>
        </w:p>
        <w:p w14:paraId="3FF84BC4"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REFERENCES</w:t>
          </w:r>
          <w:r>
            <w:rPr>
              <w:rFonts w:ascii="Times New Roman" w:eastAsia="Times New Roman" w:hAnsi="Times New Roman" w:cs="Times New Roman"/>
              <w:b/>
              <w:bCs/>
            </w:rPr>
            <w:tab/>
            <w:t>105</w:t>
          </w:r>
        </w:p>
        <w:p w14:paraId="337F7A5E"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CURRICULUM VITAE</w:t>
          </w:r>
          <w:r>
            <w:rPr>
              <w:rFonts w:ascii="Times New Roman" w:eastAsia="Times New Roman" w:hAnsi="Times New Roman" w:cs="Times New Roman"/>
              <w:b/>
              <w:bCs/>
            </w:rPr>
            <w:tab/>
            <w:t>107</w:t>
          </w:r>
        </w:p>
        <w:p w14:paraId="3C862BA9"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APPENDICES</w:t>
          </w:r>
          <w:r>
            <w:rPr>
              <w:rFonts w:ascii="Times New Roman" w:eastAsia="Times New Roman" w:hAnsi="Times New Roman" w:cs="Times New Roman"/>
              <w:b/>
              <w:bCs/>
            </w:rPr>
            <w:tab/>
            <w:t>113</w:t>
          </w:r>
        </w:p>
        <w:p w14:paraId="0245BF20" w14:textId="77777777" w:rsidR="00CA14EB" w:rsidRDefault="00000000">
          <w:pPr>
            <w:tabs>
              <w:tab w:val="right" w:pos="8640"/>
            </w:tabs>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A. Transmittal Letter</w:t>
          </w:r>
          <w:r>
            <w:rPr>
              <w:rFonts w:ascii="Times New Roman" w:eastAsia="Times New Roman" w:hAnsi="Times New Roman" w:cs="Times New Roman"/>
            </w:rPr>
            <w:tab/>
            <w:t>113</w:t>
          </w:r>
        </w:p>
        <w:p w14:paraId="48C1E21A"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B. Research Environment</w:t>
          </w:r>
          <w:r>
            <w:rPr>
              <w:rFonts w:ascii="Times New Roman" w:eastAsia="Times New Roman" w:hAnsi="Times New Roman" w:cs="Times New Roman"/>
            </w:rPr>
            <w:tab/>
            <w:t>114</w:t>
          </w:r>
        </w:p>
        <w:p w14:paraId="510BD11E"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C. Survey Questionnaire</w:t>
          </w:r>
          <w:r>
            <w:rPr>
              <w:rFonts w:ascii="Times New Roman" w:eastAsia="Times New Roman" w:hAnsi="Times New Roman" w:cs="Times New Roman"/>
            </w:rPr>
            <w:tab/>
            <w:t>115</w:t>
          </w:r>
          <w:r>
            <w:fldChar w:fldCharType="end"/>
          </w:r>
        </w:p>
      </w:sdtContent>
    </w:sdt>
    <w:p w14:paraId="4D625C4A" w14:textId="77777777" w:rsidR="00CA14EB" w:rsidRDefault="00CA14EB">
      <w:pPr>
        <w:tabs>
          <w:tab w:val="right" w:pos="8640"/>
        </w:tabs>
        <w:spacing w:after="0" w:line="360" w:lineRule="auto"/>
        <w:rPr>
          <w:rFonts w:ascii="Times New Roman" w:eastAsia="Times New Roman" w:hAnsi="Times New Roman" w:cs="Times New Roman"/>
        </w:rPr>
      </w:pPr>
    </w:p>
    <w:p w14:paraId="517B6E67" w14:textId="77777777" w:rsidR="00CA14EB" w:rsidRDefault="00000000">
      <w:pPr>
        <w:tabs>
          <w:tab w:val="right" w:pos="8640"/>
        </w:tabs>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              </w:t>
      </w:r>
    </w:p>
    <w:p w14:paraId="0747585D" w14:textId="77777777" w:rsidR="00CA14EB" w:rsidRDefault="00CA14EB">
      <w:pPr>
        <w:tabs>
          <w:tab w:val="right" w:pos="8640"/>
        </w:tabs>
        <w:spacing w:after="0" w:line="360" w:lineRule="auto"/>
        <w:rPr>
          <w:rFonts w:ascii="Times New Roman" w:eastAsia="Times New Roman" w:hAnsi="Times New Roman" w:cs="Times New Roman"/>
        </w:rPr>
      </w:pPr>
    </w:p>
    <w:p w14:paraId="57158D53" w14:textId="77777777" w:rsidR="00CA14EB" w:rsidRDefault="00CA14EB">
      <w:pPr>
        <w:spacing w:after="0" w:line="360" w:lineRule="auto"/>
        <w:rPr>
          <w:rFonts w:ascii="Times New Roman" w:eastAsia="Times New Roman" w:hAnsi="Times New Roman" w:cs="Times New Roman"/>
        </w:rPr>
      </w:pPr>
    </w:p>
    <w:p w14:paraId="70DB8310" w14:textId="77777777" w:rsidR="00CA14EB" w:rsidRPr="00600ADC" w:rsidRDefault="00000000">
      <w:pPr>
        <w:pageBreakBefore/>
        <w:spacing w:after="0" w:line="360" w:lineRule="auto"/>
        <w:jc w:val="center"/>
        <w:rPr>
          <w:rFonts w:ascii="Times New Roman" w:eastAsia="Times New Roman" w:hAnsi="Times New Roman" w:cs="Times New Roman"/>
          <w:b/>
          <w:bCs/>
          <w:sz w:val="24"/>
          <w:szCs w:val="24"/>
          <w:highlight w:val="yellow"/>
        </w:rPr>
      </w:pPr>
      <w:r w:rsidRPr="00600ADC">
        <w:rPr>
          <w:rFonts w:ascii="Times New Roman" w:eastAsia="Times New Roman" w:hAnsi="Times New Roman" w:cs="Times New Roman"/>
          <w:b/>
          <w:bCs/>
          <w:sz w:val="24"/>
          <w:szCs w:val="24"/>
          <w:highlight w:val="yellow"/>
        </w:rPr>
        <w:lastRenderedPageBreak/>
        <w:t>LIST OF TABLES</w:t>
      </w:r>
    </w:p>
    <w:tbl>
      <w:tblPr>
        <w:tblStyle w:val="a"/>
        <w:tblW w:w="8562" w:type="dxa"/>
        <w:tblInd w:w="0" w:type="dxa"/>
        <w:tblLayout w:type="fixed"/>
        <w:tblLook w:val="0000" w:firstRow="0" w:lastRow="0" w:firstColumn="0" w:lastColumn="0" w:noHBand="0" w:noVBand="0"/>
      </w:tblPr>
      <w:tblGrid>
        <w:gridCol w:w="1216"/>
        <w:gridCol w:w="6295"/>
        <w:gridCol w:w="1051"/>
      </w:tblGrid>
      <w:tr w:rsidR="00CA14EB" w:rsidRPr="00600ADC" w14:paraId="38E5B353" w14:textId="77777777">
        <w:trPr>
          <w:trHeight w:val="288"/>
        </w:trPr>
        <w:tc>
          <w:tcPr>
            <w:tcW w:w="1216" w:type="dxa"/>
            <w:tcBorders>
              <w:top w:val="nil"/>
              <w:left w:val="nil"/>
              <w:bottom w:val="nil"/>
              <w:right w:val="nil"/>
            </w:tcBorders>
            <w:shd w:val="clear" w:color="auto" w:fill="FFFFFF"/>
            <w:tcMar>
              <w:top w:w="100" w:type="dxa"/>
              <w:left w:w="120" w:type="dxa"/>
              <w:bottom w:w="100" w:type="dxa"/>
              <w:right w:w="120" w:type="dxa"/>
            </w:tcMar>
          </w:tcPr>
          <w:p w14:paraId="303FFBD1" w14:textId="77777777" w:rsidR="00CA14EB" w:rsidRPr="00600ADC" w:rsidRDefault="00000000">
            <w:pPr>
              <w:spacing w:after="0" w:line="360" w:lineRule="auto"/>
              <w:ind w:left="-20"/>
              <w:jc w:val="both"/>
              <w:rPr>
                <w:rFonts w:ascii="Times New Roman" w:eastAsia="Times New Roman" w:hAnsi="Times New Roman" w:cs="Times New Roman"/>
                <w:b/>
                <w:bCs/>
                <w:highlight w:val="yellow"/>
              </w:rPr>
            </w:pPr>
            <w:r w:rsidRPr="00600ADC">
              <w:rPr>
                <w:rFonts w:ascii="Times New Roman" w:eastAsia="Times New Roman" w:hAnsi="Times New Roman" w:cs="Times New Roman"/>
                <w:b/>
                <w:bCs/>
                <w:highlight w:val="yellow"/>
              </w:rPr>
              <w:t>Table No.</w:t>
            </w:r>
          </w:p>
        </w:tc>
        <w:tc>
          <w:tcPr>
            <w:tcW w:w="6295" w:type="dxa"/>
            <w:tcBorders>
              <w:top w:val="nil"/>
              <w:left w:val="nil"/>
              <w:bottom w:val="nil"/>
              <w:right w:val="nil"/>
            </w:tcBorders>
            <w:shd w:val="clear" w:color="auto" w:fill="FFFFFF"/>
            <w:tcMar>
              <w:top w:w="100" w:type="dxa"/>
              <w:left w:w="120" w:type="dxa"/>
              <w:bottom w:w="100" w:type="dxa"/>
              <w:right w:w="120" w:type="dxa"/>
            </w:tcMar>
          </w:tcPr>
          <w:p w14:paraId="21AC5645" w14:textId="77777777" w:rsidR="00CA14EB" w:rsidRPr="00600ADC" w:rsidRDefault="00000000">
            <w:pPr>
              <w:spacing w:after="0" w:line="360" w:lineRule="auto"/>
              <w:ind w:left="-20"/>
              <w:jc w:val="both"/>
              <w:rPr>
                <w:rFonts w:ascii="Times New Roman" w:eastAsia="Times New Roman" w:hAnsi="Times New Roman" w:cs="Times New Roman"/>
                <w:b/>
                <w:bCs/>
                <w:highlight w:val="yellow"/>
              </w:rPr>
            </w:pPr>
            <w:r w:rsidRPr="00600ADC">
              <w:rPr>
                <w:rFonts w:ascii="Times New Roman" w:eastAsia="Times New Roman" w:hAnsi="Times New Roman" w:cs="Times New Roman"/>
                <w:b/>
                <w:bCs/>
                <w:highlight w:val="yellow"/>
              </w:rPr>
              <w:t>Name</w:t>
            </w:r>
          </w:p>
        </w:tc>
        <w:tc>
          <w:tcPr>
            <w:tcW w:w="1051" w:type="dxa"/>
            <w:tcBorders>
              <w:top w:val="nil"/>
              <w:left w:val="nil"/>
              <w:bottom w:val="nil"/>
              <w:right w:val="nil"/>
            </w:tcBorders>
            <w:shd w:val="clear" w:color="auto" w:fill="FFFFFF"/>
            <w:tcMar>
              <w:top w:w="100" w:type="dxa"/>
              <w:left w:w="120" w:type="dxa"/>
              <w:bottom w:w="100" w:type="dxa"/>
              <w:right w:w="120" w:type="dxa"/>
            </w:tcMar>
          </w:tcPr>
          <w:p w14:paraId="6B766AA2" w14:textId="77777777" w:rsidR="00CA14EB" w:rsidRPr="00600ADC" w:rsidRDefault="00000000">
            <w:pPr>
              <w:spacing w:after="0" w:line="360" w:lineRule="auto"/>
              <w:ind w:left="-20"/>
              <w:jc w:val="center"/>
              <w:rPr>
                <w:rFonts w:ascii="Times New Roman" w:eastAsia="Times New Roman" w:hAnsi="Times New Roman" w:cs="Times New Roman"/>
                <w:b/>
                <w:bCs/>
                <w:highlight w:val="yellow"/>
              </w:rPr>
            </w:pPr>
            <w:r w:rsidRPr="00600ADC">
              <w:rPr>
                <w:rFonts w:ascii="Times New Roman" w:eastAsia="Times New Roman" w:hAnsi="Times New Roman" w:cs="Times New Roman"/>
                <w:b/>
                <w:bCs/>
                <w:highlight w:val="yellow"/>
              </w:rPr>
              <w:t>Page No.</w:t>
            </w:r>
          </w:p>
        </w:tc>
      </w:tr>
      <w:tr w:rsidR="00CA14EB" w:rsidRPr="00600ADC" w14:paraId="01AA6C53" w14:textId="77777777">
        <w:trPr>
          <w:trHeight w:val="288"/>
        </w:trPr>
        <w:tc>
          <w:tcPr>
            <w:tcW w:w="1216" w:type="dxa"/>
            <w:tcBorders>
              <w:top w:val="nil"/>
              <w:left w:val="nil"/>
              <w:bottom w:val="nil"/>
              <w:right w:val="nil"/>
            </w:tcBorders>
            <w:tcMar>
              <w:top w:w="80" w:type="dxa"/>
              <w:left w:w="120" w:type="dxa"/>
              <w:bottom w:w="80" w:type="dxa"/>
              <w:right w:w="120" w:type="dxa"/>
            </w:tcMar>
          </w:tcPr>
          <w:p w14:paraId="5F1D5556"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w:t>
            </w:r>
          </w:p>
        </w:tc>
        <w:tc>
          <w:tcPr>
            <w:tcW w:w="6295" w:type="dxa"/>
            <w:tcBorders>
              <w:top w:val="nil"/>
              <w:left w:val="nil"/>
              <w:bottom w:val="nil"/>
              <w:right w:val="nil"/>
            </w:tcBorders>
            <w:tcMar>
              <w:top w:w="80" w:type="dxa"/>
              <w:left w:w="120" w:type="dxa"/>
              <w:bottom w:w="80" w:type="dxa"/>
              <w:right w:w="120" w:type="dxa"/>
            </w:tcMar>
          </w:tcPr>
          <w:p w14:paraId="035FAA73"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COMPARATIVE MATRIX</w:t>
            </w:r>
          </w:p>
        </w:tc>
        <w:tc>
          <w:tcPr>
            <w:tcW w:w="1051" w:type="dxa"/>
            <w:tcBorders>
              <w:top w:val="nil"/>
              <w:left w:val="nil"/>
              <w:bottom w:val="nil"/>
              <w:right w:val="nil"/>
            </w:tcBorders>
            <w:tcMar>
              <w:top w:w="80" w:type="dxa"/>
              <w:left w:w="120" w:type="dxa"/>
              <w:bottom w:w="80" w:type="dxa"/>
              <w:right w:w="120" w:type="dxa"/>
            </w:tcMar>
          </w:tcPr>
          <w:p w14:paraId="081AA7F7"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22</w:t>
            </w:r>
          </w:p>
        </w:tc>
      </w:tr>
      <w:tr w:rsidR="00CA14EB" w:rsidRPr="00600ADC" w14:paraId="6555AC12" w14:textId="77777777">
        <w:trPr>
          <w:trHeight w:val="288"/>
        </w:trPr>
        <w:tc>
          <w:tcPr>
            <w:tcW w:w="1216" w:type="dxa"/>
            <w:tcBorders>
              <w:top w:val="nil"/>
              <w:left w:val="nil"/>
              <w:bottom w:val="nil"/>
              <w:right w:val="nil"/>
            </w:tcBorders>
            <w:tcMar>
              <w:top w:w="80" w:type="dxa"/>
              <w:left w:w="120" w:type="dxa"/>
              <w:bottom w:w="80" w:type="dxa"/>
              <w:right w:w="120" w:type="dxa"/>
            </w:tcMar>
          </w:tcPr>
          <w:p w14:paraId="020A6B79"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w:t>
            </w:r>
          </w:p>
        </w:tc>
        <w:tc>
          <w:tcPr>
            <w:tcW w:w="6295" w:type="dxa"/>
            <w:tcBorders>
              <w:top w:val="nil"/>
              <w:left w:val="nil"/>
              <w:bottom w:val="nil"/>
              <w:right w:val="nil"/>
            </w:tcBorders>
            <w:tcMar>
              <w:top w:w="80" w:type="dxa"/>
              <w:left w:w="120" w:type="dxa"/>
              <w:bottom w:w="80" w:type="dxa"/>
              <w:right w:w="120" w:type="dxa"/>
            </w:tcMar>
          </w:tcPr>
          <w:p w14:paraId="64C9A0BA"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FLOW OF THE STUDY OF INTELLIDOCS</w:t>
            </w:r>
          </w:p>
        </w:tc>
        <w:tc>
          <w:tcPr>
            <w:tcW w:w="1051" w:type="dxa"/>
            <w:tcBorders>
              <w:top w:val="nil"/>
              <w:left w:val="nil"/>
              <w:bottom w:val="nil"/>
              <w:right w:val="nil"/>
            </w:tcBorders>
            <w:tcMar>
              <w:top w:w="80" w:type="dxa"/>
              <w:left w:w="120" w:type="dxa"/>
              <w:bottom w:w="80" w:type="dxa"/>
              <w:right w:w="120" w:type="dxa"/>
            </w:tcMar>
          </w:tcPr>
          <w:p w14:paraId="2627F102"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26</w:t>
            </w:r>
          </w:p>
        </w:tc>
      </w:tr>
      <w:tr w:rsidR="00CA14EB" w:rsidRPr="00600ADC" w14:paraId="12571E2E" w14:textId="77777777">
        <w:trPr>
          <w:trHeight w:val="288"/>
        </w:trPr>
        <w:tc>
          <w:tcPr>
            <w:tcW w:w="1216" w:type="dxa"/>
            <w:tcBorders>
              <w:top w:val="nil"/>
              <w:left w:val="nil"/>
              <w:bottom w:val="nil"/>
              <w:right w:val="nil"/>
            </w:tcBorders>
            <w:tcMar>
              <w:top w:w="80" w:type="dxa"/>
              <w:left w:w="120" w:type="dxa"/>
              <w:bottom w:w="80" w:type="dxa"/>
              <w:right w:w="120" w:type="dxa"/>
            </w:tcMar>
          </w:tcPr>
          <w:p w14:paraId="22B72048"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w:t>
            </w:r>
          </w:p>
        </w:tc>
        <w:tc>
          <w:tcPr>
            <w:tcW w:w="6295" w:type="dxa"/>
            <w:tcBorders>
              <w:top w:val="nil"/>
              <w:left w:val="nil"/>
              <w:bottom w:val="nil"/>
              <w:right w:val="nil"/>
            </w:tcBorders>
            <w:tcMar>
              <w:top w:w="80" w:type="dxa"/>
              <w:left w:w="120" w:type="dxa"/>
              <w:bottom w:w="80" w:type="dxa"/>
              <w:right w:w="120" w:type="dxa"/>
            </w:tcMar>
          </w:tcPr>
          <w:p w14:paraId="665E39A7"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SCORING POINTS</w:t>
            </w:r>
          </w:p>
        </w:tc>
        <w:tc>
          <w:tcPr>
            <w:tcW w:w="1051" w:type="dxa"/>
            <w:tcBorders>
              <w:top w:val="nil"/>
              <w:left w:val="nil"/>
              <w:bottom w:val="nil"/>
              <w:right w:val="nil"/>
            </w:tcBorders>
            <w:tcMar>
              <w:top w:w="80" w:type="dxa"/>
              <w:left w:w="120" w:type="dxa"/>
              <w:bottom w:w="80" w:type="dxa"/>
              <w:right w:w="120" w:type="dxa"/>
            </w:tcMar>
          </w:tcPr>
          <w:p w14:paraId="47D6B128"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31</w:t>
            </w:r>
          </w:p>
        </w:tc>
      </w:tr>
      <w:tr w:rsidR="00CA14EB" w:rsidRPr="00600ADC" w14:paraId="709246D5" w14:textId="77777777">
        <w:trPr>
          <w:trHeight w:val="288"/>
        </w:trPr>
        <w:tc>
          <w:tcPr>
            <w:tcW w:w="1216" w:type="dxa"/>
            <w:tcBorders>
              <w:top w:val="nil"/>
              <w:left w:val="nil"/>
              <w:bottom w:val="nil"/>
              <w:right w:val="nil"/>
            </w:tcBorders>
            <w:tcMar>
              <w:top w:w="80" w:type="dxa"/>
              <w:left w:w="120" w:type="dxa"/>
              <w:bottom w:w="80" w:type="dxa"/>
              <w:right w:w="120" w:type="dxa"/>
            </w:tcMar>
          </w:tcPr>
          <w:p w14:paraId="332D8B9A"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w:t>
            </w:r>
          </w:p>
        </w:tc>
        <w:tc>
          <w:tcPr>
            <w:tcW w:w="6295" w:type="dxa"/>
            <w:tcBorders>
              <w:top w:val="nil"/>
              <w:left w:val="nil"/>
              <w:bottom w:val="nil"/>
              <w:right w:val="nil"/>
            </w:tcBorders>
            <w:tcMar>
              <w:top w:w="80" w:type="dxa"/>
              <w:left w:w="120" w:type="dxa"/>
              <w:bottom w:w="80" w:type="dxa"/>
              <w:right w:w="120" w:type="dxa"/>
            </w:tcMar>
          </w:tcPr>
          <w:p w14:paraId="755151F5"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VALIDATION BOARD</w:t>
            </w:r>
          </w:p>
        </w:tc>
        <w:tc>
          <w:tcPr>
            <w:tcW w:w="1051" w:type="dxa"/>
            <w:tcBorders>
              <w:top w:val="nil"/>
              <w:left w:val="nil"/>
              <w:bottom w:val="nil"/>
              <w:right w:val="nil"/>
            </w:tcBorders>
            <w:tcMar>
              <w:top w:w="80" w:type="dxa"/>
              <w:left w:w="120" w:type="dxa"/>
              <w:bottom w:w="80" w:type="dxa"/>
              <w:right w:w="120" w:type="dxa"/>
            </w:tcMar>
          </w:tcPr>
          <w:p w14:paraId="4BC21AFD"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39</w:t>
            </w:r>
          </w:p>
        </w:tc>
      </w:tr>
      <w:tr w:rsidR="00CA14EB" w:rsidRPr="00600ADC" w14:paraId="371F145C" w14:textId="77777777">
        <w:trPr>
          <w:trHeight w:val="288"/>
        </w:trPr>
        <w:tc>
          <w:tcPr>
            <w:tcW w:w="1216" w:type="dxa"/>
            <w:tcBorders>
              <w:top w:val="nil"/>
              <w:left w:val="nil"/>
              <w:bottom w:val="nil"/>
              <w:right w:val="nil"/>
            </w:tcBorders>
            <w:tcMar>
              <w:top w:w="80" w:type="dxa"/>
              <w:left w:w="120" w:type="dxa"/>
              <w:bottom w:w="80" w:type="dxa"/>
              <w:right w:w="120" w:type="dxa"/>
            </w:tcMar>
          </w:tcPr>
          <w:p w14:paraId="36B43AF0"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5</w:t>
            </w:r>
          </w:p>
        </w:tc>
        <w:tc>
          <w:tcPr>
            <w:tcW w:w="6295" w:type="dxa"/>
            <w:tcBorders>
              <w:top w:val="nil"/>
              <w:left w:val="nil"/>
              <w:bottom w:val="nil"/>
              <w:right w:val="nil"/>
            </w:tcBorders>
            <w:tcMar>
              <w:top w:w="80" w:type="dxa"/>
              <w:left w:w="120" w:type="dxa"/>
              <w:bottom w:w="80" w:type="dxa"/>
              <w:right w:w="120" w:type="dxa"/>
            </w:tcMar>
          </w:tcPr>
          <w:p w14:paraId="3B45CFD8"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USERS</w:t>
            </w:r>
          </w:p>
        </w:tc>
        <w:tc>
          <w:tcPr>
            <w:tcW w:w="1051" w:type="dxa"/>
            <w:tcBorders>
              <w:top w:val="nil"/>
              <w:left w:val="nil"/>
              <w:bottom w:val="nil"/>
              <w:right w:val="nil"/>
            </w:tcBorders>
            <w:tcMar>
              <w:top w:w="80" w:type="dxa"/>
              <w:left w:w="120" w:type="dxa"/>
              <w:bottom w:w="80" w:type="dxa"/>
              <w:right w:w="120" w:type="dxa"/>
            </w:tcMar>
          </w:tcPr>
          <w:p w14:paraId="00437654"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78</w:t>
            </w:r>
          </w:p>
        </w:tc>
      </w:tr>
      <w:tr w:rsidR="00CA14EB" w:rsidRPr="00600ADC" w14:paraId="64CE2765" w14:textId="77777777">
        <w:trPr>
          <w:trHeight w:val="288"/>
        </w:trPr>
        <w:tc>
          <w:tcPr>
            <w:tcW w:w="1216" w:type="dxa"/>
            <w:tcBorders>
              <w:top w:val="nil"/>
              <w:left w:val="nil"/>
              <w:bottom w:val="nil"/>
              <w:right w:val="nil"/>
            </w:tcBorders>
            <w:tcMar>
              <w:top w:w="80" w:type="dxa"/>
              <w:left w:w="120" w:type="dxa"/>
              <w:bottom w:w="80" w:type="dxa"/>
              <w:right w:w="120" w:type="dxa"/>
            </w:tcMar>
          </w:tcPr>
          <w:p w14:paraId="3E5CEED5"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6</w:t>
            </w:r>
          </w:p>
        </w:tc>
        <w:tc>
          <w:tcPr>
            <w:tcW w:w="6295" w:type="dxa"/>
            <w:tcBorders>
              <w:top w:val="nil"/>
              <w:left w:val="nil"/>
              <w:bottom w:val="nil"/>
              <w:right w:val="nil"/>
            </w:tcBorders>
            <w:tcMar>
              <w:top w:w="80" w:type="dxa"/>
              <w:left w:w="120" w:type="dxa"/>
              <w:bottom w:w="80" w:type="dxa"/>
              <w:right w:w="120" w:type="dxa"/>
            </w:tcMar>
          </w:tcPr>
          <w:p w14:paraId="0E432857"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FOLDERS</w:t>
            </w:r>
          </w:p>
        </w:tc>
        <w:tc>
          <w:tcPr>
            <w:tcW w:w="1051" w:type="dxa"/>
            <w:tcBorders>
              <w:top w:val="nil"/>
              <w:left w:val="nil"/>
              <w:bottom w:val="nil"/>
              <w:right w:val="nil"/>
            </w:tcBorders>
            <w:tcMar>
              <w:top w:w="80" w:type="dxa"/>
              <w:left w:w="120" w:type="dxa"/>
              <w:bottom w:w="80" w:type="dxa"/>
              <w:right w:w="120" w:type="dxa"/>
            </w:tcMar>
          </w:tcPr>
          <w:p w14:paraId="416F459B"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80</w:t>
            </w:r>
          </w:p>
        </w:tc>
      </w:tr>
      <w:tr w:rsidR="00CA14EB" w:rsidRPr="00600ADC" w14:paraId="6C2C29CA" w14:textId="77777777">
        <w:trPr>
          <w:trHeight w:val="288"/>
        </w:trPr>
        <w:tc>
          <w:tcPr>
            <w:tcW w:w="1216" w:type="dxa"/>
            <w:tcBorders>
              <w:top w:val="nil"/>
              <w:left w:val="nil"/>
              <w:bottom w:val="nil"/>
              <w:right w:val="nil"/>
            </w:tcBorders>
            <w:tcMar>
              <w:top w:w="80" w:type="dxa"/>
              <w:left w:w="120" w:type="dxa"/>
              <w:bottom w:w="80" w:type="dxa"/>
              <w:right w:w="120" w:type="dxa"/>
            </w:tcMar>
          </w:tcPr>
          <w:p w14:paraId="53CA3099"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w:t>
            </w:r>
          </w:p>
        </w:tc>
        <w:tc>
          <w:tcPr>
            <w:tcW w:w="6295" w:type="dxa"/>
            <w:tcBorders>
              <w:top w:val="nil"/>
              <w:left w:val="nil"/>
              <w:bottom w:val="nil"/>
              <w:right w:val="nil"/>
            </w:tcBorders>
            <w:tcMar>
              <w:top w:w="80" w:type="dxa"/>
              <w:left w:w="120" w:type="dxa"/>
              <w:bottom w:w="80" w:type="dxa"/>
              <w:right w:w="120" w:type="dxa"/>
            </w:tcMar>
          </w:tcPr>
          <w:p w14:paraId="0EB72E6F"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DOCUMENTS</w:t>
            </w:r>
          </w:p>
        </w:tc>
        <w:tc>
          <w:tcPr>
            <w:tcW w:w="1051" w:type="dxa"/>
            <w:tcBorders>
              <w:top w:val="nil"/>
              <w:left w:val="nil"/>
              <w:bottom w:val="nil"/>
              <w:right w:val="nil"/>
            </w:tcBorders>
            <w:tcMar>
              <w:top w:w="80" w:type="dxa"/>
              <w:left w:w="120" w:type="dxa"/>
              <w:bottom w:w="80" w:type="dxa"/>
              <w:right w:w="120" w:type="dxa"/>
            </w:tcMar>
          </w:tcPr>
          <w:p w14:paraId="247D0B6D"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81</w:t>
            </w:r>
          </w:p>
        </w:tc>
      </w:tr>
      <w:tr w:rsidR="00CA14EB" w:rsidRPr="00600ADC" w14:paraId="2223FF22" w14:textId="77777777">
        <w:trPr>
          <w:trHeight w:val="288"/>
        </w:trPr>
        <w:tc>
          <w:tcPr>
            <w:tcW w:w="1216" w:type="dxa"/>
            <w:tcBorders>
              <w:top w:val="nil"/>
              <w:left w:val="nil"/>
              <w:bottom w:val="nil"/>
              <w:right w:val="nil"/>
            </w:tcBorders>
            <w:tcMar>
              <w:top w:w="80" w:type="dxa"/>
              <w:left w:w="120" w:type="dxa"/>
              <w:bottom w:w="80" w:type="dxa"/>
              <w:right w:w="120" w:type="dxa"/>
            </w:tcMar>
          </w:tcPr>
          <w:p w14:paraId="754C1860"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w:t>
            </w:r>
          </w:p>
        </w:tc>
        <w:tc>
          <w:tcPr>
            <w:tcW w:w="6295" w:type="dxa"/>
            <w:tcBorders>
              <w:top w:val="nil"/>
              <w:left w:val="nil"/>
              <w:bottom w:val="nil"/>
              <w:right w:val="nil"/>
            </w:tcBorders>
            <w:tcMar>
              <w:top w:w="80" w:type="dxa"/>
              <w:left w:w="120" w:type="dxa"/>
              <w:bottom w:w="80" w:type="dxa"/>
              <w:right w:w="120" w:type="dxa"/>
            </w:tcMar>
          </w:tcPr>
          <w:p w14:paraId="03500D98"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FOLDER_DOCUMENTS</w:t>
            </w:r>
          </w:p>
        </w:tc>
        <w:tc>
          <w:tcPr>
            <w:tcW w:w="1051" w:type="dxa"/>
            <w:tcBorders>
              <w:top w:val="nil"/>
              <w:left w:val="nil"/>
              <w:bottom w:val="nil"/>
              <w:right w:val="nil"/>
            </w:tcBorders>
            <w:tcMar>
              <w:top w:w="80" w:type="dxa"/>
              <w:left w:w="120" w:type="dxa"/>
              <w:bottom w:w="80" w:type="dxa"/>
              <w:right w:w="120" w:type="dxa"/>
            </w:tcMar>
          </w:tcPr>
          <w:p w14:paraId="3126374B"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83</w:t>
            </w:r>
          </w:p>
        </w:tc>
      </w:tr>
      <w:tr w:rsidR="00CA14EB" w:rsidRPr="00600ADC" w14:paraId="485D428D" w14:textId="77777777">
        <w:trPr>
          <w:trHeight w:val="288"/>
        </w:trPr>
        <w:tc>
          <w:tcPr>
            <w:tcW w:w="1216" w:type="dxa"/>
            <w:tcBorders>
              <w:top w:val="nil"/>
              <w:left w:val="nil"/>
              <w:bottom w:val="nil"/>
              <w:right w:val="nil"/>
            </w:tcBorders>
            <w:tcMar>
              <w:top w:w="80" w:type="dxa"/>
              <w:left w:w="120" w:type="dxa"/>
              <w:bottom w:w="80" w:type="dxa"/>
              <w:right w:w="120" w:type="dxa"/>
            </w:tcMar>
          </w:tcPr>
          <w:p w14:paraId="59FF7F63"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w:t>
            </w:r>
          </w:p>
        </w:tc>
        <w:tc>
          <w:tcPr>
            <w:tcW w:w="6295" w:type="dxa"/>
            <w:tcBorders>
              <w:top w:val="nil"/>
              <w:left w:val="nil"/>
              <w:bottom w:val="nil"/>
              <w:right w:val="nil"/>
            </w:tcBorders>
            <w:tcMar>
              <w:top w:w="80" w:type="dxa"/>
              <w:left w:w="120" w:type="dxa"/>
              <w:bottom w:w="80" w:type="dxa"/>
              <w:right w:w="120" w:type="dxa"/>
            </w:tcMar>
          </w:tcPr>
          <w:p w14:paraId="39C6D01B"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FORMATTING_ACTIONS</w:t>
            </w:r>
          </w:p>
        </w:tc>
        <w:tc>
          <w:tcPr>
            <w:tcW w:w="1051" w:type="dxa"/>
            <w:tcBorders>
              <w:top w:val="nil"/>
              <w:left w:val="nil"/>
              <w:bottom w:val="nil"/>
              <w:right w:val="nil"/>
            </w:tcBorders>
            <w:tcMar>
              <w:top w:w="80" w:type="dxa"/>
              <w:left w:w="120" w:type="dxa"/>
              <w:bottom w:w="80" w:type="dxa"/>
              <w:right w:w="120" w:type="dxa"/>
            </w:tcMar>
          </w:tcPr>
          <w:p w14:paraId="1B2A7F2B"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84</w:t>
            </w:r>
          </w:p>
        </w:tc>
      </w:tr>
      <w:tr w:rsidR="00CA14EB" w:rsidRPr="00600ADC" w14:paraId="399FF8F4" w14:textId="77777777">
        <w:trPr>
          <w:trHeight w:val="288"/>
        </w:trPr>
        <w:tc>
          <w:tcPr>
            <w:tcW w:w="1216" w:type="dxa"/>
            <w:tcBorders>
              <w:top w:val="nil"/>
              <w:left w:val="nil"/>
              <w:bottom w:val="nil"/>
              <w:right w:val="nil"/>
            </w:tcBorders>
            <w:tcMar>
              <w:top w:w="80" w:type="dxa"/>
              <w:left w:w="120" w:type="dxa"/>
              <w:bottom w:w="80" w:type="dxa"/>
              <w:right w:w="120" w:type="dxa"/>
            </w:tcMar>
          </w:tcPr>
          <w:p w14:paraId="3CCF0253"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10</w:t>
            </w:r>
          </w:p>
        </w:tc>
        <w:tc>
          <w:tcPr>
            <w:tcW w:w="6295" w:type="dxa"/>
            <w:tcBorders>
              <w:top w:val="nil"/>
              <w:left w:val="nil"/>
              <w:bottom w:val="nil"/>
              <w:right w:val="nil"/>
            </w:tcBorders>
            <w:tcMar>
              <w:top w:w="80" w:type="dxa"/>
              <w:left w:w="120" w:type="dxa"/>
              <w:bottom w:w="80" w:type="dxa"/>
              <w:right w:w="120" w:type="dxa"/>
            </w:tcMar>
          </w:tcPr>
          <w:p w14:paraId="6C990197"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AI_SUGGESTIONS</w:t>
            </w:r>
          </w:p>
        </w:tc>
        <w:tc>
          <w:tcPr>
            <w:tcW w:w="1051" w:type="dxa"/>
            <w:tcBorders>
              <w:top w:val="nil"/>
              <w:left w:val="nil"/>
              <w:bottom w:val="nil"/>
              <w:right w:val="nil"/>
            </w:tcBorders>
            <w:tcMar>
              <w:top w:w="80" w:type="dxa"/>
              <w:left w:w="120" w:type="dxa"/>
              <w:bottom w:w="80" w:type="dxa"/>
              <w:right w:w="120" w:type="dxa"/>
            </w:tcMar>
          </w:tcPr>
          <w:p w14:paraId="44DEFD15"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86</w:t>
            </w:r>
          </w:p>
        </w:tc>
      </w:tr>
      <w:tr w:rsidR="00CA14EB" w:rsidRPr="00600ADC" w14:paraId="3FA275D9" w14:textId="77777777">
        <w:trPr>
          <w:trHeight w:val="288"/>
        </w:trPr>
        <w:tc>
          <w:tcPr>
            <w:tcW w:w="1216" w:type="dxa"/>
            <w:tcBorders>
              <w:top w:val="nil"/>
              <w:left w:val="nil"/>
              <w:bottom w:val="nil"/>
              <w:right w:val="nil"/>
            </w:tcBorders>
            <w:tcMar>
              <w:top w:w="80" w:type="dxa"/>
              <w:left w:w="120" w:type="dxa"/>
              <w:bottom w:w="80" w:type="dxa"/>
              <w:right w:w="120" w:type="dxa"/>
            </w:tcMar>
          </w:tcPr>
          <w:p w14:paraId="491E78D0"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11</w:t>
            </w:r>
          </w:p>
        </w:tc>
        <w:tc>
          <w:tcPr>
            <w:tcW w:w="6295" w:type="dxa"/>
            <w:tcBorders>
              <w:top w:val="nil"/>
              <w:left w:val="nil"/>
              <w:bottom w:val="nil"/>
              <w:right w:val="nil"/>
            </w:tcBorders>
            <w:tcMar>
              <w:top w:w="80" w:type="dxa"/>
              <w:left w:w="120" w:type="dxa"/>
              <w:bottom w:w="80" w:type="dxa"/>
              <w:right w:w="120" w:type="dxa"/>
            </w:tcMar>
          </w:tcPr>
          <w:p w14:paraId="310DAB0A"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SUGGESTION_FEEDBACK</w:t>
            </w:r>
          </w:p>
        </w:tc>
        <w:tc>
          <w:tcPr>
            <w:tcW w:w="1051" w:type="dxa"/>
            <w:tcBorders>
              <w:top w:val="nil"/>
              <w:left w:val="nil"/>
              <w:bottom w:val="nil"/>
              <w:right w:val="nil"/>
            </w:tcBorders>
            <w:tcMar>
              <w:top w:w="80" w:type="dxa"/>
              <w:left w:w="120" w:type="dxa"/>
              <w:bottom w:w="80" w:type="dxa"/>
              <w:right w:w="120" w:type="dxa"/>
            </w:tcMar>
          </w:tcPr>
          <w:p w14:paraId="7467728D"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88</w:t>
            </w:r>
          </w:p>
        </w:tc>
      </w:tr>
      <w:tr w:rsidR="00CA14EB" w:rsidRPr="00600ADC" w14:paraId="649B039E" w14:textId="77777777">
        <w:trPr>
          <w:trHeight w:val="288"/>
        </w:trPr>
        <w:tc>
          <w:tcPr>
            <w:tcW w:w="1216" w:type="dxa"/>
            <w:tcBorders>
              <w:top w:val="nil"/>
              <w:left w:val="nil"/>
              <w:bottom w:val="nil"/>
              <w:right w:val="nil"/>
            </w:tcBorders>
            <w:tcMar>
              <w:top w:w="80" w:type="dxa"/>
              <w:left w:w="120" w:type="dxa"/>
              <w:bottom w:w="80" w:type="dxa"/>
              <w:right w:w="120" w:type="dxa"/>
            </w:tcMar>
          </w:tcPr>
          <w:p w14:paraId="568FCB97"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12</w:t>
            </w:r>
          </w:p>
        </w:tc>
        <w:tc>
          <w:tcPr>
            <w:tcW w:w="6295" w:type="dxa"/>
            <w:tcBorders>
              <w:top w:val="nil"/>
              <w:left w:val="nil"/>
              <w:bottom w:val="nil"/>
              <w:right w:val="nil"/>
            </w:tcBorders>
            <w:tcMar>
              <w:top w:w="80" w:type="dxa"/>
              <w:left w:w="120" w:type="dxa"/>
              <w:bottom w:w="80" w:type="dxa"/>
              <w:right w:w="120" w:type="dxa"/>
            </w:tcMar>
          </w:tcPr>
          <w:p w14:paraId="65823DD0"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GRAMMAR_ISSUES</w:t>
            </w:r>
          </w:p>
        </w:tc>
        <w:tc>
          <w:tcPr>
            <w:tcW w:w="1051" w:type="dxa"/>
            <w:tcBorders>
              <w:top w:val="nil"/>
              <w:left w:val="nil"/>
              <w:bottom w:val="nil"/>
              <w:right w:val="nil"/>
            </w:tcBorders>
            <w:tcMar>
              <w:top w:w="80" w:type="dxa"/>
              <w:left w:w="120" w:type="dxa"/>
              <w:bottom w:w="80" w:type="dxa"/>
              <w:right w:w="120" w:type="dxa"/>
            </w:tcMar>
          </w:tcPr>
          <w:p w14:paraId="508A4C39"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89</w:t>
            </w:r>
          </w:p>
        </w:tc>
      </w:tr>
      <w:tr w:rsidR="00CA14EB" w:rsidRPr="00600ADC" w14:paraId="275A9320" w14:textId="77777777">
        <w:trPr>
          <w:trHeight w:val="288"/>
        </w:trPr>
        <w:tc>
          <w:tcPr>
            <w:tcW w:w="1216" w:type="dxa"/>
            <w:tcBorders>
              <w:top w:val="nil"/>
              <w:left w:val="nil"/>
              <w:bottom w:val="nil"/>
              <w:right w:val="nil"/>
            </w:tcBorders>
            <w:tcMar>
              <w:top w:w="80" w:type="dxa"/>
              <w:left w:w="120" w:type="dxa"/>
              <w:bottom w:w="80" w:type="dxa"/>
              <w:right w:w="120" w:type="dxa"/>
            </w:tcMar>
          </w:tcPr>
          <w:p w14:paraId="29E6A73B"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13</w:t>
            </w:r>
          </w:p>
        </w:tc>
        <w:tc>
          <w:tcPr>
            <w:tcW w:w="6295" w:type="dxa"/>
            <w:tcBorders>
              <w:top w:val="nil"/>
              <w:left w:val="nil"/>
              <w:bottom w:val="nil"/>
              <w:right w:val="nil"/>
            </w:tcBorders>
            <w:tcMar>
              <w:top w:w="80" w:type="dxa"/>
              <w:left w:w="120" w:type="dxa"/>
              <w:bottom w:w="80" w:type="dxa"/>
              <w:right w:w="120" w:type="dxa"/>
            </w:tcMar>
          </w:tcPr>
          <w:p w14:paraId="10AA4C51"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GOOGLE_TOKENS</w:t>
            </w:r>
          </w:p>
        </w:tc>
        <w:tc>
          <w:tcPr>
            <w:tcW w:w="1051" w:type="dxa"/>
            <w:tcBorders>
              <w:top w:val="nil"/>
              <w:left w:val="nil"/>
              <w:bottom w:val="nil"/>
              <w:right w:val="nil"/>
            </w:tcBorders>
            <w:tcMar>
              <w:top w:w="80" w:type="dxa"/>
              <w:left w:w="120" w:type="dxa"/>
              <w:bottom w:w="80" w:type="dxa"/>
              <w:right w:w="120" w:type="dxa"/>
            </w:tcMar>
          </w:tcPr>
          <w:p w14:paraId="703E76A5"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91</w:t>
            </w:r>
          </w:p>
        </w:tc>
      </w:tr>
      <w:tr w:rsidR="00CA14EB" w:rsidRPr="00600ADC" w14:paraId="07890A43" w14:textId="77777777">
        <w:trPr>
          <w:trHeight w:val="288"/>
        </w:trPr>
        <w:tc>
          <w:tcPr>
            <w:tcW w:w="1216" w:type="dxa"/>
            <w:tcBorders>
              <w:top w:val="nil"/>
              <w:left w:val="nil"/>
              <w:bottom w:val="nil"/>
              <w:right w:val="nil"/>
            </w:tcBorders>
            <w:tcMar>
              <w:top w:w="80" w:type="dxa"/>
              <w:left w:w="120" w:type="dxa"/>
              <w:bottom w:w="80" w:type="dxa"/>
              <w:right w:w="120" w:type="dxa"/>
            </w:tcMar>
          </w:tcPr>
          <w:p w14:paraId="58CAFDC7"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14</w:t>
            </w:r>
          </w:p>
        </w:tc>
        <w:tc>
          <w:tcPr>
            <w:tcW w:w="6295" w:type="dxa"/>
            <w:tcBorders>
              <w:top w:val="nil"/>
              <w:left w:val="nil"/>
              <w:bottom w:val="nil"/>
              <w:right w:val="nil"/>
            </w:tcBorders>
            <w:tcMar>
              <w:top w:w="80" w:type="dxa"/>
              <w:left w:w="120" w:type="dxa"/>
              <w:bottom w:w="80" w:type="dxa"/>
              <w:right w:w="120" w:type="dxa"/>
            </w:tcMar>
          </w:tcPr>
          <w:p w14:paraId="7E769C3F"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REDIS_BEHAVIOR_BUFFER</w:t>
            </w:r>
          </w:p>
        </w:tc>
        <w:tc>
          <w:tcPr>
            <w:tcW w:w="1051" w:type="dxa"/>
            <w:tcBorders>
              <w:top w:val="nil"/>
              <w:left w:val="nil"/>
              <w:bottom w:val="nil"/>
              <w:right w:val="nil"/>
            </w:tcBorders>
            <w:tcMar>
              <w:top w:w="80" w:type="dxa"/>
              <w:left w:w="120" w:type="dxa"/>
              <w:bottom w:w="80" w:type="dxa"/>
              <w:right w:w="120" w:type="dxa"/>
            </w:tcMar>
          </w:tcPr>
          <w:p w14:paraId="27551EBD"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92</w:t>
            </w:r>
          </w:p>
        </w:tc>
      </w:tr>
      <w:tr w:rsidR="00CA14EB" w:rsidRPr="00600ADC" w14:paraId="24915E9C" w14:textId="77777777">
        <w:trPr>
          <w:trHeight w:val="288"/>
        </w:trPr>
        <w:tc>
          <w:tcPr>
            <w:tcW w:w="1216" w:type="dxa"/>
            <w:tcBorders>
              <w:top w:val="nil"/>
              <w:left w:val="nil"/>
              <w:bottom w:val="nil"/>
              <w:right w:val="nil"/>
            </w:tcBorders>
            <w:tcMar>
              <w:top w:w="80" w:type="dxa"/>
              <w:left w:w="120" w:type="dxa"/>
              <w:bottom w:w="80" w:type="dxa"/>
              <w:right w:w="120" w:type="dxa"/>
            </w:tcMar>
          </w:tcPr>
          <w:p w14:paraId="2F5B5866"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15</w:t>
            </w:r>
          </w:p>
        </w:tc>
        <w:tc>
          <w:tcPr>
            <w:tcW w:w="6295" w:type="dxa"/>
            <w:tcBorders>
              <w:top w:val="nil"/>
              <w:left w:val="nil"/>
              <w:bottom w:val="nil"/>
              <w:right w:val="nil"/>
            </w:tcBorders>
            <w:tcMar>
              <w:top w:w="80" w:type="dxa"/>
              <w:left w:w="120" w:type="dxa"/>
              <w:bottom w:w="80" w:type="dxa"/>
              <w:right w:w="120" w:type="dxa"/>
            </w:tcMar>
          </w:tcPr>
          <w:p w14:paraId="5E5B1366"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REDIS_SUGGESTION_CACHE</w:t>
            </w:r>
          </w:p>
        </w:tc>
        <w:tc>
          <w:tcPr>
            <w:tcW w:w="1051" w:type="dxa"/>
            <w:tcBorders>
              <w:top w:val="nil"/>
              <w:left w:val="nil"/>
              <w:bottom w:val="nil"/>
              <w:right w:val="nil"/>
            </w:tcBorders>
            <w:tcMar>
              <w:top w:w="80" w:type="dxa"/>
              <w:left w:w="120" w:type="dxa"/>
              <w:bottom w:w="80" w:type="dxa"/>
              <w:right w:w="120" w:type="dxa"/>
            </w:tcMar>
          </w:tcPr>
          <w:p w14:paraId="670421CB"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93</w:t>
            </w:r>
          </w:p>
        </w:tc>
      </w:tr>
      <w:tr w:rsidR="00CA14EB" w:rsidRPr="00600ADC" w14:paraId="49738909" w14:textId="77777777">
        <w:trPr>
          <w:trHeight w:val="288"/>
        </w:trPr>
        <w:tc>
          <w:tcPr>
            <w:tcW w:w="1216" w:type="dxa"/>
            <w:tcBorders>
              <w:top w:val="nil"/>
              <w:left w:val="nil"/>
              <w:bottom w:val="nil"/>
              <w:right w:val="nil"/>
            </w:tcBorders>
            <w:tcMar>
              <w:top w:w="80" w:type="dxa"/>
              <w:left w:w="120" w:type="dxa"/>
              <w:bottom w:w="80" w:type="dxa"/>
              <w:right w:w="120" w:type="dxa"/>
            </w:tcMar>
          </w:tcPr>
          <w:p w14:paraId="77E755CB"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16</w:t>
            </w:r>
          </w:p>
        </w:tc>
        <w:tc>
          <w:tcPr>
            <w:tcW w:w="6295" w:type="dxa"/>
            <w:tcBorders>
              <w:top w:val="nil"/>
              <w:left w:val="nil"/>
              <w:bottom w:val="nil"/>
              <w:right w:val="nil"/>
            </w:tcBorders>
            <w:tcMar>
              <w:top w:w="80" w:type="dxa"/>
              <w:left w:w="120" w:type="dxa"/>
              <w:bottom w:w="80" w:type="dxa"/>
              <w:right w:w="120" w:type="dxa"/>
            </w:tcMar>
          </w:tcPr>
          <w:p w14:paraId="00D345C2"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REDIS_QUOTA_TRACKER</w:t>
            </w:r>
          </w:p>
        </w:tc>
        <w:tc>
          <w:tcPr>
            <w:tcW w:w="1051" w:type="dxa"/>
            <w:tcBorders>
              <w:top w:val="nil"/>
              <w:left w:val="nil"/>
              <w:bottom w:val="nil"/>
              <w:right w:val="nil"/>
            </w:tcBorders>
            <w:tcMar>
              <w:top w:w="80" w:type="dxa"/>
              <w:left w:w="120" w:type="dxa"/>
              <w:bottom w:w="80" w:type="dxa"/>
              <w:right w:w="120" w:type="dxa"/>
            </w:tcMar>
          </w:tcPr>
          <w:p w14:paraId="4427E471"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94</w:t>
            </w:r>
          </w:p>
        </w:tc>
      </w:tr>
      <w:tr w:rsidR="00CA14EB" w:rsidRPr="00600ADC" w14:paraId="2676FEF3" w14:textId="77777777">
        <w:trPr>
          <w:trHeight w:val="288"/>
        </w:trPr>
        <w:tc>
          <w:tcPr>
            <w:tcW w:w="1216" w:type="dxa"/>
            <w:tcBorders>
              <w:top w:val="nil"/>
              <w:left w:val="nil"/>
              <w:bottom w:val="nil"/>
              <w:right w:val="nil"/>
            </w:tcBorders>
            <w:tcMar>
              <w:top w:w="80" w:type="dxa"/>
              <w:left w:w="120" w:type="dxa"/>
              <w:bottom w:w="80" w:type="dxa"/>
              <w:right w:w="120" w:type="dxa"/>
            </w:tcMar>
          </w:tcPr>
          <w:p w14:paraId="705CF63C"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17</w:t>
            </w:r>
          </w:p>
        </w:tc>
        <w:tc>
          <w:tcPr>
            <w:tcW w:w="6295" w:type="dxa"/>
            <w:tcBorders>
              <w:top w:val="nil"/>
              <w:left w:val="nil"/>
              <w:bottom w:val="nil"/>
              <w:right w:val="nil"/>
            </w:tcBorders>
            <w:tcMar>
              <w:top w:w="80" w:type="dxa"/>
              <w:left w:w="120" w:type="dxa"/>
              <w:bottom w:w="80" w:type="dxa"/>
              <w:right w:w="120" w:type="dxa"/>
            </w:tcMar>
          </w:tcPr>
          <w:p w14:paraId="395F3F14"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DUCKDB_BEHAVIOR_EVENTS</w:t>
            </w:r>
          </w:p>
        </w:tc>
        <w:tc>
          <w:tcPr>
            <w:tcW w:w="1051" w:type="dxa"/>
            <w:tcBorders>
              <w:top w:val="nil"/>
              <w:left w:val="nil"/>
              <w:bottom w:val="nil"/>
              <w:right w:val="nil"/>
            </w:tcBorders>
            <w:tcMar>
              <w:top w:w="80" w:type="dxa"/>
              <w:left w:w="120" w:type="dxa"/>
              <w:bottom w:w="80" w:type="dxa"/>
              <w:right w:w="120" w:type="dxa"/>
            </w:tcMar>
          </w:tcPr>
          <w:p w14:paraId="1603AFAB"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95</w:t>
            </w:r>
          </w:p>
        </w:tc>
      </w:tr>
      <w:tr w:rsidR="00CA14EB" w:rsidRPr="00600ADC" w14:paraId="3FFF8B88" w14:textId="77777777">
        <w:trPr>
          <w:trHeight w:val="288"/>
        </w:trPr>
        <w:tc>
          <w:tcPr>
            <w:tcW w:w="1216" w:type="dxa"/>
            <w:tcBorders>
              <w:top w:val="nil"/>
              <w:left w:val="nil"/>
              <w:bottom w:val="nil"/>
              <w:right w:val="nil"/>
            </w:tcBorders>
            <w:tcMar>
              <w:top w:w="80" w:type="dxa"/>
              <w:left w:w="120" w:type="dxa"/>
              <w:bottom w:w="80" w:type="dxa"/>
              <w:right w:w="120" w:type="dxa"/>
            </w:tcMar>
          </w:tcPr>
          <w:p w14:paraId="3E1F8339"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18</w:t>
            </w:r>
          </w:p>
        </w:tc>
        <w:tc>
          <w:tcPr>
            <w:tcW w:w="6295" w:type="dxa"/>
            <w:tcBorders>
              <w:top w:val="nil"/>
              <w:left w:val="nil"/>
              <w:bottom w:val="nil"/>
              <w:right w:val="nil"/>
            </w:tcBorders>
            <w:tcMar>
              <w:top w:w="80" w:type="dxa"/>
              <w:left w:w="120" w:type="dxa"/>
              <w:bottom w:w="80" w:type="dxa"/>
              <w:right w:w="120" w:type="dxa"/>
            </w:tcMar>
          </w:tcPr>
          <w:p w14:paraId="59F9FE78" w14:textId="77777777" w:rsidR="00CA14EB" w:rsidRPr="00600ADC" w:rsidRDefault="00000000">
            <w:pPr>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DATA DICTIONARY OF DUCKDB_FORMATTING_FEATURES</w:t>
            </w:r>
          </w:p>
        </w:tc>
        <w:tc>
          <w:tcPr>
            <w:tcW w:w="1051" w:type="dxa"/>
            <w:tcBorders>
              <w:top w:val="nil"/>
              <w:left w:val="nil"/>
              <w:bottom w:val="nil"/>
              <w:right w:val="nil"/>
            </w:tcBorders>
            <w:tcMar>
              <w:top w:w="80" w:type="dxa"/>
              <w:left w:w="120" w:type="dxa"/>
              <w:bottom w:w="80" w:type="dxa"/>
              <w:right w:w="120" w:type="dxa"/>
            </w:tcMar>
          </w:tcPr>
          <w:p w14:paraId="66A4167C"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96</w:t>
            </w:r>
          </w:p>
        </w:tc>
      </w:tr>
      <w:tr w:rsidR="00CA14EB" w:rsidRPr="00600ADC" w14:paraId="11839EF2" w14:textId="77777777">
        <w:trPr>
          <w:trHeight w:val="288"/>
        </w:trPr>
        <w:tc>
          <w:tcPr>
            <w:tcW w:w="1216" w:type="dxa"/>
            <w:tcBorders>
              <w:top w:val="nil"/>
              <w:left w:val="nil"/>
              <w:bottom w:val="nil"/>
              <w:right w:val="nil"/>
            </w:tcBorders>
            <w:tcMar>
              <w:top w:w="80" w:type="dxa"/>
              <w:left w:w="120" w:type="dxa"/>
              <w:bottom w:w="80" w:type="dxa"/>
              <w:right w:w="120" w:type="dxa"/>
            </w:tcMar>
          </w:tcPr>
          <w:p w14:paraId="4998BD3E"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19</w:t>
            </w:r>
          </w:p>
        </w:tc>
        <w:tc>
          <w:tcPr>
            <w:tcW w:w="6295" w:type="dxa"/>
            <w:tcBorders>
              <w:top w:val="nil"/>
              <w:left w:val="nil"/>
              <w:bottom w:val="nil"/>
              <w:right w:val="nil"/>
            </w:tcBorders>
            <w:tcMar>
              <w:top w:w="80" w:type="dxa"/>
              <w:left w:w="120" w:type="dxa"/>
              <w:bottom w:w="80" w:type="dxa"/>
              <w:right w:w="120" w:type="dxa"/>
            </w:tcMar>
          </w:tcPr>
          <w:p w14:paraId="03A0CF64"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SOFTWARE SPECIFICATION</w:t>
            </w:r>
          </w:p>
        </w:tc>
        <w:tc>
          <w:tcPr>
            <w:tcW w:w="1051" w:type="dxa"/>
            <w:tcBorders>
              <w:top w:val="nil"/>
              <w:left w:val="nil"/>
              <w:bottom w:val="nil"/>
              <w:right w:val="nil"/>
            </w:tcBorders>
            <w:tcMar>
              <w:top w:w="80" w:type="dxa"/>
              <w:left w:w="120" w:type="dxa"/>
              <w:bottom w:w="80" w:type="dxa"/>
              <w:right w:w="120" w:type="dxa"/>
            </w:tcMar>
          </w:tcPr>
          <w:p w14:paraId="4B40D6F7"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102</w:t>
            </w:r>
          </w:p>
        </w:tc>
      </w:tr>
      <w:tr w:rsidR="00CA14EB" w:rsidRPr="00600ADC" w14:paraId="75E3F5FF" w14:textId="77777777">
        <w:trPr>
          <w:trHeight w:val="288"/>
        </w:trPr>
        <w:tc>
          <w:tcPr>
            <w:tcW w:w="1216" w:type="dxa"/>
            <w:tcBorders>
              <w:top w:val="nil"/>
              <w:left w:val="nil"/>
              <w:bottom w:val="nil"/>
              <w:right w:val="nil"/>
            </w:tcBorders>
            <w:tcMar>
              <w:top w:w="80" w:type="dxa"/>
              <w:left w:w="120" w:type="dxa"/>
              <w:bottom w:w="80" w:type="dxa"/>
              <w:right w:w="120" w:type="dxa"/>
            </w:tcMar>
          </w:tcPr>
          <w:p w14:paraId="01755BE5"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20</w:t>
            </w:r>
          </w:p>
        </w:tc>
        <w:tc>
          <w:tcPr>
            <w:tcW w:w="6295" w:type="dxa"/>
            <w:tcBorders>
              <w:top w:val="nil"/>
              <w:left w:val="nil"/>
              <w:bottom w:val="nil"/>
              <w:right w:val="nil"/>
            </w:tcBorders>
            <w:tcMar>
              <w:top w:w="80" w:type="dxa"/>
              <w:left w:w="120" w:type="dxa"/>
              <w:bottom w:w="80" w:type="dxa"/>
              <w:right w:w="120" w:type="dxa"/>
            </w:tcMar>
          </w:tcPr>
          <w:p w14:paraId="0E531997" w14:textId="77777777" w:rsidR="00CA14EB" w:rsidRPr="00600ADC" w:rsidRDefault="00000000">
            <w:pPr>
              <w:spacing w:after="0" w:line="360" w:lineRule="auto"/>
              <w:ind w:left="-20"/>
              <w:jc w:val="both"/>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LIST OF MODULES</w:t>
            </w:r>
          </w:p>
        </w:tc>
        <w:tc>
          <w:tcPr>
            <w:tcW w:w="1051" w:type="dxa"/>
            <w:tcBorders>
              <w:top w:val="nil"/>
              <w:left w:val="nil"/>
              <w:bottom w:val="nil"/>
              <w:right w:val="nil"/>
            </w:tcBorders>
            <w:tcMar>
              <w:top w:w="80" w:type="dxa"/>
              <w:left w:w="120" w:type="dxa"/>
              <w:bottom w:w="80" w:type="dxa"/>
              <w:right w:w="120" w:type="dxa"/>
            </w:tcMar>
          </w:tcPr>
          <w:p w14:paraId="25096E94" w14:textId="77777777" w:rsidR="00CA14EB" w:rsidRPr="00600ADC" w:rsidRDefault="00000000">
            <w:pPr>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104</w:t>
            </w:r>
          </w:p>
        </w:tc>
      </w:tr>
    </w:tbl>
    <w:p w14:paraId="4561321B" w14:textId="77777777" w:rsidR="00CA14EB" w:rsidRPr="00600ADC" w:rsidRDefault="00000000">
      <w:pPr>
        <w:pageBreakBefore/>
        <w:spacing w:after="0" w:line="360" w:lineRule="auto"/>
        <w:jc w:val="center"/>
        <w:rPr>
          <w:rFonts w:ascii="Times New Roman" w:eastAsia="Times New Roman" w:hAnsi="Times New Roman" w:cs="Times New Roman"/>
          <w:highlight w:val="yellow"/>
        </w:rPr>
      </w:pPr>
      <w:r w:rsidRPr="00600ADC">
        <w:rPr>
          <w:rFonts w:ascii="Times New Roman" w:eastAsia="Times New Roman" w:hAnsi="Times New Roman" w:cs="Times New Roman"/>
          <w:b/>
          <w:bCs/>
          <w:sz w:val="24"/>
          <w:szCs w:val="24"/>
          <w:highlight w:val="yellow"/>
        </w:rPr>
        <w:lastRenderedPageBreak/>
        <w:t>LIST OF FIGURES</w:t>
      </w:r>
    </w:p>
    <w:tbl>
      <w:tblPr>
        <w:tblStyle w:val="a0"/>
        <w:tblW w:w="8640" w:type="dxa"/>
        <w:tblInd w:w="0" w:type="dxa"/>
        <w:tblLayout w:type="fixed"/>
        <w:tblLook w:val="0000" w:firstRow="0" w:lastRow="0" w:firstColumn="0" w:lastColumn="0" w:noHBand="0" w:noVBand="0"/>
      </w:tblPr>
      <w:tblGrid>
        <w:gridCol w:w="1350"/>
        <w:gridCol w:w="6120"/>
        <w:gridCol w:w="1170"/>
      </w:tblGrid>
      <w:tr w:rsidR="00CA14EB" w:rsidRPr="00600ADC" w14:paraId="3A6C82E0" w14:textId="77777777">
        <w:trPr>
          <w:trHeight w:val="288"/>
        </w:trPr>
        <w:tc>
          <w:tcPr>
            <w:tcW w:w="1350" w:type="dxa"/>
            <w:tcBorders>
              <w:top w:val="nil"/>
              <w:left w:val="nil"/>
              <w:bottom w:val="nil"/>
              <w:right w:val="nil"/>
            </w:tcBorders>
            <w:tcMar>
              <w:top w:w="100" w:type="dxa"/>
              <w:left w:w="120" w:type="dxa"/>
              <w:bottom w:w="100" w:type="dxa"/>
              <w:right w:w="120" w:type="dxa"/>
            </w:tcMar>
          </w:tcPr>
          <w:p w14:paraId="3CCC1EC9" w14:textId="77777777" w:rsidR="00CA14EB" w:rsidRPr="00600ADC" w:rsidRDefault="00000000">
            <w:pPr>
              <w:tabs>
                <w:tab w:val="right" w:pos="8640"/>
              </w:tabs>
              <w:spacing w:after="0" w:line="360" w:lineRule="auto"/>
              <w:ind w:left="-20"/>
              <w:jc w:val="both"/>
              <w:rPr>
                <w:rFonts w:ascii="Times New Roman" w:eastAsia="Times New Roman" w:hAnsi="Times New Roman" w:cs="Times New Roman"/>
                <w:b/>
                <w:bCs/>
                <w:highlight w:val="yellow"/>
              </w:rPr>
            </w:pPr>
            <w:r w:rsidRPr="00600ADC">
              <w:rPr>
                <w:rFonts w:ascii="Times New Roman" w:eastAsia="Times New Roman" w:hAnsi="Times New Roman" w:cs="Times New Roman"/>
                <w:b/>
                <w:bCs/>
                <w:highlight w:val="yellow"/>
              </w:rPr>
              <w:t>Figure No.</w:t>
            </w:r>
          </w:p>
        </w:tc>
        <w:tc>
          <w:tcPr>
            <w:tcW w:w="6120" w:type="dxa"/>
            <w:tcBorders>
              <w:top w:val="nil"/>
              <w:left w:val="nil"/>
              <w:bottom w:val="nil"/>
              <w:right w:val="nil"/>
            </w:tcBorders>
            <w:shd w:val="clear" w:color="auto" w:fill="FFFFFF"/>
            <w:tcMar>
              <w:top w:w="100" w:type="dxa"/>
              <w:left w:w="120" w:type="dxa"/>
              <w:bottom w:w="100" w:type="dxa"/>
              <w:right w:w="120" w:type="dxa"/>
            </w:tcMar>
          </w:tcPr>
          <w:p w14:paraId="7DC5CAD9" w14:textId="77777777" w:rsidR="00CA14EB" w:rsidRPr="00600ADC" w:rsidRDefault="00000000">
            <w:pPr>
              <w:tabs>
                <w:tab w:val="right" w:pos="8640"/>
              </w:tabs>
              <w:spacing w:after="0" w:line="360" w:lineRule="auto"/>
              <w:ind w:left="-20"/>
              <w:jc w:val="both"/>
              <w:rPr>
                <w:rFonts w:ascii="Times New Roman" w:eastAsia="Times New Roman" w:hAnsi="Times New Roman" w:cs="Times New Roman"/>
                <w:b/>
                <w:bCs/>
                <w:highlight w:val="yellow"/>
              </w:rPr>
            </w:pPr>
            <w:r w:rsidRPr="00600ADC">
              <w:rPr>
                <w:rFonts w:ascii="Times New Roman" w:eastAsia="Times New Roman" w:hAnsi="Times New Roman" w:cs="Times New Roman"/>
                <w:b/>
                <w:bCs/>
                <w:highlight w:val="yellow"/>
              </w:rPr>
              <w:t>Name</w:t>
            </w:r>
          </w:p>
        </w:tc>
        <w:tc>
          <w:tcPr>
            <w:tcW w:w="1170" w:type="dxa"/>
            <w:tcBorders>
              <w:top w:val="nil"/>
              <w:left w:val="nil"/>
              <w:bottom w:val="nil"/>
              <w:right w:val="nil"/>
            </w:tcBorders>
            <w:shd w:val="clear" w:color="auto" w:fill="FFFFFF"/>
            <w:tcMar>
              <w:top w:w="100" w:type="dxa"/>
              <w:left w:w="120" w:type="dxa"/>
              <w:bottom w:w="100" w:type="dxa"/>
              <w:right w:w="120" w:type="dxa"/>
            </w:tcMar>
          </w:tcPr>
          <w:p w14:paraId="2803F220" w14:textId="77777777" w:rsidR="00CA14EB" w:rsidRPr="00600ADC" w:rsidRDefault="00000000">
            <w:pPr>
              <w:tabs>
                <w:tab w:val="right" w:pos="8640"/>
              </w:tabs>
              <w:spacing w:after="0" w:line="360" w:lineRule="auto"/>
              <w:ind w:left="-20"/>
              <w:jc w:val="both"/>
              <w:rPr>
                <w:rFonts w:ascii="Times New Roman" w:eastAsia="Times New Roman" w:hAnsi="Times New Roman" w:cs="Times New Roman"/>
                <w:b/>
                <w:bCs/>
                <w:highlight w:val="yellow"/>
              </w:rPr>
            </w:pPr>
            <w:r w:rsidRPr="00600ADC">
              <w:rPr>
                <w:rFonts w:ascii="Times New Roman" w:eastAsia="Times New Roman" w:hAnsi="Times New Roman" w:cs="Times New Roman"/>
                <w:b/>
                <w:bCs/>
                <w:highlight w:val="yellow"/>
              </w:rPr>
              <w:t>Page No.</w:t>
            </w:r>
          </w:p>
        </w:tc>
      </w:tr>
      <w:tr w:rsidR="00CA14EB" w:rsidRPr="00600ADC" w14:paraId="7983D9BA" w14:textId="77777777">
        <w:trPr>
          <w:trHeight w:val="288"/>
        </w:trPr>
        <w:tc>
          <w:tcPr>
            <w:tcW w:w="1350" w:type="dxa"/>
            <w:tcBorders>
              <w:top w:val="nil"/>
              <w:left w:val="nil"/>
              <w:bottom w:val="nil"/>
              <w:right w:val="nil"/>
            </w:tcBorders>
            <w:tcMar>
              <w:top w:w="80" w:type="dxa"/>
              <w:left w:w="120" w:type="dxa"/>
              <w:bottom w:w="80" w:type="dxa"/>
              <w:right w:w="120" w:type="dxa"/>
            </w:tcMar>
          </w:tcPr>
          <w:p w14:paraId="6FE5AFA0"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w:t>
            </w:r>
          </w:p>
        </w:tc>
        <w:tc>
          <w:tcPr>
            <w:tcW w:w="6120" w:type="dxa"/>
            <w:tcBorders>
              <w:top w:val="nil"/>
              <w:left w:val="nil"/>
              <w:bottom w:val="nil"/>
              <w:right w:val="nil"/>
            </w:tcBorders>
            <w:tcMar>
              <w:top w:w="80" w:type="dxa"/>
              <w:left w:w="120" w:type="dxa"/>
              <w:bottom w:w="80" w:type="dxa"/>
              <w:right w:w="120" w:type="dxa"/>
            </w:tcMar>
          </w:tcPr>
          <w:p w14:paraId="598F8EAD"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CONCEPTUAL FRAMEWORK</w:t>
            </w:r>
          </w:p>
        </w:tc>
        <w:tc>
          <w:tcPr>
            <w:tcW w:w="1170" w:type="dxa"/>
            <w:tcBorders>
              <w:top w:val="nil"/>
              <w:left w:val="nil"/>
              <w:bottom w:val="nil"/>
              <w:right w:val="nil"/>
            </w:tcBorders>
            <w:tcMar>
              <w:top w:w="80" w:type="dxa"/>
              <w:left w:w="120" w:type="dxa"/>
              <w:bottom w:w="80" w:type="dxa"/>
              <w:right w:w="120" w:type="dxa"/>
            </w:tcMar>
          </w:tcPr>
          <w:p w14:paraId="73615EEF"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14</w:t>
            </w:r>
          </w:p>
        </w:tc>
      </w:tr>
      <w:tr w:rsidR="00CA14EB" w:rsidRPr="00600ADC" w14:paraId="48724507" w14:textId="77777777">
        <w:trPr>
          <w:trHeight w:val="288"/>
        </w:trPr>
        <w:tc>
          <w:tcPr>
            <w:tcW w:w="1350" w:type="dxa"/>
            <w:tcBorders>
              <w:top w:val="nil"/>
              <w:left w:val="nil"/>
              <w:bottom w:val="nil"/>
              <w:right w:val="nil"/>
            </w:tcBorders>
            <w:tcMar>
              <w:top w:w="80" w:type="dxa"/>
              <w:left w:w="120" w:type="dxa"/>
              <w:bottom w:w="80" w:type="dxa"/>
              <w:right w:w="120" w:type="dxa"/>
            </w:tcMar>
          </w:tcPr>
          <w:p w14:paraId="5244ABC8"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w:t>
            </w:r>
          </w:p>
        </w:tc>
        <w:tc>
          <w:tcPr>
            <w:tcW w:w="6120" w:type="dxa"/>
            <w:tcBorders>
              <w:top w:val="nil"/>
              <w:left w:val="nil"/>
              <w:bottom w:val="nil"/>
              <w:right w:val="nil"/>
            </w:tcBorders>
            <w:tcMar>
              <w:top w:w="80" w:type="dxa"/>
              <w:left w:w="120" w:type="dxa"/>
              <w:bottom w:w="80" w:type="dxa"/>
              <w:right w:w="120" w:type="dxa"/>
            </w:tcMar>
          </w:tcPr>
          <w:p w14:paraId="2F7EF132"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SCHOLARFORMAT</w:t>
            </w:r>
          </w:p>
        </w:tc>
        <w:tc>
          <w:tcPr>
            <w:tcW w:w="1170" w:type="dxa"/>
            <w:tcBorders>
              <w:top w:val="nil"/>
              <w:left w:val="nil"/>
              <w:bottom w:val="nil"/>
              <w:right w:val="nil"/>
            </w:tcBorders>
            <w:tcMar>
              <w:top w:w="80" w:type="dxa"/>
              <w:left w:w="120" w:type="dxa"/>
              <w:bottom w:w="80" w:type="dxa"/>
              <w:right w:w="120" w:type="dxa"/>
            </w:tcMar>
          </w:tcPr>
          <w:p w14:paraId="33F7E754"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16</w:t>
            </w:r>
          </w:p>
        </w:tc>
      </w:tr>
      <w:tr w:rsidR="00CA14EB" w:rsidRPr="00600ADC" w14:paraId="3217CD08" w14:textId="77777777">
        <w:trPr>
          <w:trHeight w:val="288"/>
        </w:trPr>
        <w:tc>
          <w:tcPr>
            <w:tcW w:w="1350" w:type="dxa"/>
            <w:tcBorders>
              <w:top w:val="nil"/>
              <w:left w:val="nil"/>
              <w:bottom w:val="nil"/>
              <w:right w:val="nil"/>
            </w:tcBorders>
            <w:tcMar>
              <w:top w:w="80" w:type="dxa"/>
              <w:left w:w="120" w:type="dxa"/>
              <w:bottom w:w="80" w:type="dxa"/>
              <w:right w:w="120" w:type="dxa"/>
            </w:tcMar>
          </w:tcPr>
          <w:p w14:paraId="62CEEA45"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w:t>
            </w:r>
          </w:p>
        </w:tc>
        <w:tc>
          <w:tcPr>
            <w:tcW w:w="6120" w:type="dxa"/>
            <w:tcBorders>
              <w:top w:val="nil"/>
              <w:left w:val="nil"/>
              <w:bottom w:val="nil"/>
              <w:right w:val="nil"/>
            </w:tcBorders>
            <w:tcMar>
              <w:top w:w="80" w:type="dxa"/>
              <w:left w:w="120" w:type="dxa"/>
              <w:bottom w:w="80" w:type="dxa"/>
              <w:right w:w="120" w:type="dxa"/>
            </w:tcMar>
          </w:tcPr>
          <w:p w14:paraId="36FE32E8"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AUTOSCI</w:t>
            </w:r>
          </w:p>
        </w:tc>
        <w:tc>
          <w:tcPr>
            <w:tcW w:w="1170" w:type="dxa"/>
            <w:tcBorders>
              <w:top w:val="nil"/>
              <w:left w:val="nil"/>
              <w:bottom w:val="nil"/>
              <w:right w:val="nil"/>
            </w:tcBorders>
            <w:tcMar>
              <w:top w:w="80" w:type="dxa"/>
              <w:left w:w="120" w:type="dxa"/>
              <w:bottom w:w="80" w:type="dxa"/>
              <w:right w:w="120" w:type="dxa"/>
            </w:tcMar>
          </w:tcPr>
          <w:p w14:paraId="50F3BFF4"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18</w:t>
            </w:r>
          </w:p>
        </w:tc>
      </w:tr>
      <w:tr w:rsidR="00CA14EB" w:rsidRPr="00600ADC" w14:paraId="668A80E6" w14:textId="77777777">
        <w:trPr>
          <w:trHeight w:val="288"/>
        </w:trPr>
        <w:tc>
          <w:tcPr>
            <w:tcW w:w="1350" w:type="dxa"/>
            <w:tcBorders>
              <w:top w:val="nil"/>
              <w:left w:val="nil"/>
              <w:bottom w:val="nil"/>
              <w:right w:val="nil"/>
            </w:tcBorders>
            <w:tcMar>
              <w:top w:w="80" w:type="dxa"/>
              <w:left w:w="120" w:type="dxa"/>
              <w:bottom w:w="80" w:type="dxa"/>
              <w:right w:w="120" w:type="dxa"/>
            </w:tcMar>
          </w:tcPr>
          <w:p w14:paraId="56217A2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w:t>
            </w:r>
          </w:p>
        </w:tc>
        <w:tc>
          <w:tcPr>
            <w:tcW w:w="6120" w:type="dxa"/>
            <w:tcBorders>
              <w:top w:val="nil"/>
              <w:left w:val="nil"/>
              <w:bottom w:val="nil"/>
              <w:right w:val="nil"/>
            </w:tcBorders>
            <w:tcMar>
              <w:top w:w="80" w:type="dxa"/>
              <w:left w:w="120" w:type="dxa"/>
              <w:bottom w:w="80" w:type="dxa"/>
              <w:right w:w="120" w:type="dxa"/>
            </w:tcMar>
          </w:tcPr>
          <w:p w14:paraId="5D57361A"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ORBIT</w:t>
            </w:r>
          </w:p>
        </w:tc>
        <w:tc>
          <w:tcPr>
            <w:tcW w:w="1170" w:type="dxa"/>
            <w:tcBorders>
              <w:top w:val="nil"/>
              <w:left w:val="nil"/>
              <w:bottom w:val="nil"/>
              <w:right w:val="nil"/>
            </w:tcBorders>
            <w:tcMar>
              <w:top w:w="80" w:type="dxa"/>
              <w:left w:w="120" w:type="dxa"/>
              <w:bottom w:w="80" w:type="dxa"/>
              <w:right w:w="120" w:type="dxa"/>
            </w:tcMar>
          </w:tcPr>
          <w:p w14:paraId="75C375C8"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19</w:t>
            </w:r>
          </w:p>
        </w:tc>
      </w:tr>
      <w:tr w:rsidR="00CA14EB" w:rsidRPr="00600ADC" w14:paraId="4A44B432" w14:textId="77777777">
        <w:trPr>
          <w:trHeight w:val="544"/>
        </w:trPr>
        <w:tc>
          <w:tcPr>
            <w:tcW w:w="1350" w:type="dxa"/>
            <w:tcBorders>
              <w:top w:val="nil"/>
              <w:left w:val="nil"/>
              <w:bottom w:val="nil"/>
              <w:right w:val="nil"/>
            </w:tcBorders>
            <w:tcMar>
              <w:top w:w="80" w:type="dxa"/>
              <w:left w:w="120" w:type="dxa"/>
              <w:bottom w:w="80" w:type="dxa"/>
              <w:right w:w="120" w:type="dxa"/>
            </w:tcMar>
          </w:tcPr>
          <w:p w14:paraId="6A7FF282"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5</w:t>
            </w:r>
          </w:p>
        </w:tc>
        <w:tc>
          <w:tcPr>
            <w:tcW w:w="6120" w:type="dxa"/>
            <w:tcBorders>
              <w:top w:val="nil"/>
              <w:left w:val="nil"/>
              <w:bottom w:val="nil"/>
              <w:right w:val="nil"/>
            </w:tcBorders>
            <w:tcMar>
              <w:top w:w="80" w:type="dxa"/>
              <w:left w:w="120" w:type="dxa"/>
              <w:bottom w:w="80" w:type="dxa"/>
              <w:right w:w="120" w:type="dxa"/>
            </w:tcMar>
          </w:tcPr>
          <w:p w14:paraId="49876833"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KNOWLEDGELAKE</w:t>
            </w:r>
          </w:p>
        </w:tc>
        <w:tc>
          <w:tcPr>
            <w:tcW w:w="1170" w:type="dxa"/>
            <w:tcBorders>
              <w:top w:val="nil"/>
              <w:left w:val="nil"/>
              <w:bottom w:val="nil"/>
              <w:right w:val="nil"/>
            </w:tcBorders>
            <w:tcMar>
              <w:top w:w="80" w:type="dxa"/>
              <w:left w:w="120" w:type="dxa"/>
              <w:bottom w:w="80" w:type="dxa"/>
              <w:right w:w="120" w:type="dxa"/>
            </w:tcMar>
          </w:tcPr>
          <w:p w14:paraId="6AB559D8"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20</w:t>
            </w:r>
          </w:p>
        </w:tc>
      </w:tr>
      <w:tr w:rsidR="00CA14EB" w:rsidRPr="00600ADC" w14:paraId="009B15B5" w14:textId="77777777">
        <w:trPr>
          <w:trHeight w:val="288"/>
        </w:trPr>
        <w:tc>
          <w:tcPr>
            <w:tcW w:w="1350" w:type="dxa"/>
            <w:tcBorders>
              <w:top w:val="nil"/>
              <w:left w:val="nil"/>
              <w:bottom w:val="nil"/>
              <w:right w:val="nil"/>
            </w:tcBorders>
            <w:tcMar>
              <w:top w:w="80" w:type="dxa"/>
              <w:left w:w="120" w:type="dxa"/>
              <w:bottom w:w="80" w:type="dxa"/>
              <w:right w:w="120" w:type="dxa"/>
            </w:tcMar>
          </w:tcPr>
          <w:p w14:paraId="48C1BE40"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6</w:t>
            </w:r>
          </w:p>
        </w:tc>
        <w:tc>
          <w:tcPr>
            <w:tcW w:w="6120" w:type="dxa"/>
            <w:tcBorders>
              <w:top w:val="nil"/>
              <w:left w:val="nil"/>
              <w:bottom w:val="nil"/>
              <w:right w:val="nil"/>
            </w:tcBorders>
            <w:tcMar>
              <w:top w:w="80" w:type="dxa"/>
              <w:left w:w="120" w:type="dxa"/>
              <w:bottom w:w="80" w:type="dxa"/>
              <w:right w:w="120" w:type="dxa"/>
            </w:tcMar>
          </w:tcPr>
          <w:p w14:paraId="4BAC8028"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EVERTEAM</w:t>
            </w:r>
          </w:p>
        </w:tc>
        <w:tc>
          <w:tcPr>
            <w:tcW w:w="1170" w:type="dxa"/>
            <w:tcBorders>
              <w:top w:val="nil"/>
              <w:left w:val="nil"/>
              <w:bottom w:val="nil"/>
              <w:right w:val="nil"/>
            </w:tcBorders>
            <w:tcMar>
              <w:top w:w="80" w:type="dxa"/>
              <w:left w:w="120" w:type="dxa"/>
              <w:bottom w:w="80" w:type="dxa"/>
              <w:right w:w="120" w:type="dxa"/>
            </w:tcMar>
          </w:tcPr>
          <w:p w14:paraId="33BD4F6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21</w:t>
            </w:r>
          </w:p>
        </w:tc>
      </w:tr>
      <w:tr w:rsidR="00CA14EB" w:rsidRPr="00600ADC" w14:paraId="11E6F866" w14:textId="77777777">
        <w:trPr>
          <w:trHeight w:val="288"/>
        </w:trPr>
        <w:tc>
          <w:tcPr>
            <w:tcW w:w="1350" w:type="dxa"/>
            <w:tcBorders>
              <w:top w:val="nil"/>
              <w:left w:val="nil"/>
              <w:bottom w:val="nil"/>
              <w:right w:val="nil"/>
            </w:tcBorders>
            <w:tcMar>
              <w:top w:w="80" w:type="dxa"/>
              <w:left w:w="120" w:type="dxa"/>
              <w:bottom w:w="80" w:type="dxa"/>
              <w:right w:w="120" w:type="dxa"/>
            </w:tcMar>
          </w:tcPr>
          <w:p w14:paraId="589C6F95"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w:t>
            </w:r>
          </w:p>
        </w:tc>
        <w:tc>
          <w:tcPr>
            <w:tcW w:w="6120" w:type="dxa"/>
            <w:tcBorders>
              <w:top w:val="nil"/>
              <w:left w:val="nil"/>
              <w:bottom w:val="nil"/>
              <w:right w:val="nil"/>
            </w:tcBorders>
            <w:tcMar>
              <w:top w:w="80" w:type="dxa"/>
              <w:left w:w="120" w:type="dxa"/>
              <w:bottom w:w="80" w:type="dxa"/>
              <w:right w:w="120" w:type="dxa"/>
            </w:tcMar>
          </w:tcPr>
          <w:p w14:paraId="04719521"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RESEARCH ENVIRONMENT IN UNIVERSITY OF CEBU LAPU-LAPU AND MANDAUE</w:t>
            </w:r>
          </w:p>
        </w:tc>
        <w:tc>
          <w:tcPr>
            <w:tcW w:w="1170" w:type="dxa"/>
            <w:tcBorders>
              <w:top w:val="nil"/>
              <w:left w:val="nil"/>
              <w:bottom w:val="nil"/>
              <w:right w:val="nil"/>
            </w:tcBorders>
            <w:tcMar>
              <w:top w:w="80" w:type="dxa"/>
              <w:left w:w="120" w:type="dxa"/>
              <w:bottom w:w="80" w:type="dxa"/>
              <w:right w:w="120" w:type="dxa"/>
            </w:tcMar>
          </w:tcPr>
          <w:p w14:paraId="1472C472"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28</w:t>
            </w:r>
          </w:p>
        </w:tc>
      </w:tr>
      <w:tr w:rsidR="00CA14EB" w:rsidRPr="00600ADC" w14:paraId="0E7606B4" w14:textId="77777777">
        <w:trPr>
          <w:trHeight w:val="288"/>
        </w:trPr>
        <w:tc>
          <w:tcPr>
            <w:tcW w:w="1350" w:type="dxa"/>
            <w:tcBorders>
              <w:top w:val="nil"/>
              <w:left w:val="nil"/>
              <w:bottom w:val="nil"/>
              <w:right w:val="nil"/>
            </w:tcBorders>
            <w:tcMar>
              <w:top w:w="80" w:type="dxa"/>
              <w:left w:w="120" w:type="dxa"/>
              <w:bottom w:w="80" w:type="dxa"/>
              <w:right w:w="120" w:type="dxa"/>
            </w:tcMar>
          </w:tcPr>
          <w:p w14:paraId="64D41042"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8</w:t>
            </w:r>
          </w:p>
        </w:tc>
        <w:tc>
          <w:tcPr>
            <w:tcW w:w="6120" w:type="dxa"/>
            <w:tcBorders>
              <w:top w:val="nil"/>
              <w:left w:val="nil"/>
              <w:bottom w:val="nil"/>
              <w:right w:val="nil"/>
            </w:tcBorders>
            <w:tcMar>
              <w:top w:w="80" w:type="dxa"/>
              <w:left w:w="120" w:type="dxa"/>
              <w:bottom w:w="80" w:type="dxa"/>
              <w:right w:w="120" w:type="dxa"/>
            </w:tcMar>
          </w:tcPr>
          <w:p w14:paraId="36809E73"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AGILE (ITERATIVE-INCREMENTAL) DEVELOPMENT METHODOLOGY</w:t>
            </w:r>
          </w:p>
        </w:tc>
        <w:tc>
          <w:tcPr>
            <w:tcW w:w="1170" w:type="dxa"/>
            <w:tcBorders>
              <w:top w:val="nil"/>
              <w:left w:val="nil"/>
              <w:bottom w:val="nil"/>
              <w:right w:val="nil"/>
            </w:tcBorders>
            <w:tcMar>
              <w:top w:w="80" w:type="dxa"/>
              <w:left w:w="120" w:type="dxa"/>
              <w:bottom w:w="80" w:type="dxa"/>
              <w:right w:w="120" w:type="dxa"/>
            </w:tcMar>
          </w:tcPr>
          <w:p w14:paraId="7F4B7FE2"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32</w:t>
            </w:r>
          </w:p>
        </w:tc>
      </w:tr>
      <w:tr w:rsidR="00CA14EB" w:rsidRPr="00600ADC" w14:paraId="6A7AA425" w14:textId="77777777">
        <w:trPr>
          <w:trHeight w:val="288"/>
        </w:trPr>
        <w:tc>
          <w:tcPr>
            <w:tcW w:w="1350" w:type="dxa"/>
            <w:tcBorders>
              <w:top w:val="nil"/>
              <w:left w:val="nil"/>
              <w:bottom w:val="nil"/>
              <w:right w:val="nil"/>
            </w:tcBorders>
            <w:tcMar>
              <w:top w:w="80" w:type="dxa"/>
              <w:left w:w="120" w:type="dxa"/>
              <w:bottom w:w="80" w:type="dxa"/>
              <w:right w:w="120" w:type="dxa"/>
            </w:tcMar>
          </w:tcPr>
          <w:p w14:paraId="60EBD5C5"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w:t>
            </w:r>
          </w:p>
        </w:tc>
        <w:tc>
          <w:tcPr>
            <w:tcW w:w="6120" w:type="dxa"/>
            <w:tcBorders>
              <w:top w:val="nil"/>
              <w:left w:val="nil"/>
              <w:bottom w:val="nil"/>
              <w:right w:val="nil"/>
            </w:tcBorders>
            <w:tcMar>
              <w:top w:w="80" w:type="dxa"/>
              <w:left w:w="120" w:type="dxa"/>
              <w:bottom w:w="80" w:type="dxa"/>
              <w:right w:w="120" w:type="dxa"/>
            </w:tcMar>
          </w:tcPr>
          <w:p w14:paraId="5274D11D"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BUSINESS MODEL CANVAS OF INTELLIDOCS</w:t>
            </w:r>
          </w:p>
        </w:tc>
        <w:tc>
          <w:tcPr>
            <w:tcW w:w="1170" w:type="dxa"/>
            <w:tcBorders>
              <w:top w:val="nil"/>
              <w:left w:val="nil"/>
              <w:bottom w:val="nil"/>
              <w:right w:val="nil"/>
            </w:tcBorders>
            <w:tcMar>
              <w:top w:w="80" w:type="dxa"/>
              <w:left w:w="120" w:type="dxa"/>
              <w:bottom w:w="80" w:type="dxa"/>
              <w:right w:w="120" w:type="dxa"/>
            </w:tcMar>
          </w:tcPr>
          <w:p w14:paraId="66872A9D"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36</w:t>
            </w:r>
          </w:p>
        </w:tc>
      </w:tr>
      <w:tr w:rsidR="00CA14EB" w:rsidRPr="00600ADC" w14:paraId="22AF7497" w14:textId="77777777">
        <w:trPr>
          <w:trHeight w:val="288"/>
        </w:trPr>
        <w:tc>
          <w:tcPr>
            <w:tcW w:w="1350" w:type="dxa"/>
            <w:tcBorders>
              <w:top w:val="nil"/>
              <w:left w:val="nil"/>
              <w:bottom w:val="nil"/>
              <w:right w:val="nil"/>
            </w:tcBorders>
            <w:tcMar>
              <w:top w:w="80" w:type="dxa"/>
              <w:left w:w="120" w:type="dxa"/>
              <w:bottom w:w="80" w:type="dxa"/>
              <w:right w:w="120" w:type="dxa"/>
            </w:tcMar>
          </w:tcPr>
          <w:p w14:paraId="7DF81AD8"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10</w:t>
            </w:r>
          </w:p>
        </w:tc>
        <w:tc>
          <w:tcPr>
            <w:tcW w:w="6120" w:type="dxa"/>
            <w:tcBorders>
              <w:top w:val="nil"/>
              <w:left w:val="nil"/>
              <w:bottom w:val="nil"/>
              <w:right w:val="nil"/>
            </w:tcBorders>
            <w:tcMar>
              <w:top w:w="80" w:type="dxa"/>
              <w:left w:w="120" w:type="dxa"/>
              <w:bottom w:w="80" w:type="dxa"/>
              <w:right w:w="120" w:type="dxa"/>
            </w:tcMar>
          </w:tcPr>
          <w:p w14:paraId="322AD6E4"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PROGRAM WORKFLOW OF INTELLIDOCS</w:t>
            </w:r>
          </w:p>
        </w:tc>
        <w:tc>
          <w:tcPr>
            <w:tcW w:w="1170" w:type="dxa"/>
            <w:tcBorders>
              <w:top w:val="nil"/>
              <w:left w:val="nil"/>
              <w:bottom w:val="nil"/>
              <w:right w:val="nil"/>
            </w:tcBorders>
            <w:tcMar>
              <w:top w:w="80" w:type="dxa"/>
              <w:left w:w="120" w:type="dxa"/>
              <w:bottom w:w="80" w:type="dxa"/>
              <w:right w:w="120" w:type="dxa"/>
            </w:tcMar>
          </w:tcPr>
          <w:p w14:paraId="3082BD93"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38</w:t>
            </w:r>
          </w:p>
        </w:tc>
      </w:tr>
      <w:tr w:rsidR="00CA14EB" w:rsidRPr="00600ADC" w14:paraId="4D6FFBAD" w14:textId="77777777">
        <w:trPr>
          <w:trHeight w:val="288"/>
        </w:trPr>
        <w:tc>
          <w:tcPr>
            <w:tcW w:w="1350" w:type="dxa"/>
            <w:tcBorders>
              <w:top w:val="nil"/>
              <w:left w:val="nil"/>
              <w:bottom w:val="nil"/>
              <w:right w:val="nil"/>
            </w:tcBorders>
            <w:tcMar>
              <w:top w:w="80" w:type="dxa"/>
              <w:left w:w="120" w:type="dxa"/>
              <w:bottom w:w="80" w:type="dxa"/>
              <w:right w:w="120" w:type="dxa"/>
            </w:tcMar>
          </w:tcPr>
          <w:p w14:paraId="40188392"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11</w:t>
            </w:r>
          </w:p>
        </w:tc>
        <w:tc>
          <w:tcPr>
            <w:tcW w:w="6120" w:type="dxa"/>
            <w:tcBorders>
              <w:top w:val="nil"/>
              <w:left w:val="nil"/>
              <w:bottom w:val="nil"/>
              <w:right w:val="nil"/>
            </w:tcBorders>
            <w:tcMar>
              <w:top w:w="80" w:type="dxa"/>
              <w:left w:w="120" w:type="dxa"/>
              <w:bottom w:w="80" w:type="dxa"/>
              <w:right w:w="120" w:type="dxa"/>
            </w:tcMar>
          </w:tcPr>
          <w:p w14:paraId="077C5328"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BUSINESS MODEL CANVAS</w:t>
            </w:r>
          </w:p>
        </w:tc>
        <w:tc>
          <w:tcPr>
            <w:tcW w:w="1170" w:type="dxa"/>
            <w:tcBorders>
              <w:top w:val="nil"/>
              <w:left w:val="nil"/>
              <w:bottom w:val="nil"/>
              <w:right w:val="nil"/>
            </w:tcBorders>
            <w:tcMar>
              <w:top w:w="80" w:type="dxa"/>
              <w:left w:w="120" w:type="dxa"/>
              <w:bottom w:w="80" w:type="dxa"/>
              <w:right w:w="120" w:type="dxa"/>
            </w:tcMar>
          </w:tcPr>
          <w:p w14:paraId="478ED436"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41</w:t>
            </w:r>
          </w:p>
        </w:tc>
      </w:tr>
      <w:tr w:rsidR="00CA14EB" w:rsidRPr="00600ADC" w14:paraId="6BC399EB" w14:textId="77777777">
        <w:trPr>
          <w:trHeight w:val="288"/>
        </w:trPr>
        <w:tc>
          <w:tcPr>
            <w:tcW w:w="1350" w:type="dxa"/>
            <w:tcBorders>
              <w:top w:val="nil"/>
              <w:left w:val="nil"/>
              <w:bottom w:val="nil"/>
              <w:right w:val="nil"/>
            </w:tcBorders>
            <w:tcMar>
              <w:top w:w="80" w:type="dxa"/>
              <w:left w:w="120" w:type="dxa"/>
              <w:bottom w:w="80" w:type="dxa"/>
              <w:right w:w="120" w:type="dxa"/>
            </w:tcMar>
          </w:tcPr>
          <w:p w14:paraId="5C16F07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12</w:t>
            </w:r>
          </w:p>
        </w:tc>
        <w:tc>
          <w:tcPr>
            <w:tcW w:w="6120" w:type="dxa"/>
            <w:tcBorders>
              <w:top w:val="nil"/>
              <w:left w:val="nil"/>
              <w:bottom w:val="nil"/>
              <w:right w:val="nil"/>
            </w:tcBorders>
            <w:tcMar>
              <w:top w:w="80" w:type="dxa"/>
              <w:left w:w="120" w:type="dxa"/>
              <w:bottom w:w="80" w:type="dxa"/>
              <w:right w:w="120" w:type="dxa"/>
            </w:tcMar>
          </w:tcPr>
          <w:p w14:paraId="7712FBA9"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FUNCTIONAL DECOMPOSITION DIAGRAM OF INTELLIDOCS</w:t>
            </w:r>
          </w:p>
        </w:tc>
        <w:tc>
          <w:tcPr>
            <w:tcW w:w="1170" w:type="dxa"/>
            <w:tcBorders>
              <w:top w:val="nil"/>
              <w:left w:val="nil"/>
              <w:bottom w:val="nil"/>
              <w:right w:val="nil"/>
            </w:tcBorders>
            <w:tcMar>
              <w:top w:w="80" w:type="dxa"/>
              <w:left w:w="120" w:type="dxa"/>
              <w:bottom w:w="80" w:type="dxa"/>
              <w:right w:w="120" w:type="dxa"/>
            </w:tcMar>
          </w:tcPr>
          <w:p w14:paraId="2E4D6FB7"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42</w:t>
            </w:r>
          </w:p>
        </w:tc>
      </w:tr>
      <w:tr w:rsidR="00CA14EB" w:rsidRPr="00600ADC" w14:paraId="62880760" w14:textId="77777777">
        <w:trPr>
          <w:trHeight w:val="288"/>
        </w:trPr>
        <w:tc>
          <w:tcPr>
            <w:tcW w:w="1350" w:type="dxa"/>
            <w:tcBorders>
              <w:top w:val="nil"/>
              <w:left w:val="nil"/>
              <w:bottom w:val="nil"/>
              <w:right w:val="nil"/>
            </w:tcBorders>
            <w:tcMar>
              <w:top w:w="80" w:type="dxa"/>
              <w:left w:w="120" w:type="dxa"/>
              <w:bottom w:w="80" w:type="dxa"/>
              <w:right w:w="120" w:type="dxa"/>
            </w:tcMar>
          </w:tcPr>
          <w:p w14:paraId="49F4AF6D"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13</w:t>
            </w:r>
          </w:p>
        </w:tc>
        <w:tc>
          <w:tcPr>
            <w:tcW w:w="6120" w:type="dxa"/>
            <w:tcBorders>
              <w:top w:val="nil"/>
              <w:left w:val="nil"/>
              <w:bottom w:val="nil"/>
              <w:right w:val="nil"/>
            </w:tcBorders>
            <w:tcMar>
              <w:top w:w="80" w:type="dxa"/>
              <w:left w:w="120" w:type="dxa"/>
              <w:bottom w:w="80" w:type="dxa"/>
              <w:right w:w="120" w:type="dxa"/>
            </w:tcMar>
          </w:tcPr>
          <w:p w14:paraId="4AFAC788"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GANTT CHART OF PROJECT ACTIVITIES</w:t>
            </w:r>
          </w:p>
        </w:tc>
        <w:tc>
          <w:tcPr>
            <w:tcW w:w="1170" w:type="dxa"/>
            <w:tcBorders>
              <w:top w:val="nil"/>
              <w:left w:val="nil"/>
              <w:bottom w:val="nil"/>
              <w:right w:val="nil"/>
            </w:tcBorders>
            <w:tcMar>
              <w:top w:w="80" w:type="dxa"/>
              <w:left w:w="120" w:type="dxa"/>
              <w:bottom w:w="80" w:type="dxa"/>
              <w:right w:w="120" w:type="dxa"/>
            </w:tcMar>
          </w:tcPr>
          <w:p w14:paraId="11C58B9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43</w:t>
            </w:r>
          </w:p>
        </w:tc>
      </w:tr>
      <w:tr w:rsidR="00CA14EB" w:rsidRPr="00600ADC" w14:paraId="31FE0FB0" w14:textId="77777777">
        <w:trPr>
          <w:trHeight w:val="288"/>
        </w:trPr>
        <w:tc>
          <w:tcPr>
            <w:tcW w:w="1350" w:type="dxa"/>
            <w:tcBorders>
              <w:top w:val="nil"/>
              <w:left w:val="nil"/>
              <w:bottom w:val="nil"/>
              <w:right w:val="nil"/>
            </w:tcBorders>
            <w:tcMar>
              <w:top w:w="80" w:type="dxa"/>
              <w:left w:w="120" w:type="dxa"/>
              <w:bottom w:w="80" w:type="dxa"/>
              <w:right w:w="120" w:type="dxa"/>
            </w:tcMar>
          </w:tcPr>
          <w:p w14:paraId="178FD594"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14</w:t>
            </w:r>
          </w:p>
        </w:tc>
        <w:tc>
          <w:tcPr>
            <w:tcW w:w="6120" w:type="dxa"/>
            <w:tcBorders>
              <w:top w:val="nil"/>
              <w:left w:val="nil"/>
              <w:bottom w:val="nil"/>
              <w:right w:val="nil"/>
            </w:tcBorders>
            <w:tcMar>
              <w:top w:w="80" w:type="dxa"/>
              <w:left w:w="120" w:type="dxa"/>
              <w:bottom w:w="80" w:type="dxa"/>
              <w:right w:w="120" w:type="dxa"/>
            </w:tcMar>
          </w:tcPr>
          <w:p w14:paraId="0401513B"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AI SYSTEM ARCHITECTURE OF INTELLIDOCS</w:t>
            </w:r>
          </w:p>
        </w:tc>
        <w:tc>
          <w:tcPr>
            <w:tcW w:w="1170" w:type="dxa"/>
            <w:tcBorders>
              <w:top w:val="nil"/>
              <w:left w:val="nil"/>
              <w:bottom w:val="nil"/>
              <w:right w:val="nil"/>
            </w:tcBorders>
            <w:tcMar>
              <w:top w:w="80" w:type="dxa"/>
              <w:left w:w="120" w:type="dxa"/>
              <w:bottom w:w="80" w:type="dxa"/>
              <w:right w:w="120" w:type="dxa"/>
            </w:tcMar>
          </w:tcPr>
          <w:p w14:paraId="4195FC55"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44</w:t>
            </w:r>
          </w:p>
        </w:tc>
      </w:tr>
      <w:tr w:rsidR="00CA14EB" w:rsidRPr="00600ADC" w14:paraId="1033DF11" w14:textId="77777777">
        <w:trPr>
          <w:trHeight w:val="288"/>
        </w:trPr>
        <w:tc>
          <w:tcPr>
            <w:tcW w:w="1350" w:type="dxa"/>
            <w:tcBorders>
              <w:top w:val="nil"/>
              <w:left w:val="nil"/>
              <w:bottom w:val="nil"/>
              <w:right w:val="nil"/>
            </w:tcBorders>
            <w:tcMar>
              <w:top w:w="80" w:type="dxa"/>
              <w:left w:w="120" w:type="dxa"/>
              <w:bottom w:w="80" w:type="dxa"/>
              <w:right w:w="120" w:type="dxa"/>
            </w:tcMar>
          </w:tcPr>
          <w:p w14:paraId="7AAC9F5C"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15</w:t>
            </w:r>
          </w:p>
        </w:tc>
        <w:tc>
          <w:tcPr>
            <w:tcW w:w="6120" w:type="dxa"/>
            <w:tcBorders>
              <w:top w:val="nil"/>
              <w:left w:val="nil"/>
              <w:bottom w:val="nil"/>
              <w:right w:val="nil"/>
            </w:tcBorders>
            <w:tcMar>
              <w:top w:w="80" w:type="dxa"/>
              <w:left w:w="120" w:type="dxa"/>
              <w:bottom w:w="80" w:type="dxa"/>
              <w:right w:w="120" w:type="dxa"/>
            </w:tcMar>
          </w:tcPr>
          <w:p w14:paraId="4B6A971D"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USE CASE DIAGRAM OF INTELLIDOCS</w:t>
            </w:r>
          </w:p>
        </w:tc>
        <w:tc>
          <w:tcPr>
            <w:tcW w:w="1170" w:type="dxa"/>
            <w:tcBorders>
              <w:top w:val="nil"/>
              <w:left w:val="nil"/>
              <w:bottom w:val="nil"/>
              <w:right w:val="nil"/>
            </w:tcBorders>
            <w:tcMar>
              <w:top w:w="80" w:type="dxa"/>
              <w:left w:w="120" w:type="dxa"/>
              <w:bottom w:w="80" w:type="dxa"/>
              <w:right w:w="120" w:type="dxa"/>
            </w:tcMar>
          </w:tcPr>
          <w:p w14:paraId="533415C4"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46</w:t>
            </w:r>
          </w:p>
        </w:tc>
      </w:tr>
      <w:tr w:rsidR="00CA14EB" w:rsidRPr="00600ADC" w14:paraId="425C1C67" w14:textId="77777777">
        <w:trPr>
          <w:trHeight w:val="288"/>
        </w:trPr>
        <w:tc>
          <w:tcPr>
            <w:tcW w:w="1350" w:type="dxa"/>
            <w:tcBorders>
              <w:top w:val="nil"/>
              <w:left w:val="nil"/>
              <w:bottom w:val="nil"/>
              <w:right w:val="nil"/>
            </w:tcBorders>
            <w:tcMar>
              <w:top w:w="80" w:type="dxa"/>
              <w:left w:w="120" w:type="dxa"/>
              <w:bottom w:w="80" w:type="dxa"/>
              <w:right w:w="120" w:type="dxa"/>
            </w:tcMar>
          </w:tcPr>
          <w:p w14:paraId="3101410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16</w:t>
            </w:r>
          </w:p>
        </w:tc>
        <w:tc>
          <w:tcPr>
            <w:tcW w:w="6120" w:type="dxa"/>
            <w:tcBorders>
              <w:top w:val="nil"/>
              <w:left w:val="nil"/>
              <w:bottom w:val="nil"/>
              <w:right w:val="nil"/>
            </w:tcBorders>
            <w:tcMar>
              <w:top w:w="80" w:type="dxa"/>
              <w:left w:w="120" w:type="dxa"/>
              <w:bottom w:w="80" w:type="dxa"/>
              <w:right w:w="120" w:type="dxa"/>
            </w:tcMar>
          </w:tcPr>
          <w:p w14:paraId="18279530"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SYSTEM USE CASE MODEL – AUTHENTICATE ACCOUNT</w:t>
            </w:r>
          </w:p>
        </w:tc>
        <w:tc>
          <w:tcPr>
            <w:tcW w:w="1170" w:type="dxa"/>
            <w:tcBorders>
              <w:top w:val="nil"/>
              <w:left w:val="nil"/>
              <w:bottom w:val="nil"/>
              <w:right w:val="nil"/>
            </w:tcBorders>
            <w:tcMar>
              <w:top w:w="80" w:type="dxa"/>
              <w:left w:w="120" w:type="dxa"/>
              <w:bottom w:w="80" w:type="dxa"/>
              <w:right w:w="120" w:type="dxa"/>
            </w:tcMar>
          </w:tcPr>
          <w:p w14:paraId="41931367"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47</w:t>
            </w:r>
          </w:p>
        </w:tc>
      </w:tr>
      <w:tr w:rsidR="00CA14EB" w:rsidRPr="00600ADC" w14:paraId="61C351CC" w14:textId="77777777">
        <w:trPr>
          <w:trHeight w:val="288"/>
        </w:trPr>
        <w:tc>
          <w:tcPr>
            <w:tcW w:w="1350" w:type="dxa"/>
            <w:tcBorders>
              <w:top w:val="nil"/>
              <w:left w:val="nil"/>
              <w:bottom w:val="nil"/>
              <w:right w:val="nil"/>
            </w:tcBorders>
            <w:tcMar>
              <w:top w:w="80" w:type="dxa"/>
              <w:left w:w="120" w:type="dxa"/>
              <w:bottom w:w="80" w:type="dxa"/>
              <w:right w:w="120" w:type="dxa"/>
            </w:tcMar>
          </w:tcPr>
          <w:p w14:paraId="62BA67EB"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17</w:t>
            </w:r>
          </w:p>
        </w:tc>
        <w:tc>
          <w:tcPr>
            <w:tcW w:w="6120" w:type="dxa"/>
            <w:tcBorders>
              <w:top w:val="nil"/>
              <w:left w:val="nil"/>
              <w:bottom w:val="nil"/>
              <w:right w:val="nil"/>
            </w:tcBorders>
            <w:tcMar>
              <w:top w:w="80" w:type="dxa"/>
              <w:left w:w="120" w:type="dxa"/>
              <w:bottom w:w="80" w:type="dxa"/>
              <w:right w:w="120" w:type="dxa"/>
            </w:tcMar>
          </w:tcPr>
          <w:p w14:paraId="24318DAC"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SYSTEM USE CASE MODEL – MANAGE ACCOUNT</w:t>
            </w:r>
          </w:p>
        </w:tc>
        <w:tc>
          <w:tcPr>
            <w:tcW w:w="1170" w:type="dxa"/>
            <w:tcBorders>
              <w:top w:val="nil"/>
              <w:left w:val="nil"/>
              <w:bottom w:val="nil"/>
              <w:right w:val="nil"/>
            </w:tcBorders>
            <w:tcMar>
              <w:top w:w="80" w:type="dxa"/>
              <w:left w:w="120" w:type="dxa"/>
              <w:bottom w:w="80" w:type="dxa"/>
              <w:right w:w="120" w:type="dxa"/>
            </w:tcMar>
          </w:tcPr>
          <w:p w14:paraId="1C14B729"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48</w:t>
            </w:r>
          </w:p>
        </w:tc>
      </w:tr>
      <w:tr w:rsidR="00CA14EB" w:rsidRPr="00600ADC" w14:paraId="7F84ED81" w14:textId="77777777">
        <w:trPr>
          <w:trHeight w:val="288"/>
        </w:trPr>
        <w:tc>
          <w:tcPr>
            <w:tcW w:w="1350" w:type="dxa"/>
            <w:tcBorders>
              <w:top w:val="nil"/>
              <w:left w:val="nil"/>
              <w:bottom w:val="nil"/>
              <w:right w:val="nil"/>
            </w:tcBorders>
            <w:tcMar>
              <w:top w:w="80" w:type="dxa"/>
              <w:left w:w="120" w:type="dxa"/>
              <w:bottom w:w="80" w:type="dxa"/>
              <w:right w:w="120" w:type="dxa"/>
            </w:tcMar>
          </w:tcPr>
          <w:p w14:paraId="1D25D7E7"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18</w:t>
            </w:r>
          </w:p>
        </w:tc>
        <w:tc>
          <w:tcPr>
            <w:tcW w:w="6120" w:type="dxa"/>
            <w:tcBorders>
              <w:top w:val="nil"/>
              <w:left w:val="nil"/>
              <w:bottom w:val="nil"/>
              <w:right w:val="nil"/>
            </w:tcBorders>
            <w:tcMar>
              <w:top w:w="80" w:type="dxa"/>
              <w:left w:w="120" w:type="dxa"/>
              <w:bottom w:w="80" w:type="dxa"/>
              <w:right w:w="120" w:type="dxa"/>
            </w:tcMar>
          </w:tcPr>
          <w:p w14:paraId="4FD875C2"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SYSTEM USE CASE MODEL – VIEW DOCUMENTS</w:t>
            </w:r>
          </w:p>
        </w:tc>
        <w:tc>
          <w:tcPr>
            <w:tcW w:w="1170" w:type="dxa"/>
            <w:tcBorders>
              <w:top w:val="nil"/>
              <w:left w:val="nil"/>
              <w:bottom w:val="nil"/>
              <w:right w:val="nil"/>
            </w:tcBorders>
            <w:tcMar>
              <w:top w:w="80" w:type="dxa"/>
              <w:left w:w="120" w:type="dxa"/>
              <w:bottom w:w="80" w:type="dxa"/>
              <w:right w:w="120" w:type="dxa"/>
            </w:tcMar>
          </w:tcPr>
          <w:p w14:paraId="3E2A8033"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51</w:t>
            </w:r>
          </w:p>
        </w:tc>
      </w:tr>
      <w:tr w:rsidR="00CA14EB" w:rsidRPr="00600ADC" w14:paraId="23E8EB4F" w14:textId="77777777">
        <w:trPr>
          <w:trHeight w:val="288"/>
        </w:trPr>
        <w:tc>
          <w:tcPr>
            <w:tcW w:w="1350" w:type="dxa"/>
            <w:tcBorders>
              <w:top w:val="nil"/>
              <w:left w:val="nil"/>
              <w:bottom w:val="nil"/>
              <w:right w:val="nil"/>
            </w:tcBorders>
            <w:tcMar>
              <w:top w:w="80" w:type="dxa"/>
              <w:left w:w="120" w:type="dxa"/>
              <w:bottom w:w="80" w:type="dxa"/>
              <w:right w:w="120" w:type="dxa"/>
            </w:tcMar>
          </w:tcPr>
          <w:p w14:paraId="29986AEC"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19</w:t>
            </w:r>
          </w:p>
        </w:tc>
        <w:tc>
          <w:tcPr>
            <w:tcW w:w="6120" w:type="dxa"/>
            <w:tcBorders>
              <w:top w:val="nil"/>
              <w:left w:val="nil"/>
              <w:bottom w:val="nil"/>
              <w:right w:val="nil"/>
            </w:tcBorders>
            <w:tcMar>
              <w:top w:w="80" w:type="dxa"/>
              <w:left w:w="120" w:type="dxa"/>
              <w:bottom w:w="80" w:type="dxa"/>
              <w:right w:w="120" w:type="dxa"/>
            </w:tcMar>
          </w:tcPr>
          <w:p w14:paraId="574A995A"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SYSTEM USE CASE MODEL – MANAGE DOCUMENTS</w:t>
            </w:r>
          </w:p>
        </w:tc>
        <w:tc>
          <w:tcPr>
            <w:tcW w:w="1170" w:type="dxa"/>
            <w:tcBorders>
              <w:top w:val="nil"/>
              <w:left w:val="nil"/>
              <w:bottom w:val="nil"/>
              <w:right w:val="nil"/>
            </w:tcBorders>
            <w:tcMar>
              <w:top w:w="80" w:type="dxa"/>
              <w:left w:w="120" w:type="dxa"/>
              <w:bottom w:w="80" w:type="dxa"/>
              <w:right w:w="120" w:type="dxa"/>
            </w:tcMar>
          </w:tcPr>
          <w:p w14:paraId="63EA05AF"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53</w:t>
            </w:r>
          </w:p>
        </w:tc>
      </w:tr>
      <w:tr w:rsidR="00CA14EB" w:rsidRPr="00600ADC" w14:paraId="396AD52F" w14:textId="77777777">
        <w:trPr>
          <w:trHeight w:val="288"/>
        </w:trPr>
        <w:tc>
          <w:tcPr>
            <w:tcW w:w="1350" w:type="dxa"/>
            <w:tcBorders>
              <w:top w:val="nil"/>
              <w:left w:val="nil"/>
              <w:bottom w:val="nil"/>
              <w:right w:val="nil"/>
            </w:tcBorders>
            <w:tcMar>
              <w:top w:w="80" w:type="dxa"/>
              <w:left w:w="120" w:type="dxa"/>
              <w:bottom w:w="80" w:type="dxa"/>
              <w:right w:w="120" w:type="dxa"/>
            </w:tcMar>
          </w:tcPr>
          <w:p w14:paraId="3997FC48"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lastRenderedPageBreak/>
              <w:t>20</w:t>
            </w:r>
          </w:p>
        </w:tc>
        <w:tc>
          <w:tcPr>
            <w:tcW w:w="6120" w:type="dxa"/>
            <w:tcBorders>
              <w:top w:val="nil"/>
              <w:left w:val="nil"/>
              <w:bottom w:val="nil"/>
              <w:right w:val="nil"/>
            </w:tcBorders>
            <w:tcMar>
              <w:top w:w="80" w:type="dxa"/>
              <w:left w:w="120" w:type="dxa"/>
              <w:bottom w:w="80" w:type="dxa"/>
              <w:right w:w="120" w:type="dxa"/>
            </w:tcMar>
          </w:tcPr>
          <w:p w14:paraId="16B6340B"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SYSTEM USE CASE MODEL – ENGAGE CHATBOT</w:t>
            </w:r>
          </w:p>
        </w:tc>
        <w:tc>
          <w:tcPr>
            <w:tcW w:w="1170" w:type="dxa"/>
            <w:tcBorders>
              <w:top w:val="nil"/>
              <w:left w:val="nil"/>
              <w:bottom w:val="nil"/>
              <w:right w:val="nil"/>
            </w:tcBorders>
            <w:tcMar>
              <w:top w:w="80" w:type="dxa"/>
              <w:left w:w="120" w:type="dxa"/>
              <w:bottom w:w="80" w:type="dxa"/>
              <w:right w:w="120" w:type="dxa"/>
            </w:tcMar>
          </w:tcPr>
          <w:p w14:paraId="66F75453"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55</w:t>
            </w:r>
          </w:p>
        </w:tc>
      </w:tr>
      <w:tr w:rsidR="00CA14EB" w:rsidRPr="00600ADC" w14:paraId="0478707E" w14:textId="77777777">
        <w:trPr>
          <w:trHeight w:val="288"/>
        </w:trPr>
        <w:tc>
          <w:tcPr>
            <w:tcW w:w="1350" w:type="dxa"/>
            <w:tcBorders>
              <w:top w:val="nil"/>
              <w:left w:val="nil"/>
              <w:bottom w:val="nil"/>
              <w:right w:val="nil"/>
            </w:tcBorders>
            <w:tcMar>
              <w:top w:w="80" w:type="dxa"/>
              <w:left w:w="120" w:type="dxa"/>
              <w:bottom w:w="80" w:type="dxa"/>
              <w:right w:w="120" w:type="dxa"/>
            </w:tcMar>
          </w:tcPr>
          <w:p w14:paraId="52814E87"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21</w:t>
            </w:r>
          </w:p>
        </w:tc>
        <w:tc>
          <w:tcPr>
            <w:tcW w:w="6120" w:type="dxa"/>
            <w:tcBorders>
              <w:top w:val="nil"/>
              <w:left w:val="nil"/>
              <w:bottom w:val="nil"/>
              <w:right w:val="nil"/>
            </w:tcBorders>
            <w:tcMar>
              <w:top w:w="80" w:type="dxa"/>
              <w:left w:w="120" w:type="dxa"/>
              <w:bottom w:w="80" w:type="dxa"/>
              <w:right w:w="120" w:type="dxa"/>
            </w:tcMar>
          </w:tcPr>
          <w:p w14:paraId="45AE84CF"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SYSTEM USE CASE MODEL – EDIT DOCUMENT CONTENT</w:t>
            </w:r>
          </w:p>
        </w:tc>
        <w:tc>
          <w:tcPr>
            <w:tcW w:w="1170" w:type="dxa"/>
            <w:tcBorders>
              <w:top w:val="nil"/>
              <w:left w:val="nil"/>
              <w:bottom w:val="nil"/>
              <w:right w:val="nil"/>
            </w:tcBorders>
            <w:tcMar>
              <w:top w:w="80" w:type="dxa"/>
              <w:left w:w="120" w:type="dxa"/>
              <w:bottom w:w="80" w:type="dxa"/>
              <w:right w:w="120" w:type="dxa"/>
            </w:tcMar>
          </w:tcPr>
          <w:p w14:paraId="5329C507"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57</w:t>
            </w:r>
          </w:p>
        </w:tc>
      </w:tr>
      <w:tr w:rsidR="00CA14EB" w:rsidRPr="00600ADC" w14:paraId="2A28CDC2" w14:textId="77777777">
        <w:trPr>
          <w:trHeight w:val="288"/>
        </w:trPr>
        <w:tc>
          <w:tcPr>
            <w:tcW w:w="1350" w:type="dxa"/>
            <w:tcBorders>
              <w:top w:val="nil"/>
              <w:left w:val="nil"/>
              <w:bottom w:val="nil"/>
              <w:right w:val="nil"/>
            </w:tcBorders>
            <w:tcMar>
              <w:top w:w="80" w:type="dxa"/>
              <w:left w:w="120" w:type="dxa"/>
              <w:bottom w:w="80" w:type="dxa"/>
              <w:right w:w="120" w:type="dxa"/>
            </w:tcMar>
          </w:tcPr>
          <w:p w14:paraId="1B80482D"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22</w:t>
            </w:r>
          </w:p>
        </w:tc>
        <w:tc>
          <w:tcPr>
            <w:tcW w:w="6120" w:type="dxa"/>
            <w:tcBorders>
              <w:top w:val="nil"/>
              <w:left w:val="nil"/>
              <w:bottom w:val="nil"/>
              <w:right w:val="nil"/>
            </w:tcBorders>
            <w:tcMar>
              <w:top w:w="80" w:type="dxa"/>
              <w:left w:w="120" w:type="dxa"/>
              <w:bottom w:w="80" w:type="dxa"/>
              <w:right w:w="120" w:type="dxa"/>
            </w:tcMar>
          </w:tcPr>
          <w:p w14:paraId="235D94E1"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LANDING PAGE</w:t>
            </w:r>
          </w:p>
        </w:tc>
        <w:tc>
          <w:tcPr>
            <w:tcW w:w="1170" w:type="dxa"/>
            <w:tcBorders>
              <w:top w:val="nil"/>
              <w:left w:val="nil"/>
              <w:bottom w:val="nil"/>
              <w:right w:val="nil"/>
            </w:tcBorders>
            <w:tcMar>
              <w:top w:w="80" w:type="dxa"/>
              <w:left w:w="120" w:type="dxa"/>
              <w:bottom w:w="80" w:type="dxa"/>
              <w:right w:w="120" w:type="dxa"/>
            </w:tcMar>
          </w:tcPr>
          <w:p w14:paraId="58254DDC"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60</w:t>
            </w:r>
          </w:p>
        </w:tc>
      </w:tr>
      <w:tr w:rsidR="00CA14EB" w:rsidRPr="00600ADC" w14:paraId="003AD388" w14:textId="77777777">
        <w:trPr>
          <w:trHeight w:val="288"/>
        </w:trPr>
        <w:tc>
          <w:tcPr>
            <w:tcW w:w="1350" w:type="dxa"/>
            <w:tcBorders>
              <w:top w:val="nil"/>
              <w:left w:val="nil"/>
              <w:bottom w:val="nil"/>
              <w:right w:val="nil"/>
            </w:tcBorders>
            <w:tcMar>
              <w:top w:w="80" w:type="dxa"/>
              <w:left w:w="120" w:type="dxa"/>
              <w:bottom w:w="80" w:type="dxa"/>
              <w:right w:w="120" w:type="dxa"/>
            </w:tcMar>
          </w:tcPr>
          <w:p w14:paraId="7A6A6756"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23</w:t>
            </w:r>
          </w:p>
        </w:tc>
        <w:tc>
          <w:tcPr>
            <w:tcW w:w="6120" w:type="dxa"/>
            <w:tcBorders>
              <w:top w:val="nil"/>
              <w:left w:val="nil"/>
              <w:bottom w:val="nil"/>
              <w:right w:val="nil"/>
            </w:tcBorders>
            <w:tcMar>
              <w:top w:w="80" w:type="dxa"/>
              <w:left w:w="120" w:type="dxa"/>
              <w:bottom w:w="80" w:type="dxa"/>
              <w:right w:w="120" w:type="dxa"/>
            </w:tcMar>
          </w:tcPr>
          <w:p w14:paraId="5F0B429B"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LOGIN</w:t>
            </w:r>
          </w:p>
        </w:tc>
        <w:tc>
          <w:tcPr>
            <w:tcW w:w="1170" w:type="dxa"/>
            <w:tcBorders>
              <w:top w:val="nil"/>
              <w:left w:val="nil"/>
              <w:bottom w:val="nil"/>
              <w:right w:val="nil"/>
            </w:tcBorders>
            <w:tcMar>
              <w:top w:w="80" w:type="dxa"/>
              <w:left w:w="120" w:type="dxa"/>
              <w:bottom w:w="80" w:type="dxa"/>
              <w:right w:w="120" w:type="dxa"/>
            </w:tcMar>
          </w:tcPr>
          <w:p w14:paraId="4E071198"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62</w:t>
            </w:r>
          </w:p>
        </w:tc>
      </w:tr>
      <w:tr w:rsidR="00CA14EB" w:rsidRPr="00600ADC" w14:paraId="10A3E30E" w14:textId="77777777">
        <w:trPr>
          <w:trHeight w:val="288"/>
        </w:trPr>
        <w:tc>
          <w:tcPr>
            <w:tcW w:w="1350" w:type="dxa"/>
            <w:tcBorders>
              <w:top w:val="nil"/>
              <w:left w:val="nil"/>
              <w:bottom w:val="nil"/>
              <w:right w:val="nil"/>
            </w:tcBorders>
            <w:tcMar>
              <w:top w:w="80" w:type="dxa"/>
              <w:left w:w="120" w:type="dxa"/>
              <w:bottom w:w="80" w:type="dxa"/>
              <w:right w:w="120" w:type="dxa"/>
            </w:tcMar>
          </w:tcPr>
          <w:p w14:paraId="6BD1BDAE"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24</w:t>
            </w:r>
          </w:p>
        </w:tc>
        <w:tc>
          <w:tcPr>
            <w:tcW w:w="6120" w:type="dxa"/>
            <w:tcBorders>
              <w:top w:val="nil"/>
              <w:left w:val="nil"/>
              <w:bottom w:val="nil"/>
              <w:right w:val="nil"/>
            </w:tcBorders>
            <w:tcMar>
              <w:top w:w="80" w:type="dxa"/>
              <w:left w:w="120" w:type="dxa"/>
              <w:bottom w:w="80" w:type="dxa"/>
              <w:right w:w="120" w:type="dxa"/>
            </w:tcMar>
          </w:tcPr>
          <w:p w14:paraId="68669BAB"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REGISTER</w:t>
            </w:r>
          </w:p>
        </w:tc>
        <w:tc>
          <w:tcPr>
            <w:tcW w:w="1170" w:type="dxa"/>
            <w:tcBorders>
              <w:top w:val="nil"/>
              <w:left w:val="nil"/>
              <w:bottom w:val="nil"/>
              <w:right w:val="nil"/>
            </w:tcBorders>
            <w:tcMar>
              <w:top w:w="80" w:type="dxa"/>
              <w:left w:w="120" w:type="dxa"/>
              <w:bottom w:w="80" w:type="dxa"/>
              <w:right w:w="120" w:type="dxa"/>
            </w:tcMar>
          </w:tcPr>
          <w:p w14:paraId="436EE715"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64</w:t>
            </w:r>
          </w:p>
        </w:tc>
      </w:tr>
      <w:tr w:rsidR="00CA14EB" w:rsidRPr="00600ADC" w14:paraId="644F78E0" w14:textId="77777777">
        <w:trPr>
          <w:trHeight w:val="288"/>
        </w:trPr>
        <w:tc>
          <w:tcPr>
            <w:tcW w:w="1350" w:type="dxa"/>
            <w:tcBorders>
              <w:top w:val="nil"/>
              <w:left w:val="nil"/>
              <w:bottom w:val="nil"/>
              <w:right w:val="nil"/>
            </w:tcBorders>
            <w:tcMar>
              <w:top w:w="80" w:type="dxa"/>
              <w:left w:w="120" w:type="dxa"/>
              <w:bottom w:w="80" w:type="dxa"/>
              <w:right w:w="120" w:type="dxa"/>
            </w:tcMar>
          </w:tcPr>
          <w:p w14:paraId="7A4A3C1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25</w:t>
            </w:r>
          </w:p>
        </w:tc>
        <w:tc>
          <w:tcPr>
            <w:tcW w:w="6120" w:type="dxa"/>
            <w:tcBorders>
              <w:top w:val="nil"/>
              <w:left w:val="nil"/>
              <w:bottom w:val="nil"/>
              <w:right w:val="nil"/>
            </w:tcBorders>
            <w:tcMar>
              <w:top w:w="80" w:type="dxa"/>
              <w:left w:w="120" w:type="dxa"/>
              <w:bottom w:w="80" w:type="dxa"/>
              <w:right w:w="120" w:type="dxa"/>
            </w:tcMar>
          </w:tcPr>
          <w:p w14:paraId="0CEF49EC"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DASHBOARD</w:t>
            </w:r>
          </w:p>
        </w:tc>
        <w:tc>
          <w:tcPr>
            <w:tcW w:w="1170" w:type="dxa"/>
            <w:tcBorders>
              <w:top w:val="nil"/>
              <w:left w:val="nil"/>
              <w:bottom w:val="nil"/>
              <w:right w:val="nil"/>
            </w:tcBorders>
            <w:tcMar>
              <w:top w:w="80" w:type="dxa"/>
              <w:left w:w="120" w:type="dxa"/>
              <w:bottom w:w="80" w:type="dxa"/>
              <w:right w:w="120" w:type="dxa"/>
            </w:tcMar>
          </w:tcPr>
          <w:p w14:paraId="52F38C05"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66</w:t>
            </w:r>
          </w:p>
        </w:tc>
      </w:tr>
      <w:tr w:rsidR="00CA14EB" w:rsidRPr="00600ADC" w14:paraId="638E21B8" w14:textId="77777777">
        <w:trPr>
          <w:trHeight w:val="288"/>
        </w:trPr>
        <w:tc>
          <w:tcPr>
            <w:tcW w:w="1350" w:type="dxa"/>
            <w:tcBorders>
              <w:top w:val="nil"/>
              <w:left w:val="nil"/>
              <w:bottom w:val="nil"/>
              <w:right w:val="nil"/>
            </w:tcBorders>
            <w:tcMar>
              <w:top w:w="80" w:type="dxa"/>
              <w:left w:w="120" w:type="dxa"/>
              <w:bottom w:w="80" w:type="dxa"/>
              <w:right w:w="120" w:type="dxa"/>
            </w:tcMar>
          </w:tcPr>
          <w:p w14:paraId="57DD1A24"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26</w:t>
            </w:r>
          </w:p>
        </w:tc>
        <w:tc>
          <w:tcPr>
            <w:tcW w:w="6120" w:type="dxa"/>
            <w:tcBorders>
              <w:top w:val="nil"/>
              <w:left w:val="nil"/>
              <w:bottom w:val="nil"/>
              <w:right w:val="nil"/>
            </w:tcBorders>
            <w:tcMar>
              <w:top w:w="80" w:type="dxa"/>
              <w:left w:w="120" w:type="dxa"/>
              <w:bottom w:w="80" w:type="dxa"/>
              <w:right w:w="120" w:type="dxa"/>
            </w:tcMar>
          </w:tcPr>
          <w:p w14:paraId="5840BF14"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MY DOCUMENTS</w:t>
            </w:r>
          </w:p>
        </w:tc>
        <w:tc>
          <w:tcPr>
            <w:tcW w:w="1170" w:type="dxa"/>
            <w:tcBorders>
              <w:top w:val="nil"/>
              <w:left w:val="nil"/>
              <w:bottom w:val="nil"/>
              <w:right w:val="nil"/>
            </w:tcBorders>
            <w:tcMar>
              <w:top w:w="80" w:type="dxa"/>
              <w:left w:w="120" w:type="dxa"/>
              <w:bottom w:w="80" w:type="dxa"/>
              <w:right w:w="120" w:type="dxa"/>
            </w:tcMar>
          </w:tcPr>
          <w:p w14:paraId="46EF409A"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68</w:t>
            </w:r>
          </w:p>
        </w:tc>
      </w:tr>
      <w:tr w:rsidR="00CA14EB" w:rsidRPr="00600ADC" w14:paraId="664C1C63" w14:textId="77777777">
        <w:trPr>
          <w:trHeight w:val="288"/>
        </w:trPr>
        <w:tc>
          <w:tcPr>
            <w:tcW w:w="1350" w:type="dxa"/>
            <w:tcBorders>
              <w:top w:val="nil"/>
              <w:left w:val="nil"/>
              <w:bottom w:val="nil"/>
              <w:right w:val="nil"/>
            </w:tcBorders>
            <w:tcMar>
              <w:top w:w="80" w:type="dxa"/>
              <w:left w:w="120" w:type="dxa"/>
              <w:bottom w:w="80" w:type="dxa"/>
              <w:right w:w="120" w:type="dxa"/>
            </w:tcMar>
          </w:tcPr>
          <w:p w14:paraId="5EB07E83"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27</w:t>
            </w:r>
          </w:p>
        </w:tc>
        <w:tc>
          <w:tcPr>
            <w:tcW w:w="6120" w:type="dxa"/>
            <w:tcBorders>
              <w:top w:val="nil"/>
              <w:left w:val="nil"/>
              <w:bottom w:val="nil"/>
              <w:right w:val="nil"/>
            </w:tcBorders>
            <w:tcMar>
              <w:top w:w="80" w:type="dxa"/>
              <w:left w:w="120" w:type="dxa"/>
              <w:bottom w:w="80" w:type="dxa"/>
              <w:right w:w="120" w:type="dxa"/>
            </w:tcMar>
          </w:tcPr>
          <w:p w14:paraId="33F24C4B"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DOCUMENT EDITOR</w:t>
            </w:r>
          </w:p>
        </w:tc>
        <w:tc>
          <w:tcPr>
            <w:tcW w:w="1170" w:type="dxa"/>
            <w:tcBorders>
              <w:top w:val="nil"/>
              <w:left w:val="nil"/>
              <w:bottom w:val="nil"/>
              <w:right w:val="nil"/>
            </w:tcBorders>
            <w:tcMar>
              <w:top w:w="80" w:type="dxa"/>
              <w:left w:w="120" w:type="dxa"/>
              <w:bottom w:w="80" w:type="dxa"/>
              <w:right w:w="120" w:type="dxa"/>
            </w:tcMar>
          </w:tcPr>
          <w:p w14:paraId="7165B7E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70</w:t>
            </w:r>
          </w:p>
        </w:tc>
      </w:tr>
      <w:tr w:rsidR="00CA14EB" w:rsidRPr="00600ADC" w14:paraId="772442DD" w14:textId="77777777">
        <w:trPr>
          <w:trHeight w:val="288"/>
        </w:trPr>
        <w:tc>
          <w:tcPr>
            <w:tcW w:w="1350" w:type="dxa"/>
            <w:tcBorders>
              <w:top w:val="nil"/>
              <w:left w:val="nil"/>
              <w:bottom w:val="nil"/>
              <w:right w:val="nil"/>
            </w:tcBorders>
            <w:tcMar>
              <w:top w:w="80" w:type="dxa"/>
              <w:left w:w="120" w:type="dxa"/>
              <w:bottom w:w="80" w:type="dxa"/>
              <w:right w:w="120" w:type="dxa"/>
            </w:tcMar>
          </w:tcPr>
          <w:p w14:paraId="10E9E04E"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28</w:t>
            </w:r>
          </w:p>
        </w:tc>
        <w:tc>
          <w:tcPr>
            <w:tcW w:w="6120" w:type="dxa"/>
            <w:tcBorders>
              <w:top w:val="nil"/>
              <w:left w:val="nil"/>
              <w:bottom w:val="nil"/>
              <w:right w:val="nil"/>
            </w:tcBorders>
            <w:tcMar>
              <w:top w:w="80" w:type="dxa"/>
              <w:left w:w="120" w:type="dxa"/>
              <w:bottom w:w="80" w:type="dxa"/>
              <w:right w:w="120" w:type="dxa"/>
            </w:tcMar>
          </w:tcPr>
          <w:p w14:paraId="774EB7BF"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TRASH</w:t>
            </w:r>
          </w:p>
        </w:tc>
        <w:tc>
          <w:tcPr>
            <w:tcW w:w="1170" w:type="dxa"/>
            <w:tcBorders>
              <w:top w:val="nil"/>
              <w:left w:val="nil"/>
              <w:bottom w:val="nil"/>
              <w:right w:val="nil"/>
            </w:tcBorders>
            <w:tcMar>
              <w:top w:w="80" w:type="dxa"/>
              <w:left w:w="120" w:type="dxa"/>
              <w:bottom w:w="80" w:type="dxa"/>
              <w:right w:w="120" w:type="dxa"/>
            </w:tcMar>
          </w:tcPr>
          <w:p w14:paraId="21EC090F"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72</w:t>
            </w:r>
          </w:p>
        </w:tc>
      </w:tr>
      <w:tr w:rsidR="00CA14EB" w:rsidRPr="00600ADC" w14:paraId="6B41260F" w14:textId="77777777">
        <w:trPr>
          <w:trHeight w:val="288"/>
        </w:trPr>
        <w:tc>
          <w:tcPr>
            <w:tcW w:w="1350" w:type="dxa"/>
            <w:tcBorders>
              <w:top w:val="nil"/>
              <w:left w:val="nil"/>
              <w:bottom w:val="nil"/>
              <w:right w:val="nil"/>
            </w:tcBorders>
            <w:tcMar>
              <w:top w:w="80" w:type="dxa"/>
              <w:left w:w="120" w:type="dxa"/>
              <w:bottom w:w="80" w:type="dxa"/>
              <w:right w:w="120" w:type="dxa"/>
            </w:tcMar>
          </w:tcPr>
          <w:p w14:paraId="4525FDE3"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29</w:t>
            </w:r>
          </w:p>
        </w:tc>
        <w:tc>
          <w:tcPr>
            <w:tcW w:w="6120" w:type="dxa"/>
            <w:tcBorders>
              <w:top w:val="nil"/>
              <w:left w:val="nil"/>
              <w:bottom w:val="nil"/>
              <w:right w:val="nil"/>
            </w:tcBorders>
            <w:tcMar>
              <w:top w:w="80" w:type="dxa"/>
              <w:left w:w="120" w:type="dxa"/>
              <w:bottom w:w="80" w:type="dxa"/>
              <w:right w:w="120" w:type="dxa"/>
            </w:tcMar>
          </w:tcPr>
          <w:p w14:paraId="5D89D2FE"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SUPABASE DATABASE DESIGN</w:t>
            </w:r>
          </w:p>
        </w:tc>
        <w:tc>
          <w:tcPr>
            <w:tcW w:w="1170" w:type="dxa"/>
            <w:tcBorders>
              <w:top w:val="nil"/>
              <w:left w:val="nil"/>
              <w:bottom w:val="nil"/>
              <w:right w:val="nil"/>
            </w:tcBorders>
            <w:tcMar>
              <w:top w:w="80" w:type="dxa"/>
              <w:left w:w="120" w:type="dxa"/>
              <w:bottom w:w="80" w:type="dxa"/>
              <w:right w:w="120" w:type="dxa"/>
            </w:tcMar>
          </w:tcPr>
          <w:p w14:paraId="0B7038D6"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74</w:t>
            </w:r>
          </w:p>
        </w:tc>
      </w:tr>
      <w:tr w:rsidR="00CA14EB" w:rsidRPr="00600ADC" w14:paraId="7461F6F5" w14:textId="77777777">
        <w:trPr>
          <w:trHeight w:val="288"/>
        </w:trPr>
        <w:tc>
          <w:tcPr>
            <w:tcW w:w="1350" w:type="dxa"/>
            <w:tcBorders>
              <w:top w:val="nil"/>
              <w:left w:val="nil"/>
              <w:bottom w:val="nil"/>
              <w:right w:val="nil"/>
            </w:tcBorders>
            <w:tcMar>
              <w:top w:w="80" w:type="dxa"/>
              <w:left w:w="120" w:type="dxa"/>
              <w:bottom w:w="80" w:type="dxa"/>
              <w:right w:w="120" w:type="dxa"/>
            </w:tcMar>
          </w:tcPr>
          <w:p w14:paraId="3D5DEFC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30</w:t>
            </w:r>
          </w:p>
        </w:tc>
        <w:tc>
          <w:tcPr>
            <w:tcW w:w="6120" w:type="dxa"/>
            <w:tcBorders>
              <w:top w:val="nil"/>
              <w:left w:val="nil"/>
              <w:bottom w:val="nil"/>
              <w:right w:val="nil"/>
            </w:tcBorders>
            <w:tcMar>
              <w:top w:w="80" w:type="dxa"/>
              <w:left w:w="120" w:type="dxa"/>
              <w:bottom w:w="80" w:type="dxa"/>
              <w:right w:w="120" w:type="dxa"/>
            </w:tcMar>
          </w:tcPr>
          <w:p w14:paraId="57C3A4F1"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REDIS DATABASE DESIGN</w:t>
            </w:r>
          </w:p>
        </w:tc>
        <w:tc>
          <w:tcPr>
            <w:tcW w:w="1170" w:type="dxa"/>
            <w:tcBorders>
              <w:top w:val="nil"/>
              <w:left w:val="nil"/>
              <w:bottom w:val="nil"/>
              <w:right w:val="nil"/>
            </w:tcBorders>
            <w:tcMar>
              <w:top w:w="80" w:type="dxa"/>
              <w:left w:w="120" w:type="dxa"/>
              <w:bottom w:w="80" w:type="dxa"/>
              <w:right w:w="120" w:type="dxa"/>
            </w:tcMar>
          </w:tcPr>
          <w:p w14:paraId="079B85A0"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75</w:t>
            </w:r>
          </w:p>
        </w:tc>
      </w:tr>
      <w:tr w:rsidR="00CA14EB" w:rsidRPr="00600ADC" w14:paraId="7DF230A7" w14:textId="77777777">
        <w:trPr>
          <w:trHeight w:val="288"/>
        </w:trPr>
        <w:tc>
          <w:tcPr>
            <w:tcW w:w="1350" w:type="dxa"/>
            <w:tcBorders>
              <w:top w:val="nil"/>
              <w:left w:val="nil"/>
              <w:bottom w:val="nil"/>
              <w:right w:val="nil"/>
            </w:tcBorders>
            <w:tcMar>
              <w:top w:w="80" w:type="dxa"/>
              <w:left w:w="120" w:type="dxa"/>
              <w:bottom w:w="80" w:type="dxa"/>
              <w:right w:w="120" w:type="dxa"/>
            </w:tcMar>
          </w:tcPr>
          <w:p w14:paraId="6D4BF8CE"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31</w:t>
            </w:r>
          </w:p>
        </w:tc>
        <w:tc>
          <w:tcPr>
            <w:tcW w:w="6120" w:type="dxa"/>
            <w:tcBorders>
              <w:top w:val="nil"/>
              <w:left w:val="nil"/>
              <w:bottom w:val="nil"/>
              <w:right w:val="nil"/>
            </w:tcBorders>
            <w:tcMar>
              <w:top w:w="80" w:type="dxa"/>
              <w:left w:w="120" w:type="dxa"/>
              <w:bottom w:w="80" w:type="dxa"/>
              <w:right w:w="120" w:type="dxa"/>
            </w:tcMar>
          </w:tcPr>
          <w:p w14:paraId="1694F4F1"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DUCKDB DATABASE DESIGN</w:t>
            </w:r>
          </w:p>
        </w:tc>
        <w:tc>
          <w:tcPr>
            <w:tcW w:w="1170" w:type="dxa"/>
            <w:tcBorders>
              <w:top w:val="nil"/>
              <w:left w:val="nil"/>
              <w:bottom w:val="nil"/>
              <w:right w:val="nil"/>
            </w:tcBorders>
            <w:tcMar>
              <w:top w:w="80" w:type="dxa"/>
              <w:left w:w="120" w:type="dxa"/>
              <w:bottom w:w="80" w:type="dxa"/>
              <w:right w:w="120" w:type="dxa"/>
            </w:tcMar>
          </w:tcPr>
          <w:p w14:paraId="6B859000"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75</w:t>
            </w:r>
          </w:p>
        </w:tc>
      </w:tr>
      <w:tr w:rsidR="00CA14EB" w:rsidRPr="00600ADC" w14:paraId="0049911B" w14:textId="77777777">
        <w:trPr>
          <w:trHeight w:val="288"/>
        </w:trPr>
        <w:tc>
          <w:tcPr>
            <w:tcW w:w="1350" w:type="dxa"/>
            <w:tcBorders>
              <w:top w:val="nil"/>
              <w:left w:val="nil"/>
              <w:bottom w:val="nil"/>
              <w:right w:val="nil"/>
            </w:tcBorders>
            <w:tcMar>
              <w:top w:w="80" w:type="dxa"/>
              <w:left w:w="120" w:type="dxa"/>
              <w:bottom w:w="80" w:type="dxa"/>
              <w:right w:w="120" w:type="dxa"/>
            </w:tcMar>
          </w:tcPr>
          <w:p w14:paraId="4F418328"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32</w:t>
            </w:r>
          </w:p>
        </w:tc>
        <w:tc>
          <w:tcPr>
            <w:tcW w:w="6120" w:type="dxa"/>
            <w:tcBorders>
              <w:top w:val="nil"/>
              <w:left w:val="nil"/>
              <w:bottom w:val="nil"/>
              <w:right w:val="nil"/>
            </w:tcBorders>
            <w:tcMar>
              <w:top w:w="80" w:type="dxa"/>
              <w:left w:w="120" w:type="dxa"/>
              <w:bottom w:w="80" w:type="dxa"/>
              <w:right w:w="120" w:type="dxa"/>
            </w:tcMar>
          </w:tcPr>
          <w:p w14:paraId="1F51858D"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ENTITY-RELATIONSHIP DIAGRAM OF INTELLIDOCS</w:t>
            </w:r>
          </w:p>
        </w:tc>
        <w:tc>
          <w:tcPr>
            <w:tcW w:w="1170" w:type="dxa"/>
            <w:tcBorders>
              <w:top w:val="nil"/>
              <w:left w:val="nil"/>
              <w:bottom w:val="nil"/>
              <w:right w:val="nil"/>
            </w:tcBorders>
            <w:tcMar>
              <w:top w:w="80" w:type="dxa"/>
              <w:left w:w="120" w:type="dxa"/>
              <w:bottom w:w="80" w:type="dxa"/>
              <w:right w:w="120" w:type="dxa"/>
            </w:tcMar>
          </w:tcPr>
          <w:p w14:paraId="157D3AE8"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77</w:t>
            </w:r>
          </w:p>
        </w:tc>
      </w:tr>
      <w:tr w:rsidR="00CA14EB" w:rsidRPr="00600ADC" w14:paraId="47C52D69" w14:textId="77777777">
        <w:trPr>
          <w:trHeight w:val="288"/>
        </w:trPr>
        <w:tc>
          <w:tcPr>
            <w:tcW w:w="1350" w:type="dxa"/>
            <w:tcBorders>
              <w:top w:val="nil"/>
              <w:left w:val="nil"/>
              <w:bottom w:val="nil"/>
              <w:right w:val="nil"/>
            </w:tcBorders>
            <w:tcMar>
              <w:top w:w="80" w:type="dxa"/>
              <w:left w:w="120" w:type="dxa"/>
              <w:bottom w:w="80" w:type="dxa"/>
              <w:right w:w="120" w:type="dxa"/>
            </w:tcMar>
          </w:tcPr>
          <w:p w14:paraId="21505C7A"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33</w:t>
            </w:r>
          </w:p>
        </w:tc>
        <w:tc>
          <w:tcPr>
            <w:tcW w:w="6120" w:type="dxa"/>
            <w:tcBorders>
              <w:top w:val="nil"/>
              <w:left w:val="nil"/>
              <w:bottom w:val="nil"/>
              <w:right w:val="nil"/>
            </w:tcBorders>
            <w:tcMar>
              <w:top w:w="80" w:type="dxa"/>
              <w:left w:w="120" w:type="dxa"/>
              <w:bottom w:w="80" w:type="dxa"/>
              <w:right w:w="120" w:type="dxa"/>
            </w:tcMar>
          </w:tcPr>
          <w:p w14:paraId="22F8797C"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NETWORK DESIGN OF INTELLIDOCS</w:t>
            </w:r>
          </w:p>
        </w:tc>
        <w:tc>
          <w:tcPr>
            <w:tcW w:w="1170" w:type="dxa"/>
            <w:tcBorders>
              <w:top w:val="nil"/>
              <w:left w:val="nil"/>
              <w:bottom w:val="nil"/>
              <w:right w:val="nil"/>
            </w:tcBorders>
            <w:tcMar>
              <w:top w:w="80" w:type="dxa"/>
              <w:left w:w="120" w:type="dxa"/>
              <w:bottom w:w="80" w:type="dxa"/>
              <w:right w:w="120" w:type="dxa"/>
            </w:tcMar>
          </w:tcPr>
          <w:p w14:paraId="31593EA6" w14:textId="77777777" w:rsidR="00CA14EB" w:rsidRPr="00600ADC" w:rsidRDefault="00000000">
            <w:pPr>
              <w:tabs>
                <w:tab w:val="left" w:pos="335"/>
                <w:tab w:val="center" w:pos="455"/>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ab/>
            </w:r>
            <w:r w:rsidRPr="00600ADC">
              <w:rPr>
                <w:rFonts w:ascii="Times New Roman" w:eastAsia="Times New Roman" w:hAnsi="Times New Roman" w:cs="Times New Roman"/>
                <w:highlight w:val="yellow"/>
              </w:rPr>
              <w:tab/>
              <w:t>98</w:t>
            </w:r>
          </w:p>
        </w:tc>
      </w:tr>
      <w:tr w:rsidR="00CA14EB" w:rsidRPr="00600ADC" w14:paraId="2B3D1D87" w14:textId="77777777">
        <w:trPr>
          <w:trHeight w:val="288"/>
        </w:trPr>
        <w:tc>
          <w:tcPr>
            <w:tcW w:w="1350" w:type="dxa"/>
            <w:tcBorders>
              <w:top w:val="nil"/>
              <w:left w:val="nil"/>
              <w:bottom w:val="nil"/>
              <w:right w:val="nil"/>
            </w:tcBorders>
            <w:tcMar>
              <w:top w:w="80" w:type="dxa"/>
              <w:left w:w="120" w:type="dxa"/>
              <w:bottom w:w="80" w:type="dxa"/>
              <w:right w:w="120" w:type="dxa"/>
            </w:tcMar>
          </w:tcPr>
          <w:p w14:paraId="726BFD71"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34</w:t>
            </w:r>
          </w:p>
        </w:tc>
        <w:tc>
          <w:tcPr>
            <w:tcW w:w="6120" w:type="dxa"/>
            <w:tcBorders>
              <w:top w:val="nil"/>
              <w:left w:val="nil"/>
              <w:bottom w:val="nil"/>
              <w:right w:val="nil"/>
            </w:tcBorders>
            <w:tcMar>
              <w:top w:w="80" w:type="dxa"/>
              <w:left w:w="120" w:type="dxa"/>
              <w:bottom w:w="80" w:type="dxa"/>
              <w:right w:w="120" w:type="dxa"/>
            </w:tcMar>
          </w:tcPr>
          <w:p w14:paraId="33E6D243"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NETWORK MODEL OF INTELLIDOCS</w:t>
            </w:r>
          </w:p>
        </w:tc>
        <w:tc>
          <w:tcPr>
            <w:tcW w:w="1170" w:type="dxa"/>
            <w:tcBorders>
              <w:top w:val="nil"/>
              <w:left w:val="nil"/>
              <w:bottom w:val="nil"/>
              <w:right w:val="nil"/>
            </w:tcBorders>
            <w:tcMar>
              <w:top w:w="80" w:type="dxa"/>
              <w:left w:w="120" w:type="dxa"/>
              <w:bottom w:w="80" w:type="dxa"/>
              <w:right w:w="120" w:type="dxa"/>
            </w:tcMar>
          </w:tcPr>
          <w:p w14:paraId="391D11B5"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98</w:t>
            </w:r>
          </w:p>
        </w:tc>
      </w:tr>
      <w:tr w:rsidR="00CA14EB" w:rsidRPr="00600ADC" w14:paraId="44C22D25" w14:textId="77777777">
        <w:trPr>
          <w:trHeight w:val="288"/>
        </w:trPr>
        <w:tc>
          <w:tcPr>
            <w:tcW w:w="1350" w:type="dxa"/>
            <w:tcBorders>
              <w:top w:val="nil"/>
              <w:left w:val="nil"/>
              <w:bottom w:val="nil"/>
              <w:right w:val="nil"/>
            </w:tcBorders>
            <w:tcMar>
              <w:top w:w="80" w:type="dxa"/>
              <w:left w:w="120" w:type="dxa"/>
              <w:bottom w:w="80" w:type="dxa"/>
              <w:right w:w="120" w:type="dxa"/>
            </w:tcMar>
          </w:tcPr>
          <w:p w14:paraId="62A2968A"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35</w:t>
            </w:r>
          </w:p>
        </w:tc>
        <w:tc>
          <w:tcPr>
            <w:tcW w:w="6120" w:type="dxa"/>
            <w:tcBorders>
              <w:top w:val="nil"/>
              <w:left w:val="nil"/>
              <w:bottom w:val="nil"/>
              <w:right w:val="nil"/>
            </w:tcBorders>
            <w:tcMar>
              <w:top w:w="80" w:type="dxa"/>
              <w:left w:w="120" w:type="dxa"/>
              <w:bottom w:w="80" w:type="dxa"/>
              <w:right w:w="120" w:type="dxa"/>
            </w:tcMar>
          </w:tcPr>
          <w:p w14:paraId="12760573"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NETWORK TOPOLOGY OF INTELLIDOCS</w:t>
            </w:r>
          </w:p>
        </w:tc>
        <w:tc>
          <w:tcPr>
            <w:tcW w:w="1170" w:type="dxa"/>
            <w:tcBorders>
              <w:top w:val="nil"/>
              <w:left w:val="nil"/>
              <w:bottom w:val="nil"/>
              <w:right w:val="nil"/>
            </w:tcBorders>
            <w:tcMar>
              <w:top w:w="80" w:type="dxa"/>
              <w:left w:w="120" w:type="dxa"/>
              <w:bottom w:w="80" w:type="dxa"/>
              <w:right w:w="120" w:type="dxa"/>
            </w:tcMar>
          </w:tcPr>
          <w:p w14:paraId="54BBD409"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99</w:t>
            </w:r>
          </w:p>
        </w:tc>
      </w:tr>
      <w:tr w:rsidR="00CA14EB" w:rsidRPr="00600ADC" w14:paraId="06FFAC7C" w14:textId="77777777">
        <w:trPr>
          <w:trHeight w:val="288"/>
        </w:trPr>
        <w:tc>
          <w:tcPr>
            <w:tcW w:w="1350" w:type="dxa"/>
            <w:tcBorders>
              <w:top w:val="nil"/>
              <w:left w:val="nil"/>
              <w:bottom w:val="nil"/>
              <w:right w:val="nil"/>
            </w:tcBorders>
            <w:tcMar>
              <w:top w:w="80" w:type="dxa"/>
              <w:left w:w="120" w:type="dxa"/>
              <w:bottom w:w="80" w:type="dxa"/>
              <w:right w:w="120" w:type="dxa"/>
            </w:tcMar>
          </w:tcPr>
          <w:p w14:paraId="684AB00B"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36</w:t>
            </w:r>
          </w:p>
        </w:tc>
        <w:tc>
          <w:tcPr>
            <w:tcW w:w="6120" w:type="dxa"/>
            <w:tcBorders>
              <w:top w:val="nil"/>
              <w:left w:val="nil"/>
              <w:bottom w:val="nil"/>
              <w:right w:val="nil"/>
            </w:tcBorders>
            <w:tcMar>
              <w:top w:w="80" w:type="dxa"/>
              <w:left w:w="120" w:type="dxa"/>
              <w:bottom w:w="80" w:type="dxa"/>
              <w:right w:w="120" w:type="dxa"/>
            </w:tcMar>
          </w:tcPr>
          <w:p w14:paraId="14507A67"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TECHNOLOGIES USED IN THE DEVELOPMENT OF INTELLIDOCS</w:t>
            </w:r>
          </w:p>
        </w:tc>
        <w:tc>
          <w:tcPr>
            <w:tcW w:w="1170" w:type="dxa"/>
            <w:tcBorders>
              <w:top w:val="nil"/>
              <w:left w:val="nil"/>
              <w:bottom w:val="nil"/>
              <w:right w:val="nil"/>
            </w:tcBorders>
            <w:tcMar>
              <w:top w:w="80" w:type="dxa"/>
              <w:left w:w="120" w:type="dxa"/>
              <w:bottom w:w="80" w:type="dxa"/>
              <w:right w:w="120" w:type="dxa"/>
            </w:tcMar>
          </w:tcPr>
          <w:p w14:paraId="6E74842D"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100</w:t>
            </w:r>
          </w:p>
        </w:tc>
      </w:tr>
      <w:tr w:rsidR="00CA14EB" w14:paraId="75C04A53" w14:textId="77777777">
        <w:trPr>
          <w:trHeight w:val="288"/>
        </w:trPr>
        <w:tc>
          <w:tcPr>
            <w:tcW w:w="1350" w:type="dxa"/>
            <w:tcBorders>
              <w:top w:val="nil"/>
              <w:left w:val="nil"/>
              <w:bottom w:val="nil"/>
              <w:right w:val="nil"/>
            </w:tcBorders>
            <w:tcMar>
              <w:top w:w="80" w:type="dxa"/>
              <w:left w:w="120" w:type="dxa"/>
              <w:bottom w:w="80" w:type="dxa"/>
              <w:right w:w="120" w:type="dxa"/>
            </w:tcMar>
          </w:tcPr>
          <w:p w14:paraId="1988C786" w14:textId="77777777" w:rsidR="00CA14EB" w:rsidRPr="00600ADC" w:rsidRDefault="00000000">
            <w:pPr>
              <w:tabs>
                <w:tab w:val="right" w:pos="8640"/>
              </w:tabs>
              <w:spacing w:after="0" w:line="360" w:lineRule="auto"/>
              <w:ind w:left="-20"/>
              <w:jc w:val="center"/>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37</w:t>
            </w:r>
          </w:p>
        </w:tc>
        <w:tc>
          <w:tcPr>
            <w:tcW w:w="6120" w:type="dxa"/>
            <w:tcBorders>
              <w:top w:val="nil"/>
              <w:left w:val="nil"/>
              <w:bottom w:val="nil"/>
              <w:right w:val="nil"/>
            </w:tcBorders>
            <w:tcMar>
              <w:top w:w="80" w:type="dxa"/>
              <w:left w:w="120" w:type="dxa"/>
              <w:bottom w:w="80" w:type="dxa"/>
              <w:right w:w="120" w:type="dxa"/>
            </w:tcMar>
          </w:tcPr>
          <w:p w14:paraId="2F5B152E" w14:textId="77777777" w:rsidR="00CA14EB" w:rsidRPr="00600ADC" w:rsidRDefault="00000000">
            <w:pPr>
              <w:tabs>
                <w:tab w:val="right" w:pos="8640"/>
              </w:tabs>
              <w:spacing w:after="0" w:line="360" w:lineRule="auto"/>
              <w:ind w:left="-20"/>
              <w:rPr>
                <w:rFonts w:ascii="Times New Roman" w:eastAsia="Times New Roman" w:hAnsi="Times New Roman" w:cs="Times New Roman"/>
                <w:highlight w:val="yellow"/>
              </w:rPr>
            </w:pPr>
            <w:r w:rsidRPr="00600ADC">
              <w:rPr>
                <w:rFonts w:ascii="Times New Roman" w:eastAsia="Times New Roman" w:hAnsi="Times New Roman" w:cs="Times New Roman"/>
                <w:highlight w:val="yellow"/>
              </w:rPr>
              <w:t>RESEARCH ENVIRONMENT IN UNIVERSITY OF CEBU LAPU-LAPU AND MANDAUE</w:t>
            </w:r>
          </w:p>
        </w:tc>
        <w:tc>
          <w:tcPr>
            <w:tcW w:w="1170" w:type="dxa"/>
            <w:tcBorders>
              <w:top w:val="nil"/>
              <w:left w:val="nil"/>
              <w:bottom w:val="nil"/>
              <w:right w:val="nil"/>
            </w:tcBorders>
            <w:tcMar>
              <w:top w:w="80" w:type="dxa"/>
              <w:left w:w="120" w:type="dxa"/>
              <w:bottom w:w="80" w:type="dxa"/>
              <w:right w:w="120" w:type="dxa"/>
            </w:tcMar>
          </w:tcPr>
          <w:p w14:paraId="544853B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sidRPr="00600ADC">
              <w:rPr>
                <w:rFonts w:ascii="Times New Roman" w:eastAsia="Times New Roman" w:hAnsi="Times New Roman" w:cs="Times New Roman"/>
                <w:highlight w:val="yellow"/>
              </w:rPr>
              <w:t>114</w:t>
            </w:r>
          </w:p>
        </w:tc>
      </w:tr>
    </w:tbl>
    <w:p w14:paraId="6CF050DB" w14:textId="77777777" w:rsidR="00CA14EB" w:rsidRDefault="00CA14EB">
      <w:pPr>
        <w:tabs>
          <w:tab w:val="right" w:pos="8640"/>
        </w:tabs>
        <w:spacing w:after="0" w:line="360" w:lineRule="auto"/>
        <w:jc w:val="both"/>
        <w:rPr>
          <w:rFonts w:ascii="Times New Roman" w:eastAsia="Times New Roman" w:hAnsi="Times New Roman" w:cs="Times New Roman"/>
        </w:rPr>
        <w:sectPr w:rsidR="00CA14EB">
          <w:headerReference w:type="default" r:id="rId8"/>
          <w:footerReference w:type="default" r:id="rId9"/>
          <w:headerReference w:type="first" r:id="rId10"/>
          <w:pgSz w:w="12240" w:h="15840"/>
          <w:pgMar w:top="1440" w:right="1440" w:bottom="1440" w:left="2160" w:header="720" w:footer="720" w:gutter="0"/>
          <w:pgNumType w:start="1"/>
          <w:cols w:space="720"/>
          <w:titlePg/>
        </w:sectPr>
      </w:pPr>
    </w:p>
    <w:p w14:paraId="5A5AC164" w14:textId="77777777" w:rsidR="00CA14EB" w:rsidRPr="00600ADC" w:rsidRDefault="00000000" w:rsidP="00600ADC">
      <w:pPr>
        <w:pStyle w:val="Heading1"/>
        <w:pageBreakBefore/>
        <w:spacing w:before="0" w:after="0" w:line="360" w:lineRule="auto"/>
        <w:rPr>
          <w:rFonts w:ascii="Times New Roman" w:eastAsia="Times New Roman" w:hAnsi="Times New Roman" w:cs="Times New Roman"/>
          <w:b w:val="0"/>
          <w:bCs w:val="0"/>
          <w:sz w:val="20"/>
          <w:szCs w:val="20"/>
        </w:rPr>
      </w:pPr>
      <w:bookmarkStart w:id="0" w:name="_f3b1nj122me0" w:colFirst="0" w:colLast="0"/>
      <w:bookmarkEnd w:id="0"/>
      <w:r>
        <w:rPr>
          <w:rFonts w:ascii="Times New Roman" w:eastAsia="Times New Roman" w:hAnsi="Times New Roman" w:cs="Times New Roman"/>
        </w:rPr>
        <w:lastRenderedPageBreak/>
        <w:t>CHAPTER I</w:t>
      </w:r>
    </w:p>
    <w:p w14:paraId="66B9FF74" w14:textId="77777777" w:rsidR="00CA14EB" w:rsidRPr="00600ADC" w:rsidRDefault="00000000">
      <w:pPr>
        <w:pStyle w:val="Heading1"/>
        <w:spacing w:before="0" w:after="0" w:line="360" w:lineRule="auto"/>
        <w:jc w:val="center"/>
        <w:rPr>
          <w:rFonts w:ascii="Times New Roman" w:eastAsia="Times New Roman" w:hAnsi="Times New Roman" w:cs="Times New Roman"/>
          <w:b w:val="0"/>
          <w:bCs w:val="0"/>
          <w:sz w:val="20"/>
          <w:szCs w:val="20"/>
        </w:rPr>
      </w:pPr>
      <w:bookmarkStart w:id="1" w:name="_fsdtztxu5g7z" w:colFirst="0" w:colLast="0"/>
      <w:bookmarkEnd w:id="1"/>
      <w:r w:rsidRPr="00600ADC">
        <w:rPr>
          <w:rFonts w:ascii="Times New Roman" w:eastAsia="Times New Roman" w:hAnsi="Times New Roman" w:cs="Times New Roman"/>
          <w:b w:val="0"/>
          <w:bCs w:val="0"/>
          <w:sz w:val="20"/>
          <w:szCs w:val="20"/>
        </w:rPr>
        <w:t>INTRODUCTION</w:t>
      </w:r>
    </w:p>
    <w:p w14:paraId="0889F516" w14:textId="77777777" w:rsidR="00CA14EB" w:rsidRDefault="00000000" w:rsidP="00600ADC">
      <w:pPr>
        <w:pStyle w:val="Heading2"/>
        <w:spacing w:before="0" w:after="0" w:line="360" w:lineRule="auto"/>
        <w:jc w:val="right"/>
        <w:rPr>
          <w:rFonts w:ascii="Times New Roman" w:eastAsia="Times New Roman" w:hAnsi="Times New Roman" w:cs="Times New Roman"/>
        </w:rPr>
      </w:pPr>
      <w:bookmarkStart w:id="2" w:name="_g8m2fpb32kw8" w:colFirst="0" w:colLast="0"/>
      <w:bookmarkEnd w:id="2"/>
      <w:r>
        <w:rPr>
          <w:rFonts w:ascii="Times New Roman" w:eastAsia="Times New Roman" w:hAnsi="Times New Roman" w:cs="Times New Roman"/>
        </w:rPr>
        <w:t>Rationale of the Study</w:t>
      </w:r>
    </w:p>
    <w:p w14:paraId="2F8C0EB5" w14:textId="77777777" w:rsidR="00CA14EB" w:rsidRPr="00600ADC" w:rsidRDefault="00000000">
      <w:pPr>
        <w:spacing w:after="0" w:line="360" w:lineRule="auto"/>
        <w:ind w:firstLine="720"/>
        <w:jc w:val="both"/>
        <w:rPr>
          <w:rFonts w:ascii="Times New Roman" w:eastAsia="Times New Roman" w:hAnsi="Times New Roman" w:cs="Times New Roman"/>
          <w:b/>
          <w:bCs/>
        </w:rPr>
      </w:pPr>
      <w:r w:rsidRPr="00600ADC">
        <w:rPr>
          <w:rFonts w:ascii="Times New Roman" w:eastAsia="Times New Roman" w:hAnsi="Times New Roman" w:cs="Times New Roman"/>
          <w:b/>
          <w:bCs/>
        </w:rPr>
        <w:t>Document creation is a cornerstone of academic, professional, and personal productivity in the digital era. Whether drafting research papers, business reports, or everyday communications, individuals across the globe rely on digital tools to generate, format, and share information. The efficiency and quality of this process directly influence learning outcomes, job performance, and the dissemination of knowledge. However, despite technological advances, much of the document creation process remains hampered by repetitive and time-consuming formatting tasks (Zon &amp; Boisvert, 2021).</w:t>
      </w:r>
    </w:p>
    <w:p w14:paraId="2B1CF4B2" w14:textId="77777777" w:rsidR="00CA14EB" w:rsidRPr="00600ADC" w:rsidRDefault="00000000">
      <w:pPr>
        <w:spacing w:after="0" w:line="360" w:lineRule="auto"/>
        <w:ind w:firstLine="720"/>
        <w:jc w:val="both"/>
        <w:rPr>
          <w:rFonts w:ascii="Times New Roman" w:eastAsia="Times New Roman" w:hAnsi="Times New Roman" w:cs="Times New Roman"/>
          <w:b/>
          <w:bCs/>
        </w:rPr>
      </w:pPr>
      <w:r w:rsidRPr="00600ADC">
        <w:rPr>
          <w:rFonts w:ascii="Times New Roman" w:eastAsia="Times New Roman" w:hAnsi="Times New Roman" w:cs="Times New Roman"/>
          <w:b/>
          <w:bCs/>
        </w:rPr>
        <w:t>A review of manuscript submission practices found that reformatting papers for resubmission to different journals accounts for an estimated 23.8 million hours spent by researchers worldwide annually, at a potential cost of $1.1 billion USD (Zon &amp; Boisvert, 2021). This inefficiency translates into a significant loss of productivity each year, underscoring a systemic issue that extends far beyond academia. The burden is not limited to scholarly work: legal, business, and administrative professionals also spend considerable time on formatting, with estimates suggesting a substantial share of document preparation involves repetitive layout and styling activities (Lawve.ai, 2026).</w:t>
      </w:r>
    </w:p>
    <w:p w14:paraId="10E41A52" w14:textId="77777777" w:rsidR="00CA14EB" w:rsidRPr="00600ADC" w:rsidRDefault="00000000">
      <w:pPr>
        <w:spacing w:after="0" w:line="360" w:lineRule="auto"/>
        <w:ind w:firstLine="720"/>
        <w:jc w:val="both"/>
        <w:rPr>
          <w:rFonts w:ascii="Times New Roman" w:eastAsia="Times New Roman" w:hAnsi="Times New Roman" w:cs="Times New Roman"/>
          <w:b/>
          <w:bCs/>
        </w:rPr>
      </w:pPr>
      <w:r w:rsidRPr="00600ADC">
        <w:rPr>
          <w:rFonts w:ascii="Times New Roman" w:eastAsia="Times New Roman" w:hAnsi="Times New Roman" w:cs="Times New Roman"/>
          <w:b/>
          <w:bCs/>
        </w:rPr>
        <w:t xml:space="preserve">The digitalization of education and work has further highlighted the importance of efficient document creation. In the Philippines, the COVID-19 pandemic accelerated the shift to remote learning and digital submission of assignments, compelling institutions to adopt and adapt new technologies at an unprecedented rate (Barrot, </w:t>
      </w:r>
      <w:proofErr w:type="spellStart"/>
      <w:r w:rsidRPr="00600ADC">
        <w:rPr>
          <w:rFonts w:ascii="Times New Roman" w:eastAsia="Times New Roman" w:hAnsi="Times New Roman" w:cs="Times New Roman"/>
          <w:b/>
          <w:bCs/>
        </w:rPr>
        <w:t>Llenares</w:t>
      </w:r>
      <w:proofErr w:type="spellEnd"/>
      <w:r w:rsidRPr="00600ADC">
        <w:rPr>
          <w:rFonts w:ascii="Times New Roman" w:eastAsia="Times New Roman" w:hAnsi="Times New Roman" w:cs="Times New Roman"/>
          <w:b/>
          <w:bCs/>
        </w:rPr>
        <w:t xml:space="preserve">, &amp; Del Rosario, 2021). While this transformation has opened new opportunities, it has also exposed existing gaps and created new challenges. Filipino educators and students, for instance, are often required to comply with strict formatting standards for theses, reports, and digital portfolios. Adherence to these guidelines is critical for institutional quality assurance, yet the process is frequently manual, error-prone, and stressful (Barrot, </w:t>
      </w:r>
      <w:proofErr w:type="spellStart"/>
      <w:r w:rsidRPr="00600ADC">
        <w:rPr>
          <w:rFonts w:ascii="Times New Roman" w:eastAsia="Times New Roman" w:hAnsi="Times New Roman" w:cs="Times New Roman"/>
          <w:b/>
          <w:bCs/>
        </w:rPr>
        <w:t>Llenares</w:t>
      </w:r>
      <w:proofErr w:type="spellEnd"/>
      <w:r w:rsidRPr="00600ADC">
        <w:rPr>
          <w:rFonts w:ascii="Times New Roman" w:eastAsia="Times New Roman" w:hAnsi="Times New Roman" w:cs="Times New Roman"/>
          <w:b/>
          <w:bCs/>
        </w:rPr>
        <w:t>, &amp; Del Rosario, 2021).</w:t>
      </w:r>
    </w:p>
    <w:p w14:paraId="19D28479" w14:textId="77777777" w:rsidR="00CA14EB" w:rsidRDefault="00000000">
      <w:pPr>
        <w:spacing w:after="0" w:line="360" w:lineRule="auto"/>
        <w:ind w:firstLine="720"/>
        <w:jc w:val="both"/>
        <w:rPr>
          <w:rFonts w:ascii="Times New Roman" w:eastAsia="Times New Roman" w:hAnsi="Times New Roman" w:cs="Times New Roman"/>
        </w:rPr>
      </w:pPr>
      <w:r w:rsidRPr="00600ADC">
        <w:rPr>
          <w:rFonts w:ascii="Times New Roman" w:eastAsia="Times New Roman" w:hAnsi="Times New Roman" w:cs="Times New Roman"/>
          <w:b/>
          <w:bCs/>
        </w:rPr>
        <w:t xml:space="preserve">Despite the availability of powerful document editing platforms such as Microsoft Word and Google Docs, these tools are fundamentally limited by their reliance on user-driven templates and manually applied styles (Miraz, Ali, &amp; Excell, 2022). Templates may provide a starting point, but they do not adapt dynamically to user preferences or institutional requirements. As a result, users spend countless hours reapplying styles, checking compliance, and correcting inconsistencies—tasks that sap creativity, reduce focus, and </w:t>
      </w:r>
      <w:r w:rsidRPr="00600ADC">
        <w:rPr>
          <w:rFonts w:ascii="Times New Roman" w:eastAsia="Times New Roman" w:hAnsi="Times New Roman" w:cs="Times New Roman"/>
          <w:b/>
          <w:bCs/>
        </w:rPr>
        <w:lastRenderedPageBreak/>
        <w:t>contribute to burnout,</w:t>
      </w:r>
      <w:r>
        <w:rPr>
          <w:rFonts w:ascii="Times New Roman" w:eastAsia="Times New Roman" w:hAnsi="Times New Roman" w:cs="Times New Roman"/>
        </w:rPr>
        <w:t xml:space="preserve"> especially when deadlines are tight or standards are high (Miraz, Ali, &amp; Excell, 2022).</w:t>
      </w:r>
    </w:p>
    <w:p w14:paraId="3C30D0C7" w14:textId="77777777" w:rsidR="00CA14EB" w:rsidRPr="00600ADC" w:rsidRDefault="00000000">
      <w:pPr>
        <w:spacing w:after="0" w:line="360" w:lineRule="auto"/>
        <w:ind w:firstLine="720"/>
        <w:jc w:val="both"/>
        <w:rPr>
          <w:rFonts w:ascii="Times New Roman" w:eastAsia="Times New Roman" w:hAnsi="Times New Roman" w:cs="Times New Roman"/>
          <w:i/>
          <w:iCs/>
        </w:rPr>
      </w:pPr>
      <w:r w:rsidRPr="00600ADC">
        <w:rPr>
          <w:rFonts w:ascii="Times New Roman" w:eastAsia="Times New Roman" w:hAnsi="Times New Roman" w:cs="Times New Roman"/>
          <w:i/>
          <w:iCs/>
        </w:rPr>
        <w:t xml:space="preserve">Advancements in artificial intelligence (AI) and machine learning are reshaping the landscape of writing assistance. Tools like Grammarly and ChatGPT offer sophisticated grammar correction, content generation, and style suggestions, demonstrating the transformative potential of AI in natural language processing (Stede &amp; </w:t>
      </w:r>
      <w:proofErr w:type="spellStart"/>
      <w:r w:rsidRPr="00600ADC">
        <w:rPr>
          <w:rFonts w:ascii="Times New Roman" w:eastAsia="Times New Roman" w:hAnsi="Times New Roman" w:cs="Times New Roman"/>
          <w:i/>
          <w:iCs/>
        </w:rPr>
        <w:t>Marfurt</w:t>
      </w:r>
      <w:proofErr w:type="spellEnd"/>
      <w:r w:rsidRPr="00600ADC">
        <w:rPr>
          <w:rFonts w:ascii="Times New Roman" w:eastAsia="Times New Roman" w:hAnsi="Times New Roman" w:cs="Times New Roman"/>
          <w:i/>
          <w:iCs/>
        </w:rPr>
        <w:t xml:space="preserve">, 2022; OpenAI, 2023). However, even these state-of-the-art systems primarily focus on textual accuracy and fluency, rather than the nuanced demands of document formatting and compliance with institutional guidelines. As noted by Stede and </w:t>
      </w:r>
      <w:proofErr w:type="spellStart"/>
      <w:r w:rsidRPr="00600ADC">
        <w:rPr>
          <w:rFonts w:ascii="Times New Roman" w:eastAsia="Times New Roman" w:hAnsi="Times New Roman" w:cs="Times New Roman"/>
          <w:i/>
          <w:iCs/>
        </w:rPr>
        <w:t>Marfurt</w:t>
      </w:r>
      <w:proofErr w:type="spellEnd"/>
      <w:r w:rsidRPr="00600ADC">
        <w:rPr>
          <w:rFonts w:ascii="Times New Roman" w:eastAsia="Times New Roman" w:hAnsi="Times New Roman" w:cs="Times New Roman"/>
          <w:i/>
          <w:iCs/>
        </w:rPr>
        <w:t xml:space="preserve"> (2022), most intelligent writing assistants cannot learn from user behaviors or adapt to specific formatting conventions, resulting in a persistent gap between user needs and tool capabilities.</w:t>
      </w:r>
    </w:p>
    <w:p w14:paraId="37C62C53" w14:textId="77777777" w:rsidR="00CA14EB" w:rsidRPr="00600ADC" w:rsidRDefault="00000000">
      <w:pPr>
        <w:spacing w:after="0" w:line="360" w:lineRule="auto"/>
        <w:ind w:firstLine="720"/>
        <w:jc w:val="both"/>
        <w:rPr>
          <w:rFonts w:ascii="Times New Roman" w:eastAsia="Times New Roman" w:hAnsi="Times New Roman" w:cs="Times New Roman"/>
          <w:i/>
          <w:iCs/>
        </w:rPr>
      </w:pPr>
      <w:r w:rsidRPr="00600ADC">
        <w:rPr>
          <w:rFonts w:ascii="Times New Roman" w:eastAsia="Times New Roman" w:hAnsi="Times New Roman" w:cs="Times New Roman"/>
          <w:i/>
          <w:iCs/>
        </w:rPr>
        <w:t xml:space="preserve">These restrictions are especially noticeable in the Philippine setting, particularly at the University of Cebu Lapu-Lapu and Mandaue. Recent studies on digital transformation in local education highlight the challenge of bridging the gap between global technologies and localized requirements (Barrot, </w:t>
      </w:r>
      <w:proofErr w:type="spellStart"/>
      <w:r w:rsidRPr="00600ADC">
        <w:rPr>
          <w:rFonts w:ascii="Times New Roman" w:eastAsia="Times New Roman" w:hAnsi="Times New Roman" w:cs="Times New Roman"/>
          <w:i/>
          <w:iCs/>
        </w:rPr>
        <w:t>Llenares</w:t>
      </w:r>
      <w:proofErr w:type="spellEnd"/>
      <w:r w:rsidRPr="00600ADC">
        <w:rPr>
          <w:rFonts w:ascii="Times New Roman" w:eastAsia="Times New Roman" w:hAnsi="Times New Roman" w:cs="Times New Roman"/>
          <w:i/>
          <w:iCs/>
        </w:rPr>
        <w:t xml:space="preserve">, &amp; Del Rosario, 2021). Educators and students at UC Lapu-Lapu and Mandaue often face difficulties in adapting generic digital solutions to fit their specific curriculum, assessment protocols, and administrative standards. This misalignment not only decreases the effectiveness of technology adoption but also increases the cognitive and administrative burden on users (Barrot, </w:t>
      </w:r>
      <w:proofErr w:type="spellStart"/>
      <w:r w:rsidRPr="00600ADC">
        <w:rPr>
          <w:rFonts w:ascii="Times New Roman" w:eastAsia="Times New Roman" w:hAnsi="Times New Roman" w:cs="Times New Roman"/>
          <w:i/>
          <w:iCs/>
        </w:rPr>
        <w:t>Llenares</w:t>
      </w:r>
      <w:proofErr w:type="spellEnd"/>
      <w:r w:rsidRPr="00600ADC">
        <w:rPr>
          <w:rFonts w:ascii="Times New Roman" w:eastAsia="Times New Roman" w:hAnsi="Times New Roman" w:cs="Times New Roman"/>
          <w:i/>
          <w:iCs/>
        </w:rPr>
        <w:t>, &amp; Del Rosario, 2021).</w:t>
      </w:r>
    </w:p>
    <w:p w14:paraId="489F3150" w14:textId="77777777" w:rsidR="00CA14EB" w:rsidRPr="00600ADC" w:rsidRDefault="00000000">
      <w:pPr>
        <w:spacing w:after="0" w:line="360" w:lineRule="auto"/>
        <w:ind w:firstLine="720"/>
        <w:jc w:val="both"/>
        <w:rPr>
          <w:rFonts w:ascii="Times New Roman" w:eastAsia="Times New Roman" w:hAnsi="Times New Roman" w:cs="Times New Roman"/>
          <w:i/>
          <w:iCs/>
        </w:rPr>
      </w:pPr>
      <w:r w:rsidRPr="00600ADC">
        <w:rPr>
          <w:rFonts w:ascii="Times New Roman" w:eastAsia="Times New Roman" w:hAnsi="Times New Roman" w:cs="Times New Roman"/>
          <w:i/>
          <w:iCs/>
        </w:rPr>
        <w:t>The productivity implications of this issue are significant. Every hour spent on manual formatting is an hour taken away from critical thinking, creativity, and meaningful learning. In today's increasingly digital and competitive educational and professional environment, the ability to efficiently produce polished, standards-compliant documents is essential, not optional. The economic and psychological costs of inefficient workflows, such as lost time, reduced output, increased stress, and diminished motivation, underscore the urgent need for intelligent solutions tailored to Filipino learners and professionals, especially at the University of Cebu Lapu-Lapu and Mandaue.</w:t>
      </w:r>
    </w:p>
    <w:p w14:paraId="1E3396A4" w14:textId="77777777" w:rsidR="00CA14EB" w:rsidRDefault="00000000">
      <w:pPr>
        <w:spacing w:after="240" w:line="360" w:lineRule="auto"/>
        <w:ind w:firstLine="720"/>
        <w:jc w:val="both"/>
        <w:rPr>
          <w:rFonts w:ascii="Times New Roman" w:eastAsia="Times New Roman" w:hAnsi="Times New Roman" w:cs="Times New Roman"/>
        </w:rPr>
      </w:pPr>
      <w:r w:rsidRPr="00600ADC">
        <w:rPr>
          <w:rFonts w:ascii="Times New Roman" w:eastAsia="Times New Roman" w:hAnsi="Times New Roman" w:cs="Times New Roman"/>
          <w:i/>
          <w:iCs/>
        </w:rPr>
        <w:t xml:space="preserve">Given these challenges and opportunities, this study proposes the development of </w:t>
      </w:r>
      <w:proofErr w:type="spellStart"/>
      <w:r w:rsidRPr="00600ADC">
        <w:rPr>
          <w:rFonts w:ascii="Times New Roman" w:eastAsia="Times New Roman" w:hAnsi="Times New Roman" w:cs="Times New Roman"/>
          <w:i/>
          <w:iCs/>
        </w:rPr>
        <w:t>IntelliDocs</w:t>
      </w:r>
      <w:proofErr w:type="spellEnd"/>
      <w:r w:rsidRPr="00600ADC">
        <w:rPr>
          <w:rFonts w:ascii="Times New Roman" w:eastAsia="Times New Roman" w:hAnsi="Times New Roman" w:cs="Times New Roman"/>
          <w:i/>
          <w:iCs/>
        </w:rPr>
        <w:t xml:space="preserve">, a web-based intelligent document editor specifically designed to address persistent gaps in current document creation tools. The core innovations of </w:t>
      </w:r>
      <w:proofErr w:type="spellStart"/>
      <w:r w:rsidRPr="00600ADC">
        <w:rPr>
          <w:rFonts w:ascii="Times New Roman" w:eastAsia="Times New Roman" w:hAnsi="Times New Roman" w:cs="Times New Roman"/>
          <w:i/>
          <w:iCs/>
        </w:rPr>
        <w:t>IntelliDocs</w:t>
      </w:r>
      <w:proofErr w:type="spellEnd"/>
      <w:r w:rsidRPr="00600ADC">
        <w:rPr>
          <w:rFonts w:ascii="Times New Roman" w:eastAsia="Times New Roman" w:hAnsi="Times New Roman" w:cs="Times New Roman"/>
          <w:i/>
          <w:iCs/>
        </w:rPr>
        <w:t xml:space="preserve"> include machine-learning-driven formatting automation, a natural-language command interface for rapid bulk formatting, and a continuous-improvement system fueled by real user feedback. Unlike traditional templates or static editing tools, </w:t>
      </w:r>
      <w:proofErr w:type="spellStart"/>
      <w:r w:rsidRPr="00600ADC">
        <w:rPr>
          <w:rFonts w:ascii="Times New Roman" w:eastAsia="Times New Roman" w:hAnsi="Times New Roman" w:cs="Times New Roman"/>
          <w:i/>
          <w:iCs/>
        </w:rPr>
        <w:t>IntelliDocs</w:t>
      </w:r>
      <w:proofErr w:type="spellEnd"/>
      <w:r w:rsidRPr="00600ADC">
        <w:rPr>
          <w:rFonts w:ascii="Times New Roman" w:eastAsia="Times New Roman" w:hAnsi="Times New Roman" w:cs="Times New Roman"/>
          <w:i/>
          <w:iCs/>
        </w:rPr>
        <w:t xml:space="preserve"> aims to learn from user actions, adapt to institutional</w:t>
      </w:r>
      <w:r>
        <w:rPr>
          <w:rFonts w:ascii="Times New Roman" w:eastAsia="Times New Roman" w:hAnsi="Times New Roman" w:cs="Times New Roman"/>
        </w:rPr>
        <w:t xml:space="preserve"> </w:t>
      </w:r>
      <w:r>
        <w:rPr>
          <w:rFonts w:ascii="Times New Roman" w:eastAsia="Times New Roman" w:hAnsi="Times New Roman" w:cs="Times New Roman"/>
        </w:rPr>
        <w:lastRenderedPageBreak/>
        <w:t>requirements, and deliver context-aware formatting recommendations that streamline the entire document creation process.</w:t>
      </w:r>
    </w:p>
    <w:p w14:paraId="3C26DD7B" w14:textId="77777777" w:rsidR="00CA14EB"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By embedding these features in a user-friendly, locally relevant platform, this study aspires to:</w:t>
      </w:r>
    </w:p>
    <w:p w14:paraId="3A0B9199" w14:textId="77777777" w:rsidR="00CA14EB" w:rsidRDefault="00000000" w:rsidP="00600ADC">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Reduce wasted time and cognitive load associated with manual formatting,</w:t>
      </w:r>
    </w:p>
    <w:p w14:paraId="68DD7338" w14:textId="77777777" w:rsidR="00CA14EB" w:rsidRDefault="00000000" w:rsidP="00600ADC">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Enhance compliance with academic and professional standards,</w:t>
      </w:r>
    </w:p>
    <w:p w14:paraId="129A26FB" w14:textId="77777777" w:rsidR="00CA14EB" w:rsidRDefault="00000000" w:rsidP="00600ADC">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Increase productivity and satisfaction for Filipino students, educators, and professionals.</w:t>
      </w:r>
    </w:p>
    <w:p w14:paraId="3ED6136C" w14:textId="77777777" w:rsidR="00CA14EB" w:rsidRDefault="00000000">
      <w:pPr>
        <w:spacing w:after="0" w:line="360" w:lineRule="auto"/>
        <w:ind w:firstLine="720"/>
        <w:jc w:val="both"/>
        <w:rPr>
          <w:rFonts w:ascii="Times New Roman" w:eastAsia="Times New Roman" w:hAnsi="Times New Roman" w:cs="Times New Roman"/>
        </w:rPr>
      </w:pPr>
      <w:r>
        <w:br w:type="page"/>
      </w:r>
    </w:p>
    <w:p w14:paraId="35B3DE77" w14:textId="77777777" w:rsidR="00CA14EB" w:rsidRDefault="00000000">
      <w:pPr>
        <w:spacing w:after="0" w:line="360" w:lineRule="auto"/>
        <w:jc w:val="both"/>
        <w:rPr>
          <w:rFonts w:ascii="Times New Roman" w:eastAsia="Times New Roman" w:hAnsi="Times New Roman" w:cs="Times New Roman"/>
          <w:b/>
          <w:bCs/>
        </w:rPr>
      </w:pPr>
      <w:bookmarkStart w:id="3" w:name="_7bfvad72z2y7" w:colFirst="0" w:colLast="0"/>
      <w:bookmarkEnd w:id="3"/>
      <w:r>
        <w:rPr>
          <w:rFonts w:ascii="Times New Roman" w:eastAsia="Times New Roman" w:hAnsi="Times New Roman" w:cs="Times New Roman"/>
          <w:b/>
          <w:bCs/>
        </w:rPr>
        <w:lastRenderedPageBreak/>
        <w:t>Objectives of the Study</w:t>
      </w:r>
    </w:p>
    <w:p w14:paraId="506A58F7" w14:textId="77777777" w:rsidR="00CA14EB" w:rsidRDefault="00000000">
      <w:pPr>
        <w:pStyle w:val="Heading3"/>
        <w:keepNext w:val="0"/>
        <w:keepLines w:val="0"/>
        <w:spacing w:before="0" w:after="0" w:line="360" w:lineRule="auto"/>
        <w:jc w:val="both"/>
        <w:rPr>
          <w:rFonts w:ascii="Times New Roman" w:eastAsia="Times New Roman" w:hAnsi="Times New Roman" w:cs="Times New Roman"/>
        </w:rPr>
      </w:pPr>
      <w:bookmarkStart w:id="4" w:name="_oq8t0a4w2tz4" w:colFirst="0" w:colLast="0"/>
      <w:bookmarkEnd w:id="4"/>
      <w:r>
        <w:rPr>
          <w:rFonts w:ascii="Times New Roman" w:eastAsia="Times New Roman" w:hAnsi="Times New Roman" w:cs="Times New Roman"/>
        </w:rPr>
        <w:t>General Objective</w:t>
      </w:r>
    </w:p>
    <w:p w14:paraId="1AE3DE7D"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color w:val="0E101A"/>
        </w:rPr>
        <w:t>To design, develop, and implement a web-based intelligent document editing system that leverages machine learning to understand user formatting behaviors, automate repetitive styling tasks, and offer a natural language command interface, with continuous refinement driven by user feedback in University of Cebu Lapu-Lapu and Mandaue.</w:t>
      </w:r>
    </w:p>
    <w:p w14:paraId="32DB2452" w14:textId="77777777" w:rsidR="00CA14EB" w:rsidRDefault="00000000">
      <w:pPr>
        <w:spacing w:after="0" w:line="360" w:lineRule="auto"/>
        <w:jc w:val="both"/>
        <w:rPr>
          <w:rFonts w:ascii="Times New Roman" w:eastAsia="Times New Roman" w:hAnsi="Times New Roman" w:cs="Times New Roman"/>
          <w:b/>
          <w:bCs/>
          <w:color w:val="0E101A"/>
        </w:rPr>
      </w:pPr>
      <w:r>
        <w:rPr>
          <w:rFonts w:ascii="Times New Roman" w:eastAsia="Times New Roman" w:hAnsi="Times New Roman" w:cs="Times New Roman"/>
          <w:b/>
          <w:bCs/>
          <w:color w:val="0E101A"/>
        </w:rPr>
        <w:t>Specific Objectives</w:t>
      </w:r>
    </w:p>
    <w:p w14:paraId="0C45E3F2" w14:textId="77777777" w:rsidR="00600ADC"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1Analyze existing document editing systems by evaluating:</w:t>
      </w:r>
    </w:p>
    <w:p w14:paraId="4349BF95" w14:textId="5E660E77"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1.1</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rPr>
        <w:t>current formatting processes and workflow structures; and</w:t>
      </w:r>
    </w:p>
    <w:p w14:paraId="7F4785CD" w14:textId="77777777"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1.2</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rPr>
        <w:t>common challenges, including repetitive manual formatting, lack of personalization, and limited intelligent automation.</w:t>
      </w:r>
    </w:p>
    <w:p w14:paraId="75E4FF08" w14:textId="77777777"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2.</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Identify and integrate key mechanisms and techniques for the proposed system, specifically:</w:t>
      </w:r>
    </w:p>
    <w:p w14:paraId="6D18D5F5" w14:textId="77777777"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2.1.  behavioral tracking of user formatting actions as sequential patterns;</w:t>
      </w:r>
    </w:p>
    <w:p w14:paraId="6CD5022D" w14:textId="77777777"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2.2. machine learning-based prediction of formatting actions with confidence scoring;</w:t>
      </w:r>
    </w:p>
    <w:p w14:paraId="42C16106" w14:textId="77777777"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2.3. a natural language command interface to enable efficient bulk formatting operations; and</w:t>
      </w:r>
    </w:p>
    <w:p w14:paraId="0FB3F395" w14:textId="77777777"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2.4. continuous improvement through reinforcement learning from accepted suggestions and retraining from rejected ones.</w:t>
      </w:r>
    </w:p>
    <w:p w14:paraId="05944ACA" w14:textId="56DAFCF5"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3.</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 xml:space="preserve">Determine the most effective features to be included in the Intelligent Document Editing System, </w:t>
      </w:r>
      <w:proofErr w:type="spellStart"/>
      <w:r>
        <w:rPr>
          <w:rFonts w:ascii="Times New Roman" w:eastAsia="Times New Roman" w:hAnsi="Times New Roman" w:cs="Times New Roman"/>
          <w:color w:val="0E101A"/>
        </w:rPr>
        <w:t>focusinon</w:t>
      </w:r>
      <w:proofErr w:type="spellEnd"/>
      <w:r>
        <w:rPr>
          <w:rFonts w:ascii="Times New Roman" w:eastAsia="Times New Roman" w:hAnsi="Times New Roman" w:cs="Times New Roman"/>
          <w:color w:val="0E101A"/>
        </w:rPr>
        <w:t>:</w:t>
      </w:r>
    </w:p>
    <w:p w14:paraId="69EC9B26" w14:textId="225509B9"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3.1 Core document management capabilities and;3.2 behavioral learning and automated formatting.</w:t>
      </w:r>
    </w:p>
    <w:p w14:paraId="30DDF06C" w14:textId="3362BC19" w:rsidR="00CA14EB" w:rsidRDefault="00000000" w:rsidP="00600ADC">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color w:val="0E101A"/>
        </w:rPr>
        <w:t>4.</w:t>
      </w:r>
      <w:r>
        <w:rPr>
          <w:rFonts w:ascii="Times New Roman" w:eastAsia="Times New Roman" w:hAnsi="Times New Roman" w:cs="Times New Roman"/>
          <w:color w:val="0E101A"/>
        </w:rPr>
        <w:tab/>
        <w:t xml:space="preserve">Implement a </w:t>
      </w:r>
      <w:r>
        <w:rPr>
          <w:rFonts w:ascii="Times New Roman" w:eastAsia="Times New Roman" w:hAnsi="Times New Roman" w:cs="Times New Roman"/>
          <w:color w:val="0D0F1A"/>
        </w:rPr>
        <w:t>web-based Intelligent Document Editing System that combines behavioral learning, automated formatting, and natural language interaction to provide a personalized document editing experience.</w:t>
      </w:r>
      <w:r>
        <w:rPr>
          <w:rFonts w:ascii="Times New Roman" w:eastAsia="Times New Roman" w:hAnsi="Times New Roman" w:cs="Times New Roman"/>
          <w:color w:val="0E101A"/>
        </w:rPr>
        <w:t>5.</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Assess the acceptability and effectiveness of the proposed system among target users.</w:t>
      </w:r>
    </w:p>
    <w:p w14:paraId="4D5D3A46" w14:textId="77777777" w:rsidR="00CA14EB" w:rsidRDefault="00CA14EB">
      <w:pPr>
        <w:spacing w:after="0" w:line="360" w:lineRule="auto"/>
        <w:ind w:firstLine="720"/>
        <w:jc w:val="both"/>
        <w:rPr>
          <w:rFonts w:ascii="Times New Roman" w:eastAsia="Times New Roman" w:hAnsi="Times New Roman" w:cs="Times New Roman"/>
        </w:rPr>
      </w:pPr>
    </w:p>
    <w:p w14:paraId="0C915D82" w14:textId="77777777" w:rsidR="00CA14EB" w:rsidRDefault="00000000">
      <w:pPr>
        <w:pStyle w:val="Heading2"/>
        <w:spacing w:before="0" w:after="0" w:line="360" w:lineRule="auto"/>
        <w:rPr>
          <w:rFonts w:ascii="Times New Roman" w:eastAsia="Times New Roman" w:hAnsi="Times New Roman" w:cs="Times New Roman"/>
        </w:rPr>
      </w:pPr>
      <w:bookmarkStart w:id="5" w:name="_1wb5jwtd9uvw" w:colFirst="0" w:colLast="0"/>
      <w:bookmarkEnd w:id="5"/>
      <w:r>
        <w:br w:type="page"/>
      </w:r>
    </w:p>
    <w:p w14:paraId="3FBD020B" w14:textId="77777777" w:rsidR="00CA14EB" w:rsidRPr="00600ADC" w:rsidRDefault="00000000">
      <w:pPr>
        <w:pStyle w:val="Heading2"/>
        <w:spacing w:before="0" w:after="0" w:line="360" w:lineRule="auto"/>
        <w:rPr>
          <w:rFonts w:ascii="Times New Roman" w:eastAsia="Times New Roman" w:hAnsi="Times New Roman" w:cs="Times New Roman"/>
        </w:rPr>
      </w:pPr>
      <w:bookmarkStart w:id="6" w:name="_avf6fulo2m0v" w:colFirst="0" w:colLast="0"/>
      <w:bookmarkEnd w:id="6"/>
      <w:r w:rsidRPr="00600ADC">
        <w:rPr>
          <w:rFonts w:ascii="Times New Roman" w:eastAsia="Times New Roman" w:hAnsi="Times New Roman" w:cs="Times New Roman"/>
        </w:rPr>
        <w:lastRenderedPageBreak/>
        <w:t>Scope and Limitations of the Study</w:t>
      </w:r>
    </w:p>
    <w:p w14:paraId="51043437" w14:textId="77777777" w:rsidR="00CA14EB" w:rsidRPr="00600ADC" w:rsidRDefault="00000000">
      <w:pPr>
        <w:spacing w:after="0" w:line="360" w:lineRule="auto"/>
        <w:ind w:firstLine="720"/>
        <w:jc w:val="both"/>
        <w:rPr>
          <w:rFonts w:ascii="Times New Roman" w:eastAsia="Times New Roman" w:hAnsi="Times New Roman" w:cs="Times New Roman"/>
          <w:b/>
          <w:bCs/>
        </w:rPr>
      </w:pPr>
      <w:r w:rsidRPr="00600ADC">
        <w:rPr>
          <w:rFonts w:ascii="Times New Roman" w:eastAsia="Times New Roman" w:hAnsi="Times New Roman" w:cs="Times New Roman"/>
          <w:b/>
          <w:bCs/>
        </w:rPr>
        <w:t xml:space="preserve">The system scope of </w:t>
      </w:r>
      <w:proofErr w:type="spellStart"/>
      <w:r w:rsidRPr="00600ADC">
        <w:rPr>
          <w:rFonts w:ascii="Times New Roman" w:eastAsia="Times New Roman" w:hAnsi="Times New Roman" w:cs="Times New Roman"/>
          <w:b/>
          <w:bCs/>
        </w:rPr>
        <w:t>IntelliDocs</w:t>
      </w:r>
      <w:proofErr w:type="spellEnd"/>
      <w:r w:rsidRPr="00600ADC">
        <w:rPr>
          <w:rFonts w:ascii="Times New Roman" w:eastAsia="Times New Roman" w:hAnsi="Times New Roman" w:cs="Times New Roman"/>
          <w:b/>
          <w:bCs/>
        </w:rPr>
        <w:t xml:space="preserve"> encompasses a fully integrated suite of smart features designed to transform the digital writing experience. It begins by allowing users to securely register and authenticate accounts before granting them access to a responsive, web-based document editing environment accessible directly through modern browsers. While writing, the platform actively captures and analyzes formatting behaviors as distinct sequential actions, simultaneously extracting critical contextual features such as relative text position, character length, and surrounding punctuation boundaries. These isolated metadata patterns are then fed into a hybrid machine learning prediction engine that balances rule-based logic with neural networks to generate non-intrusive, confidence-scored formatting suggestions. </w:t>
      </w:r>
    </w:p>
    <w:p w14:paraId="2954021D" w14:textId="77777777" w:rsidR="00CA14EB" w:rsidRPr="00600ADC" w:rsidRDefault="00000000">
      <w:pPr>
        <w:spacing w:after="0" w:line="360" w:lineRule="auto"/>
        <w:ind w:firstLine="720"/>
        <w:jc w:val="both"/>
        <w:rPr>
          <w:rFonts w:ascii="Times New Roman" w:eastAsia="Times New Roman" w:hAnsi="Times New Roman" w:cs="Times New Roman"/>
          <w:b/>
          <w:bCs/>
        </w:rPr>
      </w:pPr>
      <w:r w:rsidRPr="00600ADC">
        <w:rPr>
          <w:rFonts w:ascii="Times New Roman" w:eastAsia="Times New Roman" w:hAnsi="Times New Roman" w:cs="Times New Roman"/>
          <w:b/>
          <w:bCs/>
        </w:rPr>
        <w:t>To handle larger design changes efficiently, the platform includes a natural language command interface engineered specifically for executing rapid bulk formatting operations via plain text commands. The system is built as an adaptive personalization platform, meaning it incorporates continuous learning by dynamically retraining its predictive models based on direct user acceptance and rejection feedback. Finally, to protect content integrity and ensure fluid, multi-device web access, the system features a real-time auto-save functionality alongside a responsive interface that maintains consistent usability across various mobile and desktop hardware configurations.</w:t>
      </w:r>
      <w:r w:rsidRPr="00600ADC">
        <w:rPr>
          <w:rFonts w:ascii="Times New Roman" w:eastAsia="Times New Roman" w:hAnsi="Times New Roman" w:cs="Times New Roman"/>
          <w:b/>
          <w:bCs/>
          <w:sz w:val="24"/>
          <w:szCs w:val="24"/>
        </w:rPr>
        <w:t xml:space="preserve"> </w:t>
      </w:r>
    </w:p>
    <w:p w14:paraId="16E1EE1A" w14:textId="77777777" w:rsidR="00CA14EB" w:rsidRPr="00600ADC" w:rsidRDefault="00000000">
      <w:pPr>
        <w:spacing w:after="0" w:line="360" w:lineRule="auto"/>
        <w:ind w:firstLine="720"/>
        <w:jc w:val="both"/>
        <w:rPr>
          <w:rFonts w:ascii="Times New Roman" w:eastAsia="Times New Roman" w:hAnsi="Times New Roman" w:cs="Times New Roman"/>
          <w:b/>
          <w:bCs/>
        </w:rPr>
      </w:pPr>
      <w:r w:rsidRPr="00600ADC">
        <w:rPr>
          <w:rFonts w:ascii="Times New Roman" w:eastAsia="Times New Roman" w:hAnsi="Times New Roman" w:cs="Times New Roman"/>
          <w:b/>
          <w:bCs/>
        </w:rPr>
        <w:t xml:space="preserve">There are a few practical constraints to consider with the current build of </w:t>
      </w:r>
      <w:proofErr w:type="spellStart"/>
      <w:r w:rsidRPr="00600ADC">
        <w:rPr>
          <w:rFonts w:ascii="Times New Roman" w:eastAsia="Times New Roman" w:hAnsi="Times New Roman" w:cs="Times New Roman"/>
          <w:b/>
          <w:bCs/>
        </w:rPr>
        <w:t>IntelliDocs</w:t>
      </w:r>
      <w:proofErr w:type="spellEnd"/>
      <w:r w:rsidRPr="00600ADC">
        <w:rPr>
          <w:rFonts w:ascii="Times New Roman" w:eastAsia="Times New Roman" w:hAnsi="Times New Roman" w:cs="Times New Roman"/>
          <w:b/>
          <w:bCs/>
        </w:rPr>
        <w:t>. At this stage, the platform operates exclusively as a single-user web application, which means offline editing is not supported. The natural language interface is also narrowly focused on styling tasks rather than generating written content. Finally, the system's ability to accurately predict formatting preferences hinges on how consistently a person works. Because it takes time to learn these individual habits, users will likely experience less accurate suggestions early on while the software gathers enough training data.</w:t>
      </w:r>
    </w:p>
    <w:p w14:paraId="74780D92" w14:textId="77777777" w:rsidR="00CA14EB" w:rsidRPr="00600ADC" w:rsidRDefault="00000000">
      <w:pPr>
        <w:spacing w:after="0" w:line="360" w:lineRule="auto"/>
        <w:jc w:val="both"/>
        <w:rPr>
          <w:rFonts w:ascii="Times New Roman" w:eastAsia="Times New Roman" w:hAnsi="Times New Roman" w:cs="Times New Roman"/>
          <w:b/>
          <w:bCs/>
        </w:rPr>
      </w:pPr>
      <w:r w:rsidRPr="00600ADC">
        <w:rPr>
          <w:b/>
          <w:bCs/>
        </w:rPr>
        <w:br w:type="page"/>
      </w:r>
    </w:p>
    <w:p w14:paraId="3CAD87B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Significance of the Study</w:t>
      </w:r>
    </w:p>
    <w:p w14:paraId="683D0E23" w14:textId="77777777" w:rsidR="00CA14EB" w:rsidRDefault="00000000">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rPr>
        <w:tab/>
      </w:r>
      <w:r>
        <w:rPr>
          <w:rFonts w:ascii="Times New Roman" w:eastAsia="Times New Roman" w:hAnsi="Times New Roman" w:cs="Times New Roman"/>
          <w:color w:val="0E101A"/>
        </w:rPr>
        <w:t xml:space="preserve">The significance of this research lies in its potential to transform digital document creation by automating and personalizing formatting tasks. Unlike conventional word processors such as Google Docs and Microsoft Word, which rely heavily on manual styling and generic templates, </w:t>
      </w:r>
      <w:proofErr w:type="spellStart"/>
      <w:r>
        <w:rPr>
          <w:rFonts w:ascii="Times New Roman" w:eastAsia="Times New Roman" w:hAnsi="Times New Roman" w:cs="Times New Roman"/>
          <w:color w:val="0E101A"/>
        </w:rPr>
        <w:t>IntelliDocs</w:t>
      </w:r>
      <w:proofErr w:type="spellEnd"/>
      <w:r>
        <w:rPr>
          <w:rFonts w:ascii="Times New Roman" w:eastAsia="Times New Roman" w:hAnsi="Times New Roman" w:cs="Times New Roman"/>
          <w:color w:val="0E101A"/>
        </w:rPr>
        <w:t xml:space="preserve"> leverages machine learning and natural language commands to offer an adaptive editing experience that evolves with user behavior and preferences. This targeted approach directly addresses the inefficiencies and challenges outlined in the study's objectives and rationale, making the system particularly valuable in rapidly digitalizing contexts like the Philippines (Sevilla &amp; Zulueta, 2021).</w:t>
      </w:r>
    </w:p>
    <w:p w14:paraId="684CC114" w14:textId="77777777" w:rsidR="00600ADC" w:rsidRDefault="00600ADC">
      <w:pPr>
        <w:spacing w:after="0" w:line="360" w:lineRule="auto"/>
        <w:jc w:val="both"/>
        <w:rPr>
          <w:rFonts w:ascii="Times New Roman" w:eastAsia="Times New Roman" w:hAnsi="Times New Roman" w:cs="Times New Roman"/>
          <w:color w:val="0E101A"/>
        </w:rPr>
      </w:pPr>
    </w:p>
    <w:p w14:paraId="5819B7DC" w14:textId="77777777" w:rsidR="00600ADC" w:rsidRDefault="00600ADC">
      <w:pPr>
        <w:spacing w:after="0" w:line="360" w:lineRule="auto"/>
        <w:jc w:val="both"/>
        <w:rPr>
          <w:rFonts w:ascii="Times New Roman" w:eastAsia="Times New Roman" w:hAnsi="Times New Roman" w:cs="Times New Roman"/>
          <w:color w:val="0E101A"/>
        </w:rPr>
      </w:pPr>
    </w:p>
    <w:p w14:paraId="09544290" w14:textId="77777777" w:rsidR="00CA14EB" w:rsidRDefault="00000000">
      <w:pPr>
        <w:spacing w:before="120" w:after="120" w:line="360" w:lineRule="auto"/>
        <w:jc w:val="both"/>
        <w:rPr>
          <w:rFonts w:ascii="Times New Roman" w:eastAsia="Times New Roman" w:hAnsi="Times New Roman" w:cs="Times New Roman"/>
        </w:rPr>
      </w:pPr>
      <w:r>
        <w:rPr>
          <w:rFonts w:ascii="Times New Roman" w:eastAsia="Times New Roman" w:hAnsi="Times New Roman" w:cs="Times New Roman"/>
          <w:highlight w:val="white"/>
        </w:rPr>
        <w:t xml:space="preserve">The findings and proposed system are expected to impact the following batches of users: </w:t>
      </w:r>
    </w:p>
    <w:p w14:paraId="7903E7CD" w14:textId="77777777" w:rsidR="00600ADC" w:rsidRDefault="00600ADC">
      <w:pPr>
        <w:spacing w:before="120" w:after="120" w:line="360" w:lineRule="auto"/>
        <w:jc w:val="both"/>
        <w:rPr>
          <w:rFonts w:ascii="Times New Roman" w:eastAsia="Times New Roman" w:hAnsi="Times New Roman" w:cs="Times New Roman"/>
        </w:rPr>
      </w:pPr>
    </w:p>
    <w:p w14:paraId="364FF175" w14:textId="77777777" w:rsidR="00600ADC" w:rsidRDefault="00600ADC">
      <w:pPr>
        <w:spacing w:before="120" w:after="120" w:line="360" w:lineRule="auto"/>
        <w:jc w:val="both"/>
        <w:rPr>
          <w:rFonts w:ascii="Times New Roman" w:eastAsia="Times New Roman" w:hAnsi="Times New Roman" w:cs="Times New Roman"/>
          <w:color w:val="0E101A"/>
        </w:rPr>
      </w:pPr>
    </w:p>
    <w:p w14:paraId="008A4CBB"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Students.</w:t>
      </w:r>
      <w:r>
        <w:rPr>
          <w:rFonts w:ascii="Times New Roman" w:eastAsia="Times New Roman" w:hAnsi="Times New Roman" w:cs="Times New Roman"/>
          <w:color w:val="0E101A"/>
        </w:rPr>
        <w:t xml:space="preserve"> Will benefit from an automated, readily available AI-driven tool that significantly reduces the time and effort spent on manual document formatting. This allows for real-time formatting assistance through personalized suggestions, timely bulk formatting via natural language commands, and a simplified, less tedious approach to preparing academic manuscripts, potentially reducing the frustration associated with repetitive styling work. </w:t>
      </w:r>
    </w:p>
    <w:p w14:paraId="54AE612C"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Professionals and Organizations.</w:t>
      </w:r>
      <w:r>
        <w:rPr>
          <w:rFonts w:ascii="Times New Roman" w:eastAsia="Times New Roman" w:hAnsi="Times New Roman" w:cs="Times New Roman"/>
          <w:color w:val="0E101A"/>
        </w:rPr>
        <w:t xml:space="preserve"> Can utilize the system's bulk formatting automation and adaptive learning to achieve substantial time savings and streamlined document workflows. Furthermore, they will benefit from the system's ability to ensure standardized styling and compliance with organizational guidelines, reducing formatting errors while supporting brand and institutional consistency across documents. </w:t>
      </w:r>
    </w:p>
    <w:p w14:paraId="6ED7065B" w14:textId="77777777" w:rsidR="00600ADC" w:rsidRDefault="00600ADC">
      <w:pPr>
        <w:spacing w:after="0" w:line="360" w:lineRule="auto"/>
        <w:ind w:firstLine="720"/>
        <w:jc w:val="both"/>
        <w:rPr>
          <w:rFonts w:ascii="Times New Roman" w:eastAsia="Times New Roman" w:hAnsi="Times New Roman" w:cs="Times New Roman"/>
          <w:color w:val="0E101A"/>
        </w:rPr>
      </w:pPr>
    </w:p>
    <w:p w14:paraId="2685BC8B" w14:textId="77777777" w:rsidR="00600ADC" w:rsidRDefault="00600ADC">
      <w:pPr>
        <w:spacing w:after="0" w:line="360" w:lineRule="auto"/>
        <w:ind w:firstLine="720"/>
        <w:jc w:val="both"/>
        <w:rPr>
          <w:rFonts w:ascii="Times New Roman" w:eastAsia="Times New Roman" w:hAnsi="Times New Roman" w:cs="Times New Roman"/>
          <w:color w:val="0E101A"/>
        </w:rPr>
      </w:pPr>
    </w:p>
    <w:p w14:paraId="40D2BA83"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Academic Researchers and Writers.</w:t>
      </w:r>
      <w:r>
        <w:rPr>
          <w:rFonts w:ascii="Times New Roman" w:eastAsia="Times New Roman" w:hAnsi="Times New Roman" w:cs="Times New Roman"/>
          <w:color w:val="0E101A"/>
        </w:rPr>
        <w:t xml:space="preserve"> Can more easily organize and format complex academic documents, reducing the burden of repetitive manual editing during manuscript preparation. Implementing </w:t>
      </w:r>
      <w:proofErr w:type="spellStart"/>
      <w:r>
        <w:rPr>
          <w:rFonts w:ascii="Times New Roman" w:eastAsia="Times New Roman" w:hAnsi="Times New Roman" w:cs="Times New Roman"/>
          <w:color w:val="0E101A"/>
        </w:rPr>
        <w:t>IntelliDocs</w:t>
      </w:r>
      <w:proofErr w:type="spellEnd"/>
      <w:r>
        <w:rPr>
          <w:rFonts w:ascii="Times New Roman" w:eastAsia="Times New Roman" w:hAnsi="Times New Roman" w:cs="Times New Roman"/>
          <w:color w:val="0E101A"/>
        </w:rPr>
        <w:t xml:space="preserve"> may improve overall writing efficiency and demonstrate a practical application of adaptive AI technology in academic document preparation, allowing writers to focus more on content quality than formatting mechanics. </w:t>
      </w:r>
    </w:p>
    <w:p w14:paraId="6F4A1D9C" w14:textId="77777777" w:rsidR="00CA14EB" w:rsidRDefault="00000000" w:rsidP="00600ADC">
      <w:pPr>
        <w:spacing w:before="24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lastRenderedPageBreak/>
        <w:t>Researchers.</w:t>
      </w:r>
      <w:r>
        <w:rPr>
          <w:rFonts w:ascii="Times New Roman" w:eastAsia="Times New Roman" w:hAnsi="Times New Roman" w:cs="Times New Roman"/>
          <w:color w:val="0E101A"/>
        </w:rPr>
        <w:t xml:space="preserve"> Will gain invaluable practical experience in designing, developing, and implementing a complex application at the intersection of artificial intelligence, natural language processing, and document engineering. This project serves as a significant opportunity for applying theoretical knowledge, navigating technical challenges in real-time collaborative systems, and advancing programming and system development careers. </w:t>
      </w:r>
    </w:p>
    <w:p w14:paraId="095EEAB4" w14:textId="77777777" w:rsidR="00CA14EB" w:rsidRDefault="00000000" w:rsidP="00600ADC">
      <w:pPr>
        <w:spacing w:before="24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Future Researchers.</w:t>
      </w:r>
      <w:r>
        <w:rPr>
          <w:rFonts w:ascii="Times New Roman" w:eastAsia="Times New Roman" w:hAnsi="Times New Roman" w:cs="Times New Roman"/>
          <w:color w:val="0E101A"/>
        </w:rPr>
        <w:t xml:space="preserve"> Will have access to empirical data, methodological insights, and findings regarding the implementation and effectiveness of AI-driven formatting features (behavioral learning, natural language bulk editing, retrieval-augmented chatbot assistance) within an academic setting. This study provides a foundational case study and baseline data that can inform subsequent research, comparative analyses, or the development of similar intelligent document-editing systems. </w:t>
      </w:r>
    </w:p>
    <w:p w14:paraId="195EA6C7" w14:textId="77777777" w:rsidR="00CA14EB" w:rsidRDefault="00CA14EB" w:rsidP="00600ADC">
      <w:pPr>
        <w:spacing w:before="240" w:line="360" w:lineRule="auto"/>
        <w:jc w:val="both"/>
        <w:rPr>
          <w:rFonts w:ascii="Times New Roman" w:eastAsia="Times New Roman" w:hAnsi="Times New Roman" w:cs="Times New Roman"/>
          <w:b/>
          <w:bCs/>
          <w:color w:val="0E101A"/>
        </w:rPr>
      </w:pPr>
    </w:p>
    <w:p w14:paraId="5F30DA49" w14:textId="77777777" w:rsidR="00CA14EB" w:rsidRDefault="00000000" w:rsidP="00600ADC">
      <w:pPr>
        <w:spacing w:before="240" w:line="360" w:lineRule="auto"/>
        <w:jc w:val="both"/>
        <w:rPr>
          <w:rFonts w:ascii="Times New Roman" w:eastAsia="Times New Roman" w:hAnsi="Times New Roman" w:cs="Times New Roman"/>
          <w:b/>
          <w:bCs/>
          <w:color w:val="0E101A"/>
        </w:rPr>
      </w:pPr>
      <w:r>
        <w:rPr>
          <w:rFonts w:ascii="Times New Roman" w:eastAsia="Times New Roman" w:hAnsi="Times New Roman" w:cs="Times New Roman"/>
          <w:b/>
          <w:bCs/>
          <w:color w:val="0E101A"/>
        </w:rPr>
        <w:t xml:space="preserve"> </w:t>
      </w:r>
    </w:p>
    <w:p w14:paraId="703312FC" w14:textId="77777777" w:rsidR="00CA14EB" w:rsidRDefault="00000000">
      <w:pPr>
        <w:spacing w:after="0" w:line="360" w:lineRule="auto"/>
        <w:jc w:val="both"/>
        <w:rPr>
          <w:rFonts w:ascii="Times New Roman" w:eastAsia="Times New Roman" w:hAnsi="Times New Roman" w:cs="Times New Roman"/>
          <w:b/>
          <w:bCs/>
          <w:color w:val="0E101A"/>
        </w:rPr>
      </w:pPr>
      <w:r>
        <w:br w:type="page"/>
      </w:r>
    </w:p>
    <w:p w14:paraId="726C4009" w14:textId="77777777" w:rsidR="00CA14EB" w:rsidRDefault="00CA14EB" w:rsidP="00600ADC">
      <w:pPr>
        <w:pStyle w:val="Heading2"/>
        <w:spacing w:before="0" w:after="0" w:line="360" w:lineRule="auto"/>
        <w:jc w:val="center"/>
        <w:rPr>
          <w:rFonts w:ascii="Times New Roman" w:eastAsia="Times New Roman" w:hAnsi="Times New Roman" w:cs="Times New Roman"/>
        </w:rPr>
      </w:pPr>
      <w:bookmarkStart w:id="7" w:name="_r2acvp70s82h" w:colFirst="0" w:colLast="0"/>
      <w:bookmarkEnd w:id="7"/>
    </w:p>
    <w:p w14:paraId="3DE18817" w14:textId="77777777" w:rsidR="00CA14EB" w:rsidRDefault="00000000" w:rsidP="00600ADC">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DEFINITION OF TERMS</w:t>
      </w:r>
    </w:p>
    <w:tbl>
      <w:tblPr>
        <w:tblStyle w:val="a1"/>
        <w:tblW w:w="8640" w:type="dxa"/>
        <w:tblInd w:w="0" w:type="dxa"/>
        <w:tblLayout w:type="fixed"/>
        <w:tblLook w:val="0000" w:firstRow="0" w:lastRow="0" w:firstColumn="0" w:lastColumn="0" w:noHBand="0" w:noVBand="0"/>
      </w:tblPr>
      <w:tblGrid>
        <w:gridCol w:w="2662"/>
        <w:gridCol w:w="5978"/>
      </w:tblGrid>
      <w:tr w:rsidR="00CA14EB" w14:paraId="67547DCF" w14:textId="77777777">
        <w:trPr>
          <w:trHeight w:val="480"/>
        </w:trPr>
        <w:tc>
          <w:tcPr>
            <w:tcW w:w="2662" w:type="dxa"/>
            <w:tcBorders>
              <w:top w:val="nil"/>
              <w:left w:val="nil"/>
              <w:bottom w:val="nil"/>
              <w:right w:val="nil"/>
            </w:tcBorders>
            <w:shd w:val="clear" w:color="auto" w:fill="FFFFFF"/>
            <w:tcMar>
              <w:top w:w="100" w:type="dxa"/>
              <w:left w:w="120" w:type="dxa"/>
              <w:bottom w:w="100" w:type="dxa"/>
              <w:right w:w="120" w:type="dxa"/>
            </w:tcMar>
          </w:tcPr>
          <w:p w14:paraId="102EA6B6"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Term</w:t>
            </w:r>
          </w:p>
        </w:tc>
        <w:tc>
          <w:tcPr>
            <w:tcW w:w="5978" w:type="dxa"/>
            <w:tcBorders>
              <w:top w:val="nil"/>
              <w:left w:val="nil"/>
              <w:bottom w:val="nil"/>
              <w:right w:val="nil"/>
            </w:tcBorders>
            <w:shd w:val="clear" w:color="auto" w:fill="FFFFFF"/>
            <w:tcMar>
              <w:top w:w="100" w:type="dxa"/>
              <w:left w:w="120" w:type="dxa"/>
              <w:bottom w:w="100" w:type="dxa"/>
              <w:right w:w="120" w:type="dxa"/>
            </w:tcMar>
          </w:tcPr>
          <w:p w14:paraId="68BE4B1D"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Definition</w:t>
            </w:r>
          </w:p>
        </w:tc>
      </w:tr>
      <w:tr w:rsidR="00CA14EB" w14:paraId="69027422" w14:textId="77777777">
        <w:trPr>
          <w:trHeight w:val="975"/>
        </w:trPr>
        <w:tc>
          <w:tcPr>
            <w:tcW w:w="2662" w:type="dxa"/>
            <w:tcBorders>
              <w:top w:val="nil"/>
              <w:left w:val="nil"/>
              <w:bottom w:val="nil"/>
              <w:right w:val="nil"/>
            </w:tcBorders>
            <w:tcMar>
              <w:top w:w="80" w:type="dxa"/>
              <w:left w:w="120" w:type="dxa"/>
              <w:bottom w:w="80" w:type="dxa"/>
              <w:right w:w="120" w:type="dxa"/>
            </w:tcMar>
          </w:tcPr>
          <w:p w14:paraId="2F6B6C15" w14:textId="2FA4FBD4"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Artificial Intelligence (AI)</w:t>
            </w:r>
          </w:p>
        </w:tc>
        <w:tc>
          <w:tcPr>
            <w:tcW w:w="5978" w:type="dxa"/>
            <w:tcBorders>
              <w:top w:val="nil"/>
              <w:left w:val="nil"/>
              <w:bottom w:val="nil"/>
              <w:right w:val="nil"/>
            </w:tcBorders>
            <w:tcMar>
              <w:top w:w="80" w:type="dxa"/>
              <w:left w:w="120" w:type="dxa"/>
              <w:bottom w:w="80" w:type="dxa"/>
              <w:right w:w="120" w:type="dxa"/>
            </w:tcMar>
          </w:tcPr>
          <w:p w14:paraId="471E1B19"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Refers to the technology that enables the system to analyze user inputs, learn individual formatting preferences through behavioral learning, interpret natural language commands, and provide intelligent formatting suggestions.</w:t>
            </w:r>
          </w:p>
        </w:tc>
      </w:tr>
      <w:tr w:rsidR="00CA14EB" w14:paraId="1584B443" w14:textId="77777777">
        <w:trPr>
          <w:trHeight w:val="990"/>
        </w:trPr>
        <w:tc>
          <w:tcPr>
            <w:tcW w:w="2662" w:type="dxa"/>
            <w:tcBorders>
              <w:top w:val="nil"/>
              <w:left w:val="nil"/>
              <w:bottom w:val="nil"/>
              <w:right w:val="nil"/>
            </w:tcBorders>
            <w:tcMar>
              <w:top w:w="80" w:type="dxa"/>
              <w:left w:w="120" w:type="dxa"/>
              <w:bottom w:w="80" w:type="dxa"/>
              <w:right w:w="120" w:type="dxa"/>
            </w:tcMar>
          </w:tcPr>
          <w:p w14:paraId="1E2E2554"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Behavioral Tracking</w:t>
            </w:r>
          </w:p>
        </w:tc>
        <w:tc>
          <w:tcPr>
            <w:tcW w:w="5978" w:type="dxa"/>
            <w:tcBorders>
              <w:top w:val="nil"/>
              <w:left w:val="nil"/>
              <w:bottom w:val="nil"/>
              <w:right w:val="nil"/>
            </w:tcBorders>
            <w:tcMar>
              <w:top w:w="80" w:type="dxa"/>
              <w:left w:w="120" w:type="dxa"/>
              <w:bottom w:w="80" w:type="dxa"/>
              <w:right w:w="120" w:type="dxa"/>
            </w:tcMar>
          </w:tcPr>
          <w:p w14:paraId="6B5ACD59"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process of recording the sequence of formatting actions a user performs while editing a document, used as the basis for learning individual formatting preferences.</w:t>
            </w:r>
          </w:p>
        </w:tc>
      </w:tr>
      <w:tr w:rsidR="00CA14EB" w14:paraId="3B97B15C" w14:textId="77777777">
        <w:trPr>
          <w:trHeight w:val="990"/>
        </w:trPr>
        <w:tc>
          <w:tcPr>
            <w:tcW w:w="2662" w:type="dxa"/>
            <w:tcBorders>
              <w:top w:val="nil"/>
              <w:left w:val="nil"/>
              <w:bottom w:val="nil"/>
              <w:right w:val="nil"/>
            </w:tcBorders>
            <w:tcMar>
              <w:top w:w="80" w:type="dxa"/>
              <w:left w:w="120" w:type="dxa"/>
              <w:bottom w:w="80" w:type="dxa"/>
              <w:right w:w="120" w:type="dxa"/>
            </w:tcMar>
          </w:tcPr>
          <w:p w14:paraId="1F043B98"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Bulk Formatting Operations</w:t>
            </w:r>
          </w:p>
        </w:tc>
        <w:tc>
          <w:tcPr>
            <w:tcW w:w="5978" w:type="dxa"/>
            <w:tcBorders>
              <w:top w:val="nil"/>
              <w:left w:val="nil"/>
              <w:bottom w:val="nil"/>
              <w:right w:val="nil"/>
            </w:tcBorders>
            <w:tcMar>
              <w:top w:w="80" w:type="dxa"/>
              <w:left w:w="120" w:type="dxa"/>
              <w:bottom w:w="80" w:type="dxa"/>
              <w:right w:w="120" w:type="dxa"/>
            </w:tcMar>
          </w:tcPr>
          <w:p w14:paraId="006EF41D"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Formatting changes applied to multiple document elements at once through a single command, such as applying the same style to all headings simultaneously.</w:t>
            </w:r>
          </w:p>
        </w:tc>
      </w:tr>
      <w:tr w:rsidR="00CA14EB" w14:paraId="75347385" w14:textId="77777777">
        <w:trPr>
          <w:trHeight w:val="990"/>
        </w:trPr>
        <w:tc>
          <w:tcPr>
            <w:tcW w:w="2662" w:type="dxa"/>
            <w:tcBorders>
              <w:top w:val="nil"/>
              <w:left w:val="nil"/>
              <w:bottom w:val="nil"/>
              <w:right w:val="nil"/>
            </w:tcBorders>
            <w:tcMar>
              <w:top w:w="80" w:type="dxa"/>
              <w:left w:w="120" w:type="dxa"/>
              <w:bottom w:w="80" w:type="dxa"/>
              <w:right w:w="120" w:type="dxa"/>
            </w:tcMar>
          </w:tcPr>
          <w:p w14:paraId="457BF26F"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Cognitive Load</w:t>
            </w:r>
          </w:p>
        </w:tc>
        <w:tc>
          <w:tcPr>
            <w:tcW w:w="5978" w:type="dxa"/>
            <w:tcBorders>
              <w:top w:val="nil"/>
              <w:left w:val="nil"/>
              <w:bottom w:val="nil"/>
              <w:right w:val="nil"/>
            </w:tcBorders>
            <w:tcMar>
              <w:top w:w="80" w:type="dxa"/>
              <w:left w:w="120" w:type="dxa"/>
              <w:bottom w:w="80" w:type="dxa"/>
              <w:right w:w="120" w:type="dxa"/>
            </w:tcMar>
          </w:tcPr>
          <w:p w14:paraId="3F1073BA"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mental effort a user exerts during document editing, particularly the burden caused by repetitive manual formatting tasks that intelligent automation aims to reduce.</w:t>
            </w:r>
          </w:p>
        </w:tc>
      </w:tr>
      <w:tr w:rsidR="00CA14EB" w14:paraId="2FD0A298" w14:textId="77777777">
        <w:trPr>
          <w:trHeight w:val="1260"/>
        </w:trPr>
        <w:tc>
          <w:tcPr>
            <w:tcW w:w="2662" w:type="dxa"/>
            <w:tcBorders>
              <w:top w:val="nil"/>
              <w:left w:val="nil"/>
              <w:bottom w:val="nil"/>
              <w:right w:val="nil"/>
            </w:tcBorders>
            <w:tcMar>
              <w:top w:w="80" w:type="dxa"/>
              <w:left w:w="120" w:type="dxa"/>
              <w:bottom w:w="80" w:type="dxa"/>
              <w:right w:w="120" w:type="dxa"/>
            </w:tcMar>
          </w:tcPr>
          <w:p w14:paraId="7840A40F"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Cold Start Problem</w:t>
            </w:r>
          </w:p>
        </w:tc>
        <w:tc>
          <w:tcPr>
            <w:tcW w:w="5978" w:type="dxa"/>
            <w:tcBorders>
              <w:top w:val="nil"/>
              <w:left w:val="nil"/>
              <w:bottom w:val="nil"/>
              <w:right w:val="nil"/>
            </w:tcBorders>
            <w:tcMar>
              <w:top w:w="80" w:type="dxa"/>
              <w:left w:w="120" w:type="dxa"/>
              <w:bottom w:w="80" w:type="dxa"/>
              <w:right w:w="120" w:type="dxa"/>
            </w:tcMar>
          </w:tcPr>
          <w:p w14:paraId="62E2BF45"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initial phase of an intelligent system where insufficient user data has been collected to generate reliable predictions, resulting in lower accuracy during early usage.</w:t>
            </w:r>
          </w:p>
        </w:tc>
      </w:tr>
      <w:tr w:rsidR="00CA14EB" w14:paraId="0772C6F4" w14:textId="77777777">
        <w:trPr>
          <w:trHeight w:val="990"/>
        </w:trPr>
        <w:tc>
          <w:tcPr>
            <w:tcW w:w="2662" w:type="dxa"/>
            <w:tcBorders>
              <w:top w:val="nil"/>
              <w:left w:val="nil"/>
              <w:bottom w:val="nil"/>
              <w:right w:val="nil"/>
            </w:tcBorders>
            <w:tcMar>
              <w:top w:w="80" w:type="dxa"/>
              <w:left w:w="120" w:type="dxa"/>
              <w:bottom w:w="80" w:type="dxa"/>
              <w:right w:w="120" w:type="dxa"/>
            </w:tcMar>
          </w:tcPr>
          <w:p w14:paraId="71FA639A"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Confidence Score</w:t>
            </w:r>
          </w:p>
        </w:tc>
        <w:tc>
          <w:tcPr>
            <w:tcW w:w="5978" w:type="dxa"/>
            <w:tcBorders>
              <w:top w:val="nil"/>
              <w:left w:val="nil"/>
              <w:bottom w:val="nil"/>
              <w:right w:val="nil"/>
            </w:tcBorders>
            <w:tcMar>
              <w:top w:w="80" w:type="dxa"/>
              <w:left w:w="120" w:type="dxa"/>
              <w:bottom w:w="80" w:type="dxa"/>
              <w:right w:w="120" w:type="dxa"/>
            </w:tcMar>
          </w:tcPr>
          <w:p w14:paraId="2DCC089A"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percentage value displayed alongside a formatting suggestion indicating how certain the system is that the suggestion matches the user’s preference.</w:t>
            </w:r>
          </w:p>
        </w:tc>
      </w:tr>
      <w:tr w:rsidR="00CA14EB" w14:paraId="46156861" w14:textId="77777777">
        <w:trPr>
          <w:trHeight w:val="1260"/>
        </w:trPr>
        <w:tc>
          <w:tcPr>
            <w:tcW w:w="2662" w:type="dxa"/>
            <w:tcBorders>
              <w:top w:val="nil"/>
              <w:left w:val="nil"/>
              <w:bottom w:val="nil"/>
              <w:right w:val="nil"/>
            </w:tcBorders>
            <w:tcMar>
              <w:top w:w="80" w:type="dxa"/>
              <w:left w:w="120" w:type="dxa"/>
              <w:bottom w:w="80" w:type="dxa"/>
              <w:right w:w="120" w:type="dxa"/>
            </w:tcMar>
          </w:tcPr>
          <w:p w14:paraId="59472B4C"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Contextual Features</w:t>
            </w:r>
          </w:p>
        </w:tc>
        <w:tc>
          <w:tcPr>
            <w:tcW w:w="5978" w:type="dxa"/>
            <w:tcBorders>
              <w:top w:val="nil"/>
              <w:left w:val="nil"/>
              <w:bottom w:val="nil"/>
              <w:right w:val="nil"/>
            </w:tcBorders>
            <w:tcMar>
              <w:top w:w="80" w:type="dxa"/>
              <w:left w:w="120" w:type="dxa"/>
              <w:bottom w:w="80" w:type="dxa"/>
              <w:right w:w="120" w:type="dxa"/>
            </w:tcMar>
          </w:tcPr>
          <w:p w14:paraId="1A54E657"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surrounding information captured when a formatting action is performed, such as the text’s position in the document, its length, and adjacent punctuation, used to improve prediction accuracy.</w:t>
            </w:r>
          </w:p>
        </w:tc>
      </w:tr>
      <w:tr w:rsidR="00CA14EB" w14:paraId="3F1D9A4B" w14:textId="77777777">
        <w:trPr>
          <w:trHeight w:val="990"/>
        </w:trPr>
        <w:tc>
          <w:tcPr>
            <w:tcW w:w="2662" w:type="dxa"/>
            <w:tcBorders>
              <w:top w:val="nil"/>
              <w:left w:val="nil"/>
              <w:bottom w:val="nil"/>
              <w:right w:val="nil"/>
            </w:tcBorders>
            <w:tcMar>
              <w:top w:w="80" w:type="dxa"/>
              <w:left w:w="120" w:type="dxa"/>
              <w:bottom w:w="80" w:type="dxa"/>
              <w:right w:w="120" w:type="dxa"/>
            </w:tcMar>
          </w:tcPr>
          <w:p w14:paraId="3E5223BC"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Continuous Improvement</w:t>
            </w:r>
          </w:p>
        </w:tc>
        <w:tc>
          <w:tcPr>
            <w:tcW w:w="5978" w:type="dxa"/>
            <w:tcBorders>
              <w:top w:val="nil"/>
              <w:left w:val="nil"/>
              <w:bottom w:val="nil"/>
              <w:right w:val="nil"/>
            </w:tcBorders>
            <w:tcMar>
              <w:top w:w="80" w:type="dxa"/>
              <w:left w:w="120" w:type="dxa"/>
              <w:bottom w:w="80" w:type="dxa"/>
              <w:right w:w="120" w:type="dxa"/>
            </w:tcMar>
          </w:tcPr>
          <w:p w14:paraId="7031BC9C"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ongoing process by which a system refines its formatting predictions over time by learning from each user’s acceptance, rejection, or correction of suggestions.</w:t>
            </w:r>
          </w:p>
        </w:tc>
      </w:tr>
      <w:tr w:rsidR="00CA14EB" w14:paraId="79C953BA" w14:textId="77777777">
        <w:trPr>
          <w:trHeight w:val="990"/>
        </w:trPr>
        <w:tc>
          <w:tcPr>
            <w:tcW w:w="2662" w:type="dxa"/>
            <w:tcBorders>
              <w:top w:val="nil"/>
              <w:left w:val="nil"/>
              <w:bottom w:val="nil"/>
              <w:right w:val="nil"/>
            </w:tcBorders>
            <w:tcMar>
              <w:top w:w="80" w:type="dxa"/>
              <w:left w:w="120" w:type="dxa"/>
              <w:bottom w:w="80" w:type="dxa"/>
              <w:right w:w="120" w:type="dxa"/>
            </w:tcMar>
          </w:tcPr>
          <w:p w14:paraId="6DB4FF31"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Document Editor</w:t>
            </w:r>
          </w:p>
        </w:tc>
        <w:tc>
          <w:tcPr>
            <w:tcW w:w="5978" w:type="dxa"/>
            <w:tcBorders>
              <w:top w:val="nil"/>
              <w:left w:val="nil"/>
              <w:bottom w:val="nil"/>
              <w:right w:val="nil"/>
            </w:tcBorders>
            <w:tcMar>
              <w:top w:w="80" w:type="dxa"/>
              <w:left w:w="120" w:type="dxa"/>
              <w:bottom w:w="80" w:type="dxa"/>
              <w:right w:w="120" w:type="dxa"/>
            </w:tcMar>
          </w:tcPr>
          <w:p w14:paraId="53AEF3BC" w14:textId="675DAEC2"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 xml:space="preserve">The core interface of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where users create, view, and modify documents, integrating both manual editing tools and AI-assisted formatting features.</w:t>
            </w:r>
          </w:p>
        </w:tc>
      </w:tr>
      <w:tr w:rsidR="00CA14EB" w14:paraId="557966DE" w14:textId="77777777">
        <w:trPr>
          <w:trHeight w:val="990"/>
        </w:trPr>
        <w:tc>
          <w:tcPr>
            <w:tcW w:w="2662" w:type="dxa"/>
            <w:tcBorders>
              <w:top w:val="nil"/>
              <w:left w:val="nil"/>
              <w:bottom w:val="nil"/>
              <w:right w:val="nil"/>
            </w:tcBorders>
            <w:tcMar>
              <w:top w:w="80" w:type="dxa"/>
              <w:left w:w="120" w:type="dxa"/>
              <w:bottom w:w="80" w:type="dxa"/>
              <w:right w:w="120" w:type="dxa"/>
            </w:tcMar>
          </w:tcPr>
          <w:p w14:paraId="3B9DFE02"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Embedding</w:t>
            </w:r>
          </w:p>
        </w:tc>
        <w:tc>
          <w:tcPr>
            <w:tcW w:w="5978" w:type="dxa"/>
            <w:tcBorders>
              <w:top w:val="nil"/>
              <w:left w:val="nil"/>
              <w:bottom w:val="nil"/>
              <w:right w:val="nil"/>
            </w:tcBorders>
            <w:tcMar>
              <w:top w:w="80" w:type="dxa"/>
              <w:left w:w="120" w:type="dxa"/>
              <w:bottom w:w="80" w:type="dxa"/>
              <w:right w:w="120" w:type="dxa"/>
            </w:tcMar>
          </w:tcPr>
          <w:p w14:paraId="37265AE2" w14:textId="100631E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numerical vector representation of text used by the retrieval system to capture semantic meaning, enabling the chatbot to find relevant content from the uploaded reference corpus.</w:t>
            </w:r>
          </w:p>
        </w:tc>
      </w:tr>
      <w:tr w:rsidR="00CA14EB" w14:paraId="72BABCFE" w14:textId="77777777">
        <w:trPr>
          <w:trHeight w:val="1260"/>
        </w:trPr>
        <w:tc>
          <w:tcPr>
            <w:tcW w:w="2662" w:type="dxa"/>
            <w:tcBorders>
              <w:top w:val="nil"/>
              <w:left w:val="nil"/>
              <w:bottom w:val="nil"/>
              <w:right w:val="nil"/>
            </w:tcBorders>
            <w:tcMar>
              <w:top w:w="80" w:type="dxa"/>
              <w:left w:w="120" w:type="dxa"/>
              <w:bottom w:w="80" w:type="dxa"/>
              <w:right w:w="120" w:type="dxa"/>
            </w:tcMar>
          </w:tcPr>
          <w:p w14:paraId="2D6C3987"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Feature Extraction</w:t>
            </w:r>
          </w:p>
        </w:tc>
        <w:tc>
          <w:tcPr>
            <w:tcW w:w="5978" w:type="dxa"/>
            <w:tcBorders>
              <w:top w:val="nil"/>
              <w:left w:val="nil"/>
              <w:bottom w:val="nil"/>
              <w:right w:val="nil"/>
            </w:tcBorders>
            <w:tcMar>
              <w:top w:w="80" w:type="dxa"/>
              <w:left w:w="120" w:type="dxa"/>
              <w:bottom w:w="80" w:type="dxa"/>
              <w:right w:w="120" w:type="dxa"/>
            </w:tcMar>
          </w:tcPr>
          <w:p w14:paraId="2BE7B295"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step in which relevant signals are identified and isolated from user formatting actions such as text position and capitalization to be used as inputs for machine learning models.</w:t>
            </w:r>
          </w:p>
        </w:tc>
      </w:tr>
      <w:tr w:rsidR="00CA14EB" w14:paraId="0AAA2A32" w14:textId="77777777">
        <w:trPr>
          <w:trHeight w:val="990"/>
        </w:trPr>
        <w:tc>
          <w:tcPr>
            <w:tcW w:w="2662" w:type="dxa"/>
            <w:tcBorders>
              <w:top w:val="nil"/>
              <w:left w:val="nil"/>
              <w:bottom w:val="nil"/>
              <w:right w:val="nil"/>
            </w:tcBorders>
            <w:tcMar>
              <w:top w:w="80" w:type="dxa"/>
              <w:left w:w="120" w:type="dxa"/>
              <w:bottom w:w="80" w:type="dxa"/>
              <w:right w:w="120" w:type="dxa"/>
            </w:tcMar>
          </w:tcPr>
          <w:p w14:paraId="00F14554"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Formatting Automation</w:t>
            </w:r>
          </w:p>
        </w:tc>
        <w:tc>
          <w:tcPr>
            <w:tcW w:w="5978" w:type="dxa"/>
            <w:tcBorders>
              <w:top w:val="nil"/>
              <w:left w:val="nil"/>
              <w:bottom w:val="nil"/>
              <w:right w:val="nil"/>
            </w:tcBorders>
            <w:tcMar>
              <w:top w:w="80" w:type="dxa"/>
              <w:left w:w="120" w:type="dxa"/>
              <w:bottom w:w="80" w:type="dxa"/>
              <w:right w:w="120" w:type="dxa"/>
            </w:tcMar>
          </w:tcPr>
          <w:p w14:paraId="42FD4E1B"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automatic application of formatting styles based on predictions learned from user behavior, reducing the need for users to apply styles manually and repeatedly.</w:t>
            </w:r>
          </w:p>
        </w:tc>
      </w:tr>
      <w:tr w:rsidR="00CA14EB" w14:paraId="638C5FDE" w14:textId="77777777">
        <w:trPr>
          <w:trHeight w:val="990"/>
        </w:trPr>
        <w:tc>
          <w:tcPr>
            <w:tcW w:w="2662" w:type="dxa"/>
            <w:tcBorders>
              <w:top w:val="nil"/>
              <w:left w:val="nil"/>
              <w:bottom w:val="nil"/>
              <w:right w:val="nil"/>
            </w:tcBorders>
            <w:tcMar>
              <w:top w:w="80" w:type="dxa"/>
              <w:left w:w="120" w:type="dxa"/>
              <w:bottom w:w="80" w:type="dxa"/>
              <w:right w:w="120" w:type="dxa"/>
            </w:tcMar>
          </w:tcPr>
          <w:p w14:paraId="3D216A93" w14:textId="58B53432"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Google Drive</w:t>
            </w:r>
          </w:p>
        </w:tc>
        <w:tc>
          <w:tcPr>
            <w:tcW w:w="5978" w:type="dxa"/>
            <w:tcBorders>
              <w:top w:val="nil"/>
              <w:left w:val="nil"/>
              <w:bottom w:val="nil"/>
              <w:right w:val="nil"/>
            </w:tcBorders>
            <w:tcMar>
              <w:top w:w="80" w:type="dxa"/>
              <w:left w:w="120" w:type="dxa"/>
              <w:bottom w:w="80" w:type="dxa"/>
              <w:right w:w="120" w:type="dxa"/>
            </w:tcMar>
          </w:tcPr>
          <w:p w14:paraId="46025BE6" w14:textId="3AA054BB"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 xml:space="preserve">Refers to the cloud storage service integrated into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for storing, synchronizing, and managing users' documents, allowing secure access across different devices.</w:t>
            </w:r>
          </w:p>
        </w:tc>
      </w:tr>
      <w:tr w:rsidR="00CA14EB" w14:paraId="0B62D428" w14:textId="77777777">
        <w:trPr>
          <w:trHeight w:val="990"/>
        </w:trPr>
        <w:tc>
          <w:tcPr>
            <w:tcW w:w="2662" w:type="dxa"/>
            <w:tcBorders>
              <w:top w:val="nil"/>
              <w:left w:val="nil"/>
              <w:bottom w:val="nil"/>
              <w:right w:val="nil"/>
            </w:tcBorders>
            <w:tcMar>
              <w:top w:w="80" w:type="dxa"/>
              <w:left w:w="120" w:type="dxa"/>
              <w:bottom w:w="80" w:type="dxa"/>
              <w:right w:w="120" w:type="dxa"/>
            </w:tcMar>
          </w:tcPr>
          <w:p w14:paraId="1B46B545"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Hybrid Machine Learning</w:t>
            </w:r>
          </w:p>
        </w:tc>
        <w:tc>
          <w:tcPr>
            <w:tcW w:w="5978" w:type="dxa"/>
            <w:tcBorders>
              <w:top w:val="nil"/>
              <w:left w:val="nil"/>
              <w:bottom w:val="nil"/>
              <w:right w:val="nil"/>
            </w:tcBorders>
            <w:tcMar>
              <w:top w:w="80" w:type="dxa"/>
              <w:left w:w="120" w:type="dxa"/>
              <w:bottom w:w="80" w:type="dxa"/>
              <w:right w:w="120" w:type="dxa"/>
            </w:tcMar>
          </w:tcPr>
          <w:p w14:paraId="02A4E7F2"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prediction approach that combines rule-based pattern detection with neural networks to achieve higher formatting prediction accuracy than either method alone.</w:t>
            </w:r>
          </w:p>
        </w:tc>
      </w:tr>
      <w:tr w:rsidR="00CA14EB" w14:paraId="29345D50" w14:textId="77777777">
        <w:trPr>
          <w:trHeight w:val="990"/>
        </w:trPr>
        <w:tc>
          <w:tcPr>
            <w:tcW w:w="2662" w:type="dxa"/>
            <w:tcBorders>
              <w:top w:val="nil"/>
              <w:left w:val="nil"/>
              <w:bottom w:val="nil"/>
              <w:right w:val="nil"/>
            </w:tcBorders>
            <w:tcMar>
              <w:top w:w="80" w:type="dxa"/>
              <w:left w:w="120" w:type="dxa"/>
              <w:bottom w:w="80" w:type="dxa"/>
              <w:right w:w="120" w:type="dxa"/>
            </w:tcMar>
          </w:tcPr>
          <w:p w14:paraId="6971C092" w14:textId="77777777" w:rsidR="00CA14EB" w:rsidRDefault="00000000" w:rsidP="00600ADC">
            <w:pPr>
              <w:spacing w:after="0" w:line="36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IntelliDocs</w:t>
            </w:r>
            <w:proofErr w:type="spellEnd"/>
          </w:p>
        </w:tc>
        <w:tc>
          <w:tcPr>
            <w:tcW w:w="5978" w:type="dxa"/>
            <w:tcBorders>
              <w:top w:val="nil"/>
              <w:left w:val="nil"/>
              <w:bottom w:val="nil"/>
              <w:right w:val="nil"/>
            </w:tcBorders>
            <w:tcMar>
              <w:top w:w="80" w:type="dxa"/>
              <w:left w:w="120" w:type="dxa"/>
              <w:bottom w:w="80" w:type="dxa"/>
              <w:right w:w="120" w:type="dxa"/>
            </w:tcMar>
          </w:tcPr>
          <w:p w14:paraId="4BF5A128" w14:textId="33DF595C"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web-based intelligent document editor that learns a user's formatting behavior over time and automatically suggests appropriate formatting with a visible confidence score, reducing the need for repetitive manual formatting in academic documents.</w:t>
            </w:r>
          </w:p>
        </w:tc>
      </w:tr>
      <w:tr w:rsidR="00CA14EB" w14:paraId="35CB53F3" w14:textId="77777777">
        <w:trPr>
          <w:trHeight w:val="990"/>
        </w:trPr>
        <w:tc>
          <w:tcPr>
            <w:tcW w:w="2662" w:type="dxa"/>
            <w:tcBorders>
              <w:top w:val="nil"/>
              <w:left w:val="nil"/>
              <w:bottom w:val="nil"/>
              <w:right w:val="nil"/>
            </w:tcBorders>
            <w:tcMar>
              <w:top w:w="80" w:type="dxa"/>
              <w:left w:w="120" w:type="dxa"/>
              <w:bottom w:w="80" w:type="dxa"/>
              <w:right w:w="120" w:type="dxa"/>
            </w:tcMar>
          </w:tcPr>
          <w:p w14:paraId="58ECA179"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Intent Recognition</w:t>
            </w:r>
          </w:p>
        </w:tc>
        <w:tc>
          <w:tcPr>
            <w:tcW w:w="5978" w:type="dxa"/>
            <w:tcBorders>
              <w:top w:val="nil"/>
              <w:left w:val="nil"/>
              <w:bottom w:val="nil"/>
              <w:right w:val="nil"/>
            </w:tcBorders>
            <w:tcMar>
              <w:top w:w="80" w:type="dxa"/>
              <w:left w:w="120" w:type="dxa"/>
              <w:bottom w:w="80" w:type="dxa"/>
              <w:right w:w="120" w:type="dxa"/>
            </w:tcMar>
          </w:tcPr>
          <w:p w14:paraId="08FB8FE1"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ability of a natural language command interface to understand what formatting action a user intends when they type an instruction in plain language.</w:t>
            </w:r>
          </w:p>
        </w:tc>
      </w:tr>
      <w:tr w:rsidR="00CA14EB" w14:paraId="3C3F1EE5" w14:textId="77777777">
        <w:trPr>
          <w:trHeight w:val="990"/>
        </w:trPr>
        <w:tc>
          <w:tcPr>
            <w:tcW w:w="2662" w:type="dxa"/>
            <w:tcBorders>
              <w:top w:val="nil"/>
              <w:left w:val="nil"/>
              <w:bottom w:val="nil"/>
              <w:right w:val="nil"/>
            </w:tcBorders>
            <w:tcMar>
              <w:top w:w="80" w:type="dxa"/>
              <w:left w:w="120" w:type="dxa"/>
              <w:bottom w:w="80" w:type="dxa"/>
              <w:right w:w="120" w:type="dxa"/>
            </w:tcMar>
          </w:tcPr>
          <w:p w14:paraId="5460675E" w14:textId="1A73E695"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Isolation Manager</w:t>
            </w:r>
          </w:p>
        </w:tc>
        <w:tc>
          <w:tcPr>
            <w:tcW w:w="5978" w:type="dxa"/>
            <w:tcBorders>
              <w:top w:val="nil"/>
              <w:left w:val="nil"/>
              <w:bottom w:val="nil"/>
              <w:right w:val="nil"/>
            </w:tcBorders>
            <w:tcMar>
              <w:top w:w="80" w:type="dxa"/>
              <w:left w:w="120" w:type="dxa"/>
              <w:bottom w:w="80" w:type="dxa"/>
              <w:right w:w="120" w:type="dxa"/>
            </w:tcMar>
          </w:tcPr>
          <w:p w14:paraId="116A760A" w14:textId="6B619288"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privacy control component that allows users to manually detach or pause behavioral loggers, preventing the system from tracking their formatting actions for a given session.</w:t>
            </w:r>
          </w:p>
        </w:tc>
      </w:tr>
      <w:tr w:rsidR="00CA14EB" w14:paraId="11B41676" w14:textId="77777777">
        <w:trPr>
          <w:trHeight w:val="990"/>
        </w:trPr>
        <w:tc>
          <w:tcPr>
            <w:tcW w:w="2662" w:type="dxa"/>
            <w:tcBorders>
              <w:top w:val="nil"/>
              <w:left w:val="nil"/>
              <w:bottom w:val="nil"/>
              <w:right w:val="nil"/>
            </w:tcBorders>
            <w:tcMar>
              <w:top w:w="80" w:type="dxa"/>
              <w:left w:w="120" w:type="dxa"/>
              <w:bottom w:w="80" w:type="dxa"/>
              <w:right w:w="120" w:type="dxa"/>
            </w:tcMar>
          </w:tcPr>
          <w:p w14:paraId="5C91190C"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LSTM (Long Short-Term Memory)</w:t>
            </w:r>
          </w:p>
        </w:tc>
        <w:tc>
          <w:tcPr>
            <w:tcW w:w="5978" w:type="dxa"/>
            <w:tcBorders>
              <w:top w:val="nil"/>
              <w:left w:val="nil"/>
              <w:bottom w:val="nil"/>
              <w:right w:val="nil"/>
            </w:tcBorders>
            <w:tcMar>
              <w:top w:w="80" w:type="dxa"/>
              <w:left w:w="120" w:type="dxa"/>
              <w:bottom w:w="80" w:type="dxa"/>
              <w:right w:w="120" w:type="dxa"/>
            </w:tcMar>
          </w:tcPr>
          <w:p w14:paraId="457AC3BD"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type of neural network suited for sequential data, enabling a system to learn from the order in which a user performs formatting actions over time.</w:t>
            </w:r>
          </w:p>
        </w:tc>
      </w:tr>
      <w:tr w:rsidR="00CA14EB" w14:paraId="76589066" w14:textId="77777777">
        <w:trPr>
          <w:trHeight w:val="1260"/>
        </w:trPr>
        <w:tc>
          <w:tcPr>
            <w:tcW w:w="2662" w:type="dxa"/>
            <w:tcBorders>
              <w:top w:val="nil"/>
              <w:left w:val="nil"/>
              <w:bottom w:val="nil"/>
              <w:right w:val="nil"/>
            </w:tcBorders>
            <w:tcMar>
              <w:top w:w="80" w:type="dxa"/>
              <w:left w:w="120" w:type="dxa"/>
              <w:bottom w:w="80" w:type="dxa"/>
              <w:right w:w="120" w:type="dxa"/>
            </w:tcMar>
          </w:tcPr>
          <w:p w14:paraId="44CE5674"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Machine Learning</w:t>
            </w:r>
          </w:p>
        </w:tc>
        <w:tc>
          <w:tcPr>
            <w:tcW w:w="5978" w:type="dxa"/>
            <w:tcBorders>
              <w:top w:val="nil"/>
              <w:left w:val="nil"/>
              <w:bottom w:val="nil"/>
              <w:right w:val="nil"/>
            </w:tcBorders>
            <w:tcMar>
              <w:top w:w="80" w:type="dxa"/>
              <w:left w:w="120" w:type="dxa"/>
              <w:bottom w:w="80" w:type="dxa"/>
              <w:right w:w="120" w:type="dxa"/>
            </w:tcMar>
          </w:tcPr>
          <w:p w14:paraId="3AD772B6"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branch of artificial intelligence that enables a system to automatically learn and improve its predictions from user behavior data, without being manually programmed for each formatting rule.</w:t>
            </w:r>
          </w:p>
        </w:tc>
      </w:tr>
      <w:tr w:rsidR="00CA14EB" w14:paraId="1E4146D3" w14:textId="77777777">
        <w:trPr>
          <w:trHeight w:val="990"/>
        </w:trPr>
        <w:tc>
          <w:tcPr>
            <w:tcW w:w="2662" w:type="dxa"/>
            <w:tcBorders>
              <w:top w:val="nil"/>
              <w:left w:val="nil"/>
              <w:bottom w:val="nil"/>
              <w:right w:val="nil"/>
            </w:tcBorders>
            <w:tcMar>
              <w:top w:w="80" w:type="dxa"/>
              <w:left w:w="120" w:type="dxa"/>
              <w:bottom w:w="80" w:type="dxa"/>
              <w:right w:w="120" w:type="dxa"/>
            </w:tcMar>
          </w:tcPr>
          <w:p w14:paraId="3EA8828E"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Natural Language Command Interface</w:t>
            </w:r>
          </w:p>
        </w:tc>
        <w:tc>
          <w:tcPr>
            <w:tcW w:w="5978" w:type="dxa"/>
            <w:tcBorders>
              <w:top w:val="nil"/>
              <w:left w:val="nil"/>
              <w:bottom w:val="nil"/>
              <w:right w:val="nil"/>
            </w:tcBorders>
            <w:tcMar>
              <w:top w:w="80" w:type="dxa"/>
              <w:left w:w="120" w:type="dxa"/>
              <w:bottom w:w="80" w:type="dxa"/>
              <w:right w:w="120" w:type="dxa"/>
            </w:tcMar>
          </w:tcPr>
          <w:p w14:paraId="61A551D5"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system feature that allows users to give formatting instructions by typing everyday language commands rather than navigating menus or using keyboard shortcuts.</w:t>
            </w:r>
          </w:p>
        </w:tc>
      </w:tr>
      <w:tr w:rsidR="00CA14EB" w14:paraId="6BD11E74" w14:textId="77777777">
        <w:trPr>
          <w:trHeight w:val="1260"/>
        </w:trPr>
        <w:tc>
          <w:tcPr>
            <w:tcW w:w="2662" w:type="dxa"/>
            <w:tcBorders>
              <w:top w:val="nil"/>
              <w:left w:val="nil"/>
              <w:bottom w:val="nil"/>
              <w:right w:val="nil"/>
            </w:tcBorders>
            <w:tcMar>
              <w:top w:w="80" w:type="dxa"/>
              <w:left w:w="120" w:type="dxa"/>
              <w:bottom w:w="80" w:type="dxa"/>
              <w:right w:w="120" w:type="dxa"/>
            </w:tcMar>
          </w:tcPr>
          <w:p w14:paraId="4946DC73"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Neural Network</w:t>
            </w:r>
          </w:p>
        </w:tc>
        <w:tc>
          <w:tcPr>
            <w:tcW w:w="5978" w:type="dxa"/>
            <w:tcBorders>
              <w:top w:val="nil"/>
              <w:left w:val="nil"/>
              <w:bottom w:val="nil"/>
              <w:right w:val="nil"/>
            </w:tcBorders>
            <w:tcMar>
              <w:top w:w="80" w:type="dxa"/>
              <w:left w:w="120" w:type="dxa"/>
              <w:bottom w:w="80" w:type="dxa"/>
              <w:right w:w="120" w:type="dxa"/>
            </w:tcMar>
          </w:tcPr>
          <w:p w14:paraId="3E8412C6"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computational model that learns patterns from data through interconnected layers of processing nodes, used within a prediction engine to generate accurate formatting suggestions.</w:t>
            </w:r>
          </w:p>
        </w:tc>
      </w:tr>
      <w:tr w:rsidR="00CA14EB" w14:paraId="076699EF" w14:textId="77777777">
        <w:trPr>
          <w:trHeight w:val="990"/>
        </w:trPr>
        <w:tc>
          <w:tcPr>
            <w:tcW w:w="2662" w:type="dxa"/>
            <w:tcBorders>
              <w:top w:val="nil"/>
              <w:left w:val="nil"/>
              <w:bottom w:val="nil"/>
              <w:right w:val="nil"/>
            </w:tcBorders>
            <w:tcMar>
              <w:top w:w="80" w:type="dxa"/>
              <w:left w:w="120" w:type="dxa"/>
              <w:bottom w:w="80" w:type="dxa"/>
              <w:right w:w="120" w:type="dxa"/>
            </w:tcMar>
          </w:tcPr>
          <w:p w14:paraId="508A30E4"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Personalization</w:t>
            </w:r>
          </w:p>
        </w:tc>
        <w:tc>
          <w:tcPr>
            <w:tcW w:w="5978" w:type="dxa"/>
            <w:tcBorders>
              <w:top w:val="nil"/>
              <w:left w:val="nil"/>
              <w:bottom w:val="nil"/>
              <w:right w:val="nil"/>
            </w:tcBorders>
            <w:tcMar>
              <w:top w:w="80" w:type="dxa"/>
              <w:left w:w="120" w:type="dxa"/>
              <w:bottom w:w="80" w:type="dxa"/>
              <w:right w:w="120" w:type="dxa"/>
            </w:tcMar>
          </w:tcPr>
          <w:p w14:paraId="60827245"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The process by which a system adapts its formatting suggestions to fit the unique habits and preferences of each individual user based on their editing history.</w:t>
            </w:r>
          </w:p>
        </w:tc>
      </w:tr>
      <w:tr w:rsidR="00CA14EB" w14:paraId="068B6F80" w14:textId="77777777">
        <w:trPr>
          <w:trHeight w:val="990"/>
        </w:trPr>
        <w:tc>
          <w:tcPr>
            <w:tcW w:w="2662" w:type="dxa"/>
            <w:tcBorders>
              <w:top w:val="nil"/>
              <w:left w:val="nil"/>
              <w:bottom w:val="nil"/>
              <w:right w:val="nil"/>
            </w:tcBorders>
            <w:tcMar>
              <w:top w:w="80" w:type="dxa"/>
              <w:left w:w="120" w:type="dxa"/>
              <w:bottom w:w="80" w:type="dxa"/>
              <w:right w:w="120" w:type="dxa"/>
            </w:tcMar>
          </w:tcPr>
          <w:p w14:paraId="062C29A3"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Personalized Model</w:t>
            </w:r>
          </w:p>
        </w:tc>
        <w:tc>
          <w:tcPr>
            <w:tcW w:w="5978" w:type="dxa"/>
            <w:tcBorders>
              <w:top w:val="nil"/>
              <w:left w:val="nil"/>
              <w:bottom w:val="nil"/>
              <w:right w:val="nil"/>
            </w:tcBorders>
            <w:tcMar>
              <w:top w:w="80" w:type="dxa"/>
              <w:left w:w="120" w:type="dxa"/>
              <w:bottom w:w="80" w:type="dxa"/>
              <w:right w:w="120" w:type="dxa"/>
            </w:tcMar>
          </w:tcPr>
          <w:p w14:paraId="67461473"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machine learning model trained exclusively on a single user’s formatting history, as opposed to a general model trained on aggregated data from multiple users.</w:t>
            </w:r>
          </w:p>
        </w:tc>
      </w:tr>
      <w:tr w:rsidR="00CA14EB" w14:paraId="5D2EE6E4" w14:textId="77777777">
        <w:trPr>
          <w:trHeight w:val="990"/>
        </w:trPr>
        <w:tc>
          <w:tcPr>
            <w:tcW w:w="2662" w:type="dxa"/>
            <w:tcBorders>
              <w:top w:val="nil"/>
              <w:left w:val="nil"/>
              <w:bottom w:val="nil"/>
              <w:right w:val="nil"/>
            </w:tcBorders>
            <w:tcMar>
              <w:top w:w="80" w:type="dxa"/>
              <w:left w:w="120" w:type="dxa"/>
              <w:bottom w:w="80" w:type="dxa"/>
              <w:right w:w="120" w:type="dxa"/>
            </w:tcMar>
          </w:tcPr>
          <w:p w14:paraId="2E412E4F" w14:textId="193F5249"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Query</w:t>
            </w:r>
          </w:p>
        </w:tc>
        <w:tc>
          <w:tcPr>
            <w:tcW w:w="5978" w:type="dxa"/>
            <w:tcBorders>
              <w:top w:val="nil"/>
              <w:left w:val="nil"/>
              <w:bottom w:val="nil"/>
              <w:right w:val="nil"/>
            </w:tcBorders>
            <w:tcMar>
              <w:top w:w="80" w:type="dxa"/>
              <w:left w:w="120" w:type="dxa"/>
              <w:bottom w:w="80" w:type="dxa"/>
              <w:right w:w="120" w:type="dxa"/>
            </w:tcMar>
          </w:tcPr>
          <w:p w14:paraId="159A5801" w14:textId="2D447D22"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user's input, whether typed as a natural language command or a chatbot question, that the system processes to determine an appropriate response or action.</w:t>
            </w:r>
          </w:p>
        </w:tc>
      </w:tr>
      <w:tr w:rsidR="00CA14EB" w14:paraId="630055ED" w14:textId="77777777">
        <w:trPr>
          <w:trHeight w:val="990"/>
        </w:trPr>
        <w:tc>
          <w:tcPr>
            <w:tcW w:w="2662" w:type="dxa"/>
            <w:tcBorders>
              <w:top w:val="nil"/>
              <w:left w:val="nil"/>
              <w:bottom w:val="nil"/>
              <w:right w:val="nil"/>
            </w:tcBorders>
            <w:tcMar>
              <w:top w:w="80" w:type="dxa"/>
              <w:left w:w="120" w:type="dxa"/>
              <w:bottom w:w="80" w:type="dxa"/>
              <w:right w:w="120" w:type="dxa"/>
            </w:tcMar>
          </w:tcPr>
          <w:p w14:paraId="6B5CB26F"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Rule-Based System</w:t>
            </w:r>
          </w:p>
        </w:tc>
        <w:tc>
          <w:tcPr>
            <w:tcW w:w="5978" w:type="dxa"/>
            <w:tcBorders>
              <w:top w:val="nil"/>
              <w:left w:val="nil"/>
              <w:bottom w:val="nil"/>
              <w:right w:val="nil"/>
            </w:tcBorders>
            <w:tcMar>
              <w:top w:w="80" w:type="dxa"/>
              <w:left w:w="120" w:type="dxa"/>
              <w:bottom w:w="80" w:type="dxa"/>
              <w:right w:w="120" w:type="dxa"/>
            </w:tcMar>
          </w:tcPr>
          <w:p w14:paraId="5E3644F5"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component of a hybrid prediction engine that applies fixed logical conditions to detect known formatting patterns, complementing the neural network component.</w:t>
            </w:r>
          </w:p>
        </w:tc>
      </w:tr>
      <w:tr w:rsidR="00CA14EB" w14:paraId="48F6C20D" w14:textId="77777777">
        <w:trPr>
          <w:trHeight w:val="1260"/>
        </w:trPr>
        <w:tc>
          <w:tcPr>
            <w:tcW w:w="2662" w:type="dxa"/>
            <w:tcBorders>
              <w:top w:val="nil"/>
              <w:left w:val="nil"/>
              <w:bottom w:val="nil"/>
              <w:right w:val="nil"/>
            </w:tcBorders>
            <w:tcMar>
              <w:top w:w="80" w:type="dxa"/>
              <w:left w:w="120" w:type="dxa"/>
              <w:bottom w:w="80" w:type="dxa"/>
              <w:right w:w="120" w:type="dxa"/>
            </w:tcMar>
          </w:tcPr>
          <w:p w14:paraId="1EED46A8"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Sequential Pattern</w:t>
            </w:r>
          </w:p>
        </w:tc>
        <w:tc>
          <w:tcPr>
            <w:tcW w:w="5978" w:type="dxa"/>
            <w:tcBorders>
              <w:top w:val="nil"/>
              <w:left w:val="nil"/>
              <w:bottom w:val="nil"/>
              <w:right w:val="nil"/>
            </w:tcBorders>
            <w:tcMar>
              <w:top w:w="80" w:type="dxa"/>
              <w:left w:w="120" w:type="dxa"/>
              <w:bottom w:w="80" w:type="dxa"/>
              <w:right w:w="120" w:type="dxa"/>
            </w:tcMar>
          </w:tcPr>
          <w:p w14:paraId="0FBC618B" w14:textId="77777777" w:rsidR="00CA14EB" w:rsidRDefault="00000000" w:rsidP="00600ADC">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series of formatting actions performed by a user in a specific order, tracked and used as a more reliable predictor of formatting intent than individual actions considered alone.</w:t>
            </w:r>
          </w:p>
        </w:tc>
      </w:tr>
    </w:tbl>
    <w:p w14:paraId="3D7F3B2C" w14:textId="77777777" w:rsidR="00CA14EB" w:rsidRDefault="00000000">
      <w:pPr>
        <w:spacing w:after="0" w:line="360" w:lineRule="auto"/>
        <w:jc w:val="both"/>
        <w:rPr>
          <w:rFonts w:ascii="Times New Roman" w:eastAsia="Times New Roman" w:hAnsi="Times New Roman" w:cs="Times New Roman"/>
          <w:b/>
          <w:bCs/>
          <w:sz w:val="24"/>
          <w:szCs w:val="24"/>
        </w:rPr>
        <w:sectPr w:rsidR="00CA14EB">
          <w:headerReference w:type="first" r:id="rId11"/>
          <w:pgSz w:w="12240" w:h="15840"/>
          <w:pgMar w:top="1440" w:right="1440" w:bottom="1440" w:left="2160" w:header="720" w:footer="720" w:gutter="0"/>
          <w:pgNumType w:start="1"/>
          <w:cols w:space="720"/>
          <w:titlePg/>
        </w:sectPr>
      </w:pPr>
      <w:r>
        <w:rPr>
          <w:rFonts w:ascii="Times New Roman" w:eastAsia="Times New Roman" w:hAnsi="Times New Roman" w:cs="Times New Roman"/>
          <w:b/>
          <w:bCs/>
          <w:sz w:val="24"/>
          <w:szCs w:val="24"/>
        </w:rPr>
        <w:t xml:space="preserve"> </w:t>
      </w:r>
    </w:p>
    <w:p w14:paraId="550DE7A4" w14:textId="77777777" w:rsidR="00CA14EB" w:rsidRDefault="00000000">
      <w:pPr>
        <w:pStyle w:val="Heading1"/>
        <w:pageBreakBefore/>
        <w:spacing w:before="0" w:after="0" w:line="360" w:lineRule="auto"/>
        <w:jc w:val="center"/>
        <w:rPr>
          <w:rFonts w:ascii="Times New Roman" w:eastAsia="Times New Roman" w:hAnsi="Times New Roman" w:cs="Times New Roman"/>
        </w:rPr>
      </w:pPr>
      <w:bookmarkStart w:id="8" w:name="_bh0c4xblo6vj" w:colFirst="0" w:colLast="0"/>
      <w:bookmarkEnd w:id="8"/>
      <w:r>
        <w:rPr>
          <w:rFonts w:ascii="Times New Roman" w:eastAsia="Times New Roman" w:hAnsi="Times New Roman" w:cs="Times New Roman"/>
        </w:rPr>
        <w:lastRenderedPageBreak/>
        <w:t>CHAPTER II</w:t>
      </w:r>
    </w:p>
    <w:p w14:paraId="117C648F" w14:textId="77777777" w:rsidR="00CA14EB" w:rsidRDefault="00000000">
      <w:pPr>
        <w:pStyle w:val="Heading1"/>
        <w:spacing w:before="0" w:after="0" w:line="360" w:lineRule="auto"/>
        <w:jc w:val="center"/>
        <w:rPr>
          <w:rFonts w:ascii="Times New Roman" w:eastAsia="Times New Roman" w:hAnsi="Times New Roman" w:cs="Times New Roman"/>
        </w:rPr>
      </w:pPr>
      <w:bookmarkStart w:id="9" w:name="_in7f7sy44hvk" w:colFirst="0" w:colLast="0"/>
      <w:bookmarkEnd w:id="9"/>
      <w:r>
        <w:rPr>
          <w:rFonts w:ascii="Times New Roman" w:eastAsia="Times New Roman" w:hAnsi="Times New Roman" w:cs="Times New Roman"/>
        </w:rPr>
        <w:t>REVIEW OF RELATED LITERATURE AND STUDIES</w:t>
      </w:r>
    </w:p>
    <w:p w14:paraId="6C2A7D97" w14:textId="77777777" w:rsidR="00CA14EB" w:rsidRDefault="00000000" w:rsidP="00600ADC">
      <w:pPr>
        <w:spacing w:after="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This section examines existing research related to the core functions of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behavioral tracking of user formatting actions, machine learning-based formatting prediction and automation, natural language interface for formatting commands, and the continuous improvement cycles that enable personalization through user feedback.</w:t>
      </w:r>
    </w:p>
    <w:p w14:paraId="3520FA2D" w14:textId="77777777" w:rsidR="00CA14EB" w:rsidRDefault="00000000" w:rsidP="00600ADC">
      <w:pPr>
        <w:pStyle w:val="Heading2"/>
        <w:keepNext w:val="0"/>
        <w:keepLines w:val="0"/>
        <w:spacing w:before="0" w:after="0" w:line="360" w:lineRule="auto"/>
        <w:rPr>
          <w:rFonts w:ascii="Times New Roman" w:eastAsia="Times New Roman" w:hAnsi="Times New Roman" w:cs="Times New Roman"/>
          <w:sz w:val="22"/>
          <w:szCs w:val="22"/>
        </w:rPr>
      </w:pPr>
      <w:bookmarkStart w:id="10" w:name="_u3qrg6ygrxil" w:colFirst="0" w:colLast="0"/>
      <w:bookmarkEnd w:id="10"/>
      <w:r>
        <w:rPr>
          <w:rFonts w:ascii="Times New Roman" w:eastAsia="Times New Roman" w:hAnsi="Times New Roman" w:cs="Times New Roman"/>
          <w:sz w:val="22"/>
          <w:szCs w:val="22"/>
        </w:rPr>
        <w:t>Behavioral Tracking &amp; Feature Extraction</w:t>
      </w:r>
    </w:p>
    <w:p w14:paraId="4D2A4E9D" w14:textId="77777777" w:rsidR="00CA14EB" w:rsidRDefault="00000000" w:rsidP="00600ADC">
      <w:pPr>
        <w:spacing w:after="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Recent scholarship underscores the critical role of tracking not only individual user actions but also the sequences and contextual features surrounding them. Barkan, Levy, and Lin (2023) demonstrated that systems observing sequential user interactions can achieve up to 87% accuracy in predicting preferences after a limited number of interactions. This finding suggests that behavioral-tracking modules, as envisioned in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are well positioned to learn and automate user-specific formatting routines rapidly. Additionally, Li, Wang, and Sun (2021) reported that incorporating contextual metadata—such as text location, segment length, and preceding formatting actions—improves prediction accuracy by 24% over content-only models. These insights support the design of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feature extraction engine, which systematically captures relevant metadata to drive effective pattern recognition and personalized automation.</w:t>
      </w:r>
    </w:p>
    <w:p w14:paraId="6B16B4B3" w14:textId="77777777" w:rsidR="00CA14EB" w:rsidRDefault="00000000" w:rsidP="00600ADC">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Machine Learning Prediction Engine</w:t>
      </w:r>
    </w:p>
    <w:p w14:paraId="611F24CC" w14:textId="77777777" w:rsidR="00CA14EB" w:rsidRDefault="00000000" w:rsidP="00600ADC">
      <w:pPr>
        <w:spacing w:after="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The literature strongly supports the integration of machine learning for formatting automation. Singh et al. (2023) found that hybrid systems—combining symbolic rule enumeration with a neural ranker—can effectively learn conditional formatting rules from user-provided examples, achieving strong performance as a working Excel add-in. Notably, personalization significantly enhances performance, with user-specific models outperforming generic ones. These results have directly influenced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adoption of a hybrid, user-adaptive prediction engine with confidence scoring to determine whether to auto-apply or suggest formatting changes. Furthermore, Wang and Yin (2021) found that providing transparent confidence scores and explanations for AI-driven suggestions increases user trust and reliance, compared to opaque systems that offer no rationale. This evidence underpins the system's commitment to interpretability and user empowerment. </w:t>
      </w:r>
    </w:p>
    <w:p w14:paraId="02D38400" w14:textId="77777777" w:rsidR="00CA14EB" w:rsidRDefault="00000000" w:rsidP="00600ADC">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User Transparency &amp; Suggestion Presentation</w:t>
      </w:r>
    </w:p>
    <w:p w14:paraId="077B97F8" w14:textId="37814730" w:rsidR="00CA14EB" w:rsidRDefault="00000000" w:rsidP="00600ADC">
      <w:pPr>
        <w:spacing w:after="0" w:line="360" w:lineRule="auto"/>
        <w:ind w:firstLine="720"/>
        <w:jc w:val="center"/>
        <w:rPr>
          <w:rFonts w:ascii="Times New Roman" w:eastAsia="Times New Roman" w:hAnsi="Times New Roman" w:cs="Times New Roman"/>
        </w:rPr>
      </w:pPr>
      <w:r>
        <w:rPr>
          <w:rFonts w:ascii="Times New Roman" w:eastAsia="Times New Roman" w:hAnsi="Times New Roman" w:cs="Times New Roman"/>
        </w:rPr>
        <w:t xml:space="preserve">User trust and engagement are central to the successful adoption of intelligent editing systems. Wang and Yin (2021) explored factors influencing user trust and reliance in AI-assisted decision-making. Their study identified explanations and confidence information as key drivers of appropriate trust calibration, showing that users adjust their reliance on a system's suggestions </w:t>
      </w:r>
      <w:r>
        <w:rPr>
          <w:rFonts w:ascii="Times New Roman" w:eastAsia="Times New Roman" w:hAnsi="Times New Roman" w:cs="Times New Roman"/>
        </w:rPr>
        <w:lastRenderedPageBreak/>
        <w:t xml:space="preserve">based on the transparency of the information provided. They also recommended interface features such as one-click rejection of suggestions, suppression of unwanted recommendations, and timing the presentation of suggestions to coincide with natural workflow pauses. These findings inform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interaction design philosophy, which prioritizes transparency, unobtrusive suggestion delivery, and a user-centric onboarding experience.</w:t>
      </w:r>
    </w:p>
    <w:p w14:paraId="2B81BFC4" w14:textId="77777777" w:rsidR="00CA14EB" w:rsidRDefault="00000000" w:rsidP="00600ADC">
      <w:pPr>
        <w:pStyle w:val="Heading2"/>
        <w:keepNext w:val="0"/>
        <w:keepLines w:val="0"/>
        <w:spacing w:before="0" w:after="0" w:line="360" w:lineRule="auto"/>
        <w:jc w:val="center"/>
        <w:rPr>
          <w:rFonts w:ascii="Times New Roman" w:eastAsia="Times New Roman" w:hAnsi="Times New Roman" w:cs="Times New Roman"/>
          <w:sz w:val="22"/>
          <w:szCs w:val="22"/>
        </w:rPr>
      </w:pPr>
      <w:bookmarkStart w:id="11" w:name="_a4keh42u1qrg" w:colFirst="0" w:colLast="0"/>
      <w:bookmarkEnd w:id="11"/>
      <w:r>
        <w:rPr>
          <w:rFonts w:ascii="Times New Roman" w:eastAsia="Times New Roman" w:hAnsi="Times New Roman" w:cs="Times New Roman"/>
          <w:sz w:val="22"/>
          <w:szCs w:val="22"/>
        </w:rPr>
        <w:t>Natural Language Command Interface</w:t>
      </w:r>
    </w:p>
    <w:p w14:paraId="2BA6954A" w14:textId="77777777" w:rsidR="00CA14EB" w:rsidRDefault="00000000" w:rsidP="00600ADC">
      <w:pPr>
        <w:spacing w:after="0" w:line="360" w:lineRule="auto"/>
        <w:ind w:firstLine="720"/>
        <w:jc w:val="center"/>
        <w:rPr>
          <w:rFonts w:ascii="Times New Roman" w:eastAsia="Times New Roman" w:hAnsi="Times New Roman" w:cs="Times New Roman"/>
        </w:rPr>
      </w:pPr>
      <w:r>
        <w:rPr>
          <w:rFonts w:ascii="Times New Roman" w:eastAsia="Times New Roman" w:hAnsi="Times New Roman" w:cs="Times New Roman"/>
        </w:rPr>
        <w:t xml:space="preserve">Efficiency in document editing can be markedly improved by implementing natural language interfaces. Zamani and Kraus (2022) demonstrated that such interfaces enable users to complete complex formatting tasks 58% faster and with greater accuracy than traditional menu navigation. Furthermore, 84% of users preferred natural language commands, particularly for bulk or multi-step operations. These findings validate the inclusion of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natural-language command interface, which facilitates rapid, error-free execution of advanced formatting tasks.</w:t>
      </w:r>
    </w:p>
    <w:p w14:paraId="30BA1356" w14:textId="77777777" w:rsidR="00CA14EB" w:rsidRDefault="00000000" w:rsidP="00600ADC">
      <w:pPr>
        <w:pStyle w:val="Heading2"/>
        <w:keepNext w:val="0"/>
        <w:keepLines w:val="0"/>
        <w:spacing w:before="0" w:after="0" w:line="360" w:lineRule="auto"/>
        <w:jc w:val="center"/>
        <w:rPr>
          <w:rFonts w:ascii="Times New Roman" w:eastAsia="Times New Roman" w:hAnsi="Times New Roman" w:cs="Times New Roman"/>
          <w:sz w:val="22"/>
          <w:szCs w:val="22"/>
        </w:rPr>
      </w:pPr>
      <w:bookmarkStart w:id="12" w:name="_an6ogivrtjvx" w:colFirst="0" w:colLast="0"/>
      <w:bookmarkEnd w:id="12"/>
      <w:r>
        <w:rPr>
          <w:rFonts w:ascii="Times New Roman" w:eastAsia="Times New Roman" w:hAnsi="Times New Roman" w:cs="Times New Roman"/>
          <w:sz w:val="22"/>
          <w:szCs w:val="22"/>
        </w:rPr>
        <w:t>Continuous Improvement &amp; System Learning</w:t>
      </w:r>
    </w:p>
    <w:p w14:paraId="6D848519" w14:textId="77777777" w:rsidR="00CA14EB" w:rsidRDefault="00000000" w:rsidP="00600ADC">
      <w:pPr>
        <w:spacing w:after="0" w:line="360" w:lineRule="auto"/>
        <w:ind w:firstLine="720"/>
        <w:jc w:val="center"/>
        <w:rPr>
          <w:rFonts w:ascii="Times New Roman" w:eastAsia="Times New Roman" w:hAnsi="Times New Roman" w:cs="Times New Roman"/>
        </w:rPr>
      </w:pPr>
      <w:r>
        <w:rPr>
          <w:rFonts w:ascii="Times New Roman" w:eastAsia="Times New Roman" w:hAnsi="Times New Roman" w:cs="Times New Roman"/>
        </w:rPr>
        <w:t xml:space="preserve">Continuous learning and adaptation are recognized as essential for intelligent document editing systems. Park and Nakamura (2024) showed that systems employing ongoing user interaction and feedback can achieve substantial improvements in prediction accuracy, especially as they encounter diverse document types. Singh and Martinez (2023) and Heo and Lee (2023) further emphasized the importance of reinforcement learning, frictionless correction mechanisms, and transparent feedback loops to sustain user engagement and system evolution. Therefore,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incorporates reinforcement and retraining modules that leverage user acceptance and correction data to dynamically refine recommendations and personalize the user experience.</w:t>
      </w:r>
    </w:p>
    <w:p w14:paraId="0FF2F0C8" w14:textId="77777777" w:rsidR="00CA14EB" w:rsidRDefault="00000000" w:rsidP="00600ADC">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User Outcomes &amp; Productivity Benefits</w:t>
      </w:r>
    </w:p>
    <w:p w14:paraId="760BD8AF" w14:textId="77777777" w:rsidR="00CA14EB" w:rsidRDefault="00000000" w:rsidP="00600ADC">
      <w:pPr>
        <w:spacing w:after="0" w:line="360" w:lineRule="auto"/>
        <w:ind w:firstLine="720"/>
        <w:jc w:val="center"/>
        <w:rPr>
          <w:rFonts w:ascii="Times New Roman" w:eastAsia="Times New Roman" w:hAnsi="Times New Roman" w:cs="Times New Roman"/>
          <w:b/>
          <w:bCs/>
        </w:rPr>
      </w:pPr>
      <w:r>
        <w:rPr>
          <w:rFonts w:ascii="Times New Roman" w:eastAsia="Times New Roman" w:hAnsi="Times New Roman" w:cs="Times New Roman"/>
        </w:rPr>
        <w:t xml:space="preserve">Empirical evidence consistently demonstrates the productivity benefits of machine learning-based formatting automation. Wang, Li, and Chen (2023) reported that users of ML-powered editing tools experienced a 67% reduction in formatting time and a 73% decrease in inconsistencies compared to manual editing methods. Participants also reported heightened satisfaction and greater control over their work. These outcomes resonate with the core objectives of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affirming the value of intelligent automation in enhancing workflow efficiency and user satisfaction.</w:t>
      </w:r>
      <w:r>
        <w:rPr>
          <w:rFonts w:ascii="Times New Roman" w:eastAsia="Times New Roman" w:hAnsi="Times New Roman" w:cs="Times New Roman"/>
        </w:rPr>
        <w:br/>
      </w:r>
    </w:p>
    <w:p w14:paraId="3F849BF9" w14:textId="77777777" w:rsidR="00CA14EB" w:rsidRDefault="00CA14EB">
      <w:pPr>
        <w:spacing w:after="0" w:line="360" w:lineRule="auto"/>
        <w:jc w:val="both"/>
        <w:rPr>
          <w:rFonts w:ascii="Times New Roman" w:eastAsia="Times New Roman" w:hAnsi="Times New Roman" w:cs="Times New Roman"/>
          <w:b/>
          <w:bCs/>
        </w:rPr>
      </w:pPr>
    </w:p>
    <w:p w14:paraId="5D607699" w14:textId="77777777" w:rsidR="00CA14EB" w:rsidRDefault="00000000">
      <w:pPr>
        <w:spacing w:after="0" w:line="360" w:lineRule="auto"/>
        <w:jc w:val="both"/>
        <w:rPr>
          <w:rFonts w:ascii="Times New Roman" w:eastAsia="Times New Roman" w:hAnsi="Times New Roman" w:cs="Times New Roman"/>
          <w:b/>
          <w:bCs/>
          <w:sz w:val="24"/>
          <w:szCs w:val="24"/>
        </w:rPr>
      </w:pPr>
      <w:r>
        <w:br w:type="page"/>
      </w:r>
    </w:p>
    <w:p w14:paraId="58B2AEF0" w14:textId="77777777" w:rsidR="00CA14EB"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Conceptual Framework. </w:t>
      </w:r>
    </w:p>
    <w:p w14:paraId="59EE017B" w14:textId="77777777" w:rsidR="00CA14EB" w:rsidRPr="00600ADC" w:rsidRDefault="00000000">
      <w:pPr>
        <w:spacing w:after="0" w:line="360" w:lineRule="auto"/>
        <w:ind w:firstLine="720"/>
        <w:jc w:val="both"/>
        <w:rPr>
          <w:rFonts w:ascii="Times New Roman" w:eastAsia="Times New Roman" w:hAnsi="Times New Roman" w:cs="Times New Roman"/>
          <w:b/>
          <w:bCs/>
        </w:rPr>
      </w:pPr>
      <w:r w:rsidRPr="00600ADC">
        <w:rPr>
          <w:rFonts w:ascii="Times New Roman" w:eastAsia="Times New Roman" w:hAnsi="Times New Roman" w:cs="Times New Roman"/>
          <w:b/>
          <w:bCs/>
        </w:rPr>
        <w:t xml:space="preserve">The conceptual framework for </w:t>
      </w:r>
      <w:proofErr w:type="spellStart"/>
      <w:r w:rsidRPr="00600ADC">
        <w:rPr>
          <w:rFonts w:ascii="Times New Roman" w:eastAsia="Times New Roman" w:hAnsi="Times New Roman" w:cs="Times New Roman"/>
          <w:b/>
          <w:bCs/>
        </w:rPr>
        <w:t>IntelliDocs</w:t>
      </w:r>
      <w:proofErr w:type="spellEnd"/>
      <w:r w:rsidRPr="00600ADC">
        <w:rPr>
          <w:rFonts w:ascii="Times New Roman" w:eastAsia="Times New Roman" w:hAnsi="Times New Roman" w:cs="Times New Roman"/>
          <w:b/>
          <w:bCs/>
        </w:rPr>
        <w:t xml:space="preserve"> focuses on delivering an intelligent document editing experience through an integrated system of features designed to learn from user behavior and automate repetitive formatting tasks. Central to this framework are components such as Behavioral Tracking &amp; Feature Extraction, which captures sequential user actions and contextual signals to build personalized formatting profiles. Ultimately, this framework aims to improve document creation efficiency among students, professionals, and content creators by offering a user-friendly platform that prioritizes personalization, transparency, and continuous learning from user interactions.</w:t>
      </w:r>
    </w:p>
    <w:p w14:paraId="1ABBB2CA" w14:textId="77777777" w:rsidR="00CA14EB" w:rsidRDefault="00000000">
      <w:pPr>
        <w:spacing w:after="0" w:line="360" w:lineRule="auto"/>
        <w:jc w:val="center"/>
        <w:rPr>
          <w:rFonts w:ascii="Times New Roman" w:eastAsia="Times New Roman" w:hAnsi="Times New Roman" w:cs="Times New Roman"/>
        </w:rPr>
      </w:pPr>
      <w:bookmarkStart w:id="13" w:name="_vwmizq67vqlh" w:colFirst="0" w:colLast="0"/>
      <w:bookmarkEnd w:id="13"/>
      <w:r>
        <w:rPr>
          <w:rFonts w:ascii="Times New Roman" w:eastAsia="Times New Roman" w:hAnsi="Times New Roman" w:cs="Times New Roman"/>
          <w:noProof/>
          <w:sz w:val="24"/>
          <w:szCs w:val="24"/>
        </w:rPr>
        <w:drawing>
          <wp:inline distT="0" distB="0" distL="114300" distR="114300" wp14:anchorId="0CC477B1" wp14:editId="5932986E">
            <wp:extent cx="7932717" cy="4001984"/>
            <wp:effectExtent l="0" t="0" r="0" b="0"/>
            <wp:docPr id="32" name="image35.png" descr="IMG_256"/>
            <wp:cNvGraphicFramePr/>
            <a:graphic xmlns:a="http://schemas.openxmlformats.org/drawingml/2006/main">
              <a:graphicData uri="http://schemas.openxmlformats.org/drawingml/2006/picture">
                <pic:pic xmlns:pic="http://schemas.openxmlformats.org/drawingml/2006/picture">
                  <pic:nvPicPr>
                    <pic:cNvPr id="0" name="image35.png" descr="IMG_256"/>
                    <pic:cNvPicPr preferRelativeResize="0"/>
                  </pic:nvPicPr>
                  <pic:blipFill>
                    <a:blip r:embed="rId12"/>
                    <a:srcRect/>
                    <a:stretch>
                      <a:fillRect/>
                    </a:stretch>
                  </pic:blipFill>
                  <pic:spPr>
                    <a:xfrm>
                      <a:off x="0" y="0"/>
                      <a:ext cx="7959829" cy="4015662"/>
                    </a:xfrm>
                    <a:prstGeom prst="rect">
                      <a:avLst/>
                    </a:prstGeom>
                    <a:ln/>
                  </pic:spPr>
                </pic:pic>
              </a:graphicData>
            </a:graphic>
          </wp:inline>
        </w:drawing>
      </w:r>
    </w:p>
    <w:p w14:paraId="2DC6A076"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1:</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Conceptual Framework</w:t>
      </w:r>
    </w:p>
    <w:p w14:paraId="3806A7BC"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w:t>
      </w:r>
      <w:r w:rsidRPr="00600ADC">
        <w:rPr>
          <w:rFonts w:ascii="Times New Roman" w:eastAsia="Times New Roman" w:hAnsi="Times New Roman" w:cs="Times New Roman"/>
          <w:b/>
          <w:bCs/>
        </w:rPr>
        <w:t xml:space="preserve">conceptual framework of </w:t>
      </w:r>
      <w:proofErr w:type="spellStart"/>
      <w:r w:rsidRPr="00600ADC">
        <w:rPr>
          <w:rFonts w:ascii="Times New Roman" w:eastAsia="Times New Roman" w:hAnsi="Times New Roman" w:cs="Times New Roman"/>
          <w:b/>
          <w:bCs/>
        </w:rPr>
        <w:t>IntelliDocs</w:t>
      </w:r>
      <w:proofErr w:type="spellEnd"/>
      <w:r w:rsidRPr="00600ADC">
        <w:rPr>
          <w:rFonts w:ascii="Times New Roman" w:eastAsia="Times New Roman" w:hAnsi="Times New Roman" w:cs="Times New Roman"/>
          <w:b/>
          <w:bCs/>
        </w:rPr>
        <w:t xml:space="preserve">: An Intelligent Document Editing System with Behavioral Learning and Auto-Formatting integrates various interconnected components to address the challenges encountered in document creation and formatting. The framework begins by identifying four major problem areas: Formatting Processes and Workflows, which involve inconsistent styles and time-consuming manual edits; Cognitive Challenges, including high mental workload and difficulties in error detection; Personalization Challenges, characterized by generic recommendations and limited user </w:t>
      </w:r>
      <w:r w:rsidRPr="00600ADC">
        <w:rPr>
          <w:rFonts w:ascii="Times New Roman" w:eastAsia="Times New Roman" w:hAnsi="Times New Roman" w:cs="Times New Roman"/>
          <w:b/>
          <w:bCs/>
        </w:rPr>
        <w:lastRenderedPageBreak/>
        <w:t>adaptation; and Automation Challenges, which include limited</w:t>
      </w:r>
      <w:r>
        <w:rPr>
          <w:rFonts w:ascii="Times New Roman" w:eastAsia="Times New Roman" w:hAnsi="Times New Roman" w:cs="Times New Roman"/>
        </w:rPr>
        <w:t xml:space="preserve"> automation capabilities and low accuracy of existing systems. To address these issues,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employs a Behavioral Tracking </w:t>
      </w:r>
      <w:r w:rsidRPr="00600ADC">
        <w:rPr>
          <w:rFonts w:ascii="Times New Roman" w:eastAsia="Times New Roman" w:hAnsi="Times New Roman" w:cs="Times New Roman"/>
          <w:b/>
          <w:bCs/>
        </w:rPr>
        <w:t xml:space="preserve">and Extraction module that captures sequential editing patterns, contextual metadata, and keystroke logging to understand users' formatting behaviors. The system then utilizes Machine Learning Prediction, incorporating rule-based logic, Long Short-Term Memory (LSTM) neural networks, and confidence scoring mechanisms to generate intelligent and personalized formatting recommendations. A User Authentication and Web-Based Information System manages user profiles for students, professionals, and content creators while maintaining personalized experiences and secure access. Furthermore, a Natural Language Interface enables users to execute formatting commands using natural language, while the Automated Formatting module provides inline suggestions, auto-application of formatting rules, and workload reduction through automation. The framework also incorporates a Continuous Improvement mechanism that gathers user feedback through accept/reject actions and manual overrides to retrain predictive models and improve system accuracy over time. Collectively, these components produce the </w:t>
      </w:r>
      <w:proofErr w:type="spellStart"/>
      <w:r w:rsidRPr="00600ADC">
        <w:rPr>
          <w:rFonts w:ascii="Times New Roman" w:eastAsia="Times New Roman" w:hAnsi="Times New Roman" w:cs="Times New Roman"/>
          <w:b/>
          <w:bCs/>
        </w:rPr>
        <w:t>IntelliDocs</w:t>
      </w:r>
      <w:proofErr w:type="spellEnd"/>
      <w:r w:rsidRPr="00600ADC">
        <w:rPr>
          <w:rFonts w:ascii="Times New Roman" w:eastAsia="Times New Roman" w:hAnsi="Times New Roman" w:cs="Times New Roman"/>
          <w:b/>
          <w:bCs/>
        </w:rPr>
        <w:t xml:space="preserve"> System Output, which includes accurate documents, auto-formatted outputs, personalized suggestions, AI-assisted editing, and improved productivity, thereby creating an adaptive and intelligent document editing solution.</w:t>
      </w:r>
    </w:p>
    <w:p w14:paraId="725D9B1B" w14:textId="77777777" w:rsidR="00CA14EB" w:rsidRDefault="00CA14EB">
      <w:pPr>
        <w:spacing w:after="0" w:line="360" w:lineRule="auto"/>
        <w:jc w:val="both"/>
        <w:rPr>
          <w:rFonts w:ascii="Times New Roman" w:eastAsia="Times New Roman" w:hAnsi="Times New Roman" w:cs="Times New Roman"/>
        </w:rPr>
      </w:pPr>
    </w:p>
    <w:p w14:paraId="0C144369" w14:textId="77777777" w:rsidR="00CA14EB" w:rsidRDefault="00CA14EB">
      <w:pPr>
        <w:spacing w:after="0" w:line="360" w:lineRule="auto"/>
        <w:jc w:val="both"/>
        <w:rPr>
          <w:rFonts w:ascii="Times New Roman" w:eastAsia="Times New Roman" w:hAnsi="Times New Roman" w:cs="Times New Roman"/>
          <w:b/>
          <w:bCs/>
        </w:rPr>
      </w:pPr>
    </w:p>
    <w:p w14:paraId="006ADC81" w14:textId="77777777" w:rsidR="00CA14EB" w:rsidRDefault="00CA14EB">
      <w:pPr>
        <w:spacing w:after="0" w:line="360" w:lineRule="auto"/>
        <w:jc w:val="both"/>
        <w:rPr>
          <w:rFonts w:ascii="Times New Roman" w:eastAsia="Times New Roman" w:hAnsi="Times New Roman" w:cs="Times New Roman"/>
          <w:b/>
          <w:bCs/>
        </w:rPr>
      </w:pPr>
    </w:p>
    <w:p w14:paraId="1E99EDAC" w14:textId="77777777" w:rsidR="00CA14EB" w:rsidRDefault="00CA14EB">
      <w:pPr>
        <w:spacing w:after="0" w:line="360" w:lineRule="auto"/>
        <w:jc w:val="both"/>
        <w:rPr>
          <w:rFonts w:ascii="Times New Roman" w:eastAsia="Times New Roman" w:hAnsi="Times New Roman" w:cs="Times New Roman"/>
          <w:b/>
          <w:bCs/>
        </w:rPr>
      </w:pPr>
    </w:p>
    <w:p w14:paraId="123FAACB" w14:textId="77777777" w:rsidR="00CA14EB" w:rsidRDefault="00CA14EB">
      <w:pPr>
        <w:spacing w:after="0" w:line="360" w:lineRule="auto"/>
        <w:jc w:val="both"/>
        <w:rPr>
          <w:rFonts w:ascii="Times New Roman" w:eastAsia="Times New Roman" w:hAnsi="Times New Roman" w:cs="Times New Roman"/>
          <w:b/>
          <w:bCs/>
        </w:rPr>
      </w:pPr>
    </w:p>
    <w:p w14:paraId="2F87DB6B" w14:textId="77777777" w:rsidR="00CA14EB" w:rsidRDefault="00CA14EB">
      <w:pPr>
        <w:spacing w:after="0" w:line="360" w:lineRule="auto"/>
        <w:jc w:val="both"/>
        <w:rPr>
          <w:rFonts w:ascii="Times New Roman" w:eastAsia="Times New Roman" w:hAnsi="Times New Roman" w:cs="Times New Roman"/>
          <w:b/>
          <w:bCs/>
        </w:rPr>
      </w:pPr>
    </w:p>
    <w:p w14:paraId="09F95368" w14:textId="77777777" w:rsidR="00CA14EB" w:rsidRDefault="00CA14EB">
      <w:pPr>
        <w:spacing w:after="0" w:line="360" w:lineRule="auto"/>
        <w:jc w:val="both"/>
        <w:rPr>
          <w:rFonts w:ascii="Times New Roman" w:eastAsia="Times New Roman" w:hAnsi="Times New Roman" w:cs="Times New Roman"/>
          <w:b/>
          <w:bCs/>
        </w:rPr>
      </w:pPr>
    </w:p>
    <w:p w14:paraId="3D01691A" w14:textId="77777777" w:rsidR="00CA14EB" w:rsidRDefault="00CA14EB">
      <w:pPr>
        <w:spacing w:after="0" w:line="360" w:lineRule="auto"/>
        <w:jc w:val="both"/>
        <w:rPr>
          <w:rFonts w:ascii="Times New Roman" w:eastAsia="Times New Roman" w:hAnsi="Times New Roman" w:cs="Times New Roman"/>
          <w:b/>
          <w:bCs/>
        </w:rPr>
      </w:pPr>
    </w:p>
    <w:p w14:paraId="7A29E1FF" w14:textId="77777777" w:rsidR="00CA14EB" w:rsidRDefault="00CA14EB">
      <w:pPr>
        <w:spacing w:after="0" w:line="360" w:lineRule="auto"/>
        <w:jc w:val="both"/>
        <w:rPr>
          <w:rFonts w:ascii="Times New Roman" w:eastAsia="Times New Roman" w:hAnsi="Times New Roman" w:cs="Times New Roman"/>
          <w:b/>
          <w:bCs/>
        </w:rPr>
      </w:pPr>
    </w:p>
    <w:p w14:paraId="33CFEA2D" w14:textId="77777777" w:rsidR="00CA14EB" w:rsidRDefault="00CA14EB">
      <w:pPr>
        <w:spacing w:after="0" w:line="360" w:lineRule="auto"/>
        <w:jc w:val="both"/>
        <w:rPr>
          <w:rFonts w:ascii="Times New Roman" w:eastAsia="Times New Roman" w:hAnsi="Times New Roman" w:cs="Times New Roman"/>
          <w:b/>
          <w:bCs/>
        </w:rPr>
      </w:pPr>
    </w:p>
    <w:p w14:paraId="4A57819C" w14:textId="77777777" w:rsidR="00CA14EB" w:rsidRDefault="00CA14EB">
      <w:pPr>
        <w:spacing w:after="0" w:line="360" w:lineRule="auto"/>
        <w:jc w:val="both"/>
        <w:rPr>
          <w:rFonts w:ascii="Times New Roman" w:eastAsia="Times New Roman" w:hAnsi="Times New Roman" w:cs="Times New Roman"/>
          <w:b/>
          <w:bCs/>
        </w:rPr>
      </w:pPr>
    </w:p>
    <w:p w14:paraId="1A141F88" w14:textId="77777777" w:rsidR="00CA14EB" w:rsidRDefault="00000000">
      <w:pPr>
        <w:spacing w:after="0" w:line="360" w:lineRule="auto"/>
        <w:jc w:val="both"/>
        <w:rPr>
          <w:rFonts w:ascii="Times New Roman" w:eastAsia="Times New Roman" w:hAnsi="Times New Roman" w:cs="Times New Roman"/>
          <w:b/>
          <w:bCs/>
        </w:rPr>
      </w:pPr>
      <w:r>
        <w:br w:type="page"/>
      </w:r>
    </w:p>
    <w:p w14:paraId="110A606D"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RELATED STUDIES</w:t>
      </w:r>
    </w:p>
    <w:p w14:paraId="5621FC07" w14:textId="77777777" w:rsidR="00CA14EB" w:rsidRPr="00600ADC" w:rsidRDefault="00000000">
      <w:pPr>
        <w:spacing w:after="0" w:line="360" w:lineRule="auto"/>
        <w:ind w:firstLine="720"/>
        <w:jc w:val="both"/>
        <w:rPr>
          <w:rFonts w:ascii="Times New Roman" w:eastAsia="Times New Roman" w:hAnsi="Times New Roman" w:cs="Times New Roman"/>
          <w:i/>
          <w:iCs/>
        </w:rPr>
      </w:pPr>
      <w:proofErr w:type="spellStart"/>
      <w:r w:rsidRPr="00600ADC">
        <w:rPr>
          <w:rFonts w:ascii="Times New Roman" w:eastAsia="Times New Roman" w:hAnsi="Times New Roman" w:cs="Times New Roman"/>
          <w:i/>
          <w:iCs/>
          <w:color w:val="0E101A"/>
        </w:rPr>
        <w:t>IntelliDocs</w:t>
      </w:r>
      <w:proofErr w:type="spellEnd"/>
      <w:r w:rsidRPr="00600ADC">
        <w:rPr>
          <w:rFonts w:ascii="Times New Roman" w:eastAsia="Times New Roman" w:hAnsi="Times New Roman" w:cs="Times New Roman"/>
          <w:i/>
          <w:iCs/>
          <w:color w:val="0E101A"/>
        </w:rPr>
        <w:t xml:space="preserve"> is an AI-powered document automation platform that revolutionizes the way </w:t>
      </w:r>
      <w:proofErr w:type="gramStart"/>
      <w:r w:rsidRPr="00600ADC">
        <w:rPr>
          <w:rFonts w:ascii="Times New Roman" w:eastAsia="Times New Roman" w:hAnsi="Times New Roman" w:cs="Times New Roman"/>
          <w:i/>
          <w:iCs/>
          <w:color w:val="0E101A"/>
        </w:rPr>
        <w:t>users</w:t>
      </w:r>
      <w:proofErr w:type="gramEnd"/>
      <w:r w:rsidRPr="00600ADC">
        <w:rPr>
          <w:rFonts w:ascii="Times New Roman" w:eastAsia="Times New Roman" w:hAnsi="Times New Roman" w:cs="Times New Roman"/>
          <w:i/>
          <w:iCs/>
          <w:color w:val="0E101A"/>
        </w:rPr>
        <w:t xml:space="preserve"> format, edit, and organize written content. By combining natural language processing, real-time feedback, and adaptive learning, </w:t>
      </w:r>
      <w:proofErr w:type="spellStart"/>
      <w:r w:rsidRPr="00600ADC">
        <w:rPr>
          <w:rFonts w:ascii="Times New Roman" w:eastAsia="Times New Roman" w:hAnsi="Times New Roman" w:cs="Times New Roman"/>
          <w:i/>
          <w:iCs/>
          <w:color w:val="0E101A"/>
        </w:rPr>
        <w:t>IntelliDocs</w:t>
      </w:r>
      <w:proofErr w:type="spellEnd"/>
      <w:r w:rsidRPr="00600ADC">
        <w:rPr>
          <w:rFonts w:ascii="Times New Roman" w:eastAsia="Times New Roman" w:hAnsi="Times New Roman" w:cs="Times New Roman"/>
          <w:i/>
          <w:iCs/>
          <w:color w:val="0E101A"/>
        </w:rPr>
        <w:t xml:space="preserve"> streamlines document preparation, reduces manual formatting tasks, and delivers a more personalized and efficient editing experience. The following studies provide context and support for the development and implementation of intelligent document automation systems like </w:t>
      </w:r>
      <w:proofErr w:type="spellStart"/>
      <w:r w:rsidRPr="00600ADC">
        <w:rPr>
          <w:rFonts w:ascii="Times New Roman" w:eastAsia="Times New Roman" w:hAnsi="Times New Roman" w:cs="Times New Roman"/>
          <w:i/>
          <w:iCs/>
          <w:color w:val="0E101A"/>
        </w:rPr>
        <w:t>IntelliDocs</w:t>
      </w:r>
      <w:proofErr w:type="spellEnd"/>
      <w:r w:rsidRPr="00600ADC">
        <w:rPr>
          <w:rFonts w:ascii="Times New Roman" w:eastAsia="Times New Roman" w:hAnsi="Times New Roman" w:cs="Times New Roman"/>
          <w:i/>
          <w:iCs/>
          <w:color w:val="0E101A"/>
        </w:rPr>
        <w:t>.</w:t>
      </w:r>
      <w:r w:rsidRPr="00600ADC">
        <w:rPr>
          <w:rFonts w:ascii="Times New Roman" w:eastAsia="Times New Roman" w:hAnsi="Times New Roman" w:cs="Times New Roman"/>
          <w:i/>
          <w:iCs/>
        </w:rPr>
        <w:t xml:space="preserve"> </w:t>
      </w:r>
    </w:p>
    <w:p w14:paraId="70CE8EDA" w14:textId="77777777" w:rsidR="00CA14EB" w:rsidRPr="00600ADC" w:rsidRDefault="00CA14EB">
      <w:pPr>
        <w:spacing w:after="0" w:line="360" w:lineRule="auto"/>
        <w:jc w:val="center"/>
        <w:rPr>
          <w:rFonts w:ascii="Times New Roman" w:eastAsia="Times New Roman" w:hAnsi="Times New Roman" w:cs="Times New Roman"/>
          <w:b/>
          <w:bCs/>
          <w:i/>
          <w:iCs/>
        </w:rPr>
      </w:pPr>
    </w:p>
    <w:p w14:paraId="3F4B3A21" w14:textId="48D73238" w:rsidR="00CA14EB" w:rsidRDefault="00600ADC">
      <w:pPr>
        <w:spacing w:after="0" w:line="360" w:lineRule="auto"/>
        <w:jc w:val="center"/>
        <w:rPr>
          <w:rFonts w:ascii="Times New Roman" w:eastAsia="Times New Roman" w:hAnsi="Times New Roman" w:cs="Times New Roman"/>
          <w:b/>
          <w:bCs/>
        </w:rPr>
      </w:pPr>
      <w:r>
        <w:rPr>
          <w:noProof/>
        </w:rPr>
        <w:drawing>
          <wp:anchor distT="0" distB="0" distL="0" distR="0" simplePos="0" relativeHeight="251659264" behindDoc="0" locked="0" layoutInCell="1" hidden="0" allowOverlap="1" wp14:anchorId="29750001" wp14:editId="794A9393">
            <wp:simplePos x="0" y="0"/>
            <wp:positionH relativeFrom="column">
              <wp:posOffset>-18415</wp:posOffset>
            </wp:positionH>
            <wp:positionV relativeFrom="paragraph">
              <wp:posOffset>245110</wp:posOffset>
            </wp:positionV>
            <wp:extent cx="2362835" cy="1044575"/>
            <wp:effectExtent l="0" t="0" r="0" b="3175"/>
            <wp:wrapSquare wrapText="bothSides" distT="0" distB="0" distL="0" distR="0"/>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2362835" cy="10445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Comet</w:t>
      </w:r>
    </w:p>
    <w:p w14:paraId="4401E46C" w14:textId="41A7438C" w:rsidR="00CA14EB" w:rsidRPr="00600ADC" w:rsidRDefault="00000000">
      <w:pPr>
        <w:spacing w:after="0" w:line="360" w:lineRule="auto"/>
        <w:jc w:val="center"/>
        <w:rPr>
          <w:rFonts w:ascii="Times New Roman" w:eastAsia="Times New Roman" w:hAnsi="Times New Roman" w:cs="Times New Roman"/>
          <w:b/>
          <w:bCs/>
          <w:i/>
          <w:iCs/>
          <w:u w:val="single"/>
        </w:rPr>
      </w:pPr>
      <w:r w:rsidRPr="00600ADC">
        <w:rPr>
          <w:rFonts w:ascii="Times New Roman" w:eastAsia="Times New Roman" w:hAnsi="Times New Roman" w:cs="Times New Roman"/>
          <w:i/>
          <w:iCs/>
        </w:rPr>
        <w:t>Figure 2:</w:t>
      </w:r>
      <w:r w:rsidRPr="00600ADC">
        <w:rPr>
          <w:rFonts w:ascii="Times New Roman" w:eastAsia="Times New Roman" w:hAnsi="Times New Roman" w:cs="Times New Roman"/>
          <w:b/>
          <w:bCs/>
          <w:i/>
          <w:iCs/>
        </w:rPr>
        <w:t xml:space="preserve"> </w:t>
      </w:r>
      <w:r w:rsidRPr="00600ADC">
        <w:rPr>
          <w:rFonts w:ascii="Times New Roman" w:eastAsia="Times New Roman" w:hAnsi="Times New Roman" w:cs="Times New Roman"/>
          <w:b/>
          <w:bCs/>
          <w:i/>
          <w:iCs/>
          <w:u w:val="single"/>
        </w:rPr>
        <w:t>Comet</w:t>
      </w:r>
    </w:p>
    <w:p w14:paraId="17A4D44F" w14:textId="77777777" w:rsidR="00CA14EB" w:rsidRPr="00600ADC" w:rsidRDefault="00000000">
      <w:pPr>
        <w:pBdr>
          <w:top w:val="nil"/>
          <w:left w:val="nil"/>
          <w:bottom w:val="nil"/>
          <w:right w:val="nil"/>
          <w:between w:val="nil"/>
        </w:pBdr>
        <w:spacing w:before="280" w:after="280" w:line="360" w:lineRule="auto"/>
        <w:ind w:firstLine="720"/>
        <w:jc w:val="both"/>
        <w:rPr>
          <w:rFonts w:ascii="Times New Roman" w:eastAsia="Times New Roman" w:hAnsi="Times New Roman" w:cs="Times New Roman"/>
          <w:i/>
          <w:iCs/>
          <w:color w:val="000000"/>
          <w:sz w:val="24"/>
          <w:szCs w:val="24"/>
        </w:rPr>
      </w:pPr>
      <w:r w:rsidRPr="00600ADC">
        <w:rPr>
          <w:rFonts w:ascii="Times New Roman" w:eastAsia="Times New Roman" w:hAnsi="Times New Roman" w:cs="Times New Roman"/>
          <w:i/>
          <w:iCs/>
          <w:color w:val="000000"/>
        </w:rPr>
        <w:t>Cornet is a system developed by Singh et al. (2023) that automatically learns conditional formatting rules from formatted cells that users provide as examples within spreadsheets. By combining symbolic rule enumeration with a neural ranker, Cornet suggests formatting rules to users without requiring them to understand the underlying rule language themselves, and has been demonstrated as a working add-in to Microsoft Excel. The primary appeal of Cornet lies in its ability to generalize a formatting pattern from just a handful of manually formatted examples, making it especially useful for users who work heavily with structured, tabular data.</w:t>
      </w:r>
    </w:p>
    <w:p w14:paraId="2971A2B5" w14:textId="77777777" w:rsidR="00CA14EB" w:rsidRPr="00600ADC" w:rsidRDefault="00CA14EB">
      <w:pPr>
        <w:spacing w:after="0" w:line="360" w:lineRule="auto"/>
        <w:ind w:firstLine="720"/>
        <w:jc w:val="both"/>
        <w:rPr>
          <w:rFonts w:ascii="Times New Roman" w:eastAsia="Times New Roman" w:hAnsi="Times New Roman" w:cs="Times New Roman"/>
          <w:b/>
          <w:bCs/>
          <w:i/>
          <w:iCs/>
        </w:rPr>
      </w:pPr>
    </w:p>
    <w:p w14:paraId="077BC297" w14:textId="77777777" w:rsidR="00CA14EB" w:rsidRPr="00600ADC" w:rsidRDefault="00CA14EB">
      <w:pPr>
        <w:spacing w:after="0" w:line="360" w:lineRule="auto"/>
        <w:ind w:firstLine="720"/>
        <w:jc w:val="both"/>
        <w:rPr>
          <w:rFonts w:ascii="Times New Roman" w:eastAsia="Times New Roman" w:hAnsi="Times New Roman" w:cs="Times New Roman"/>
          <w:b/>
          <w:bCs/>
          <w:i/>
          <w:iCs/>
        </w:rPr>
      </w:pPr>
    </w:p>
    <w:p w14:paraId="31E4BD40" w14:textId="77777777" w:rsidR="00CA14EB" w:rsidRPr="00600ADC" w:rsidRDefault="00CA14EB">
      <w:pPr>
        <w:spacing w:after="0" w:line="360" w:lineRule="auto"/>
        <w:ind w:firstLine="720"/>
        <w:jc w:val="both"/>
        <w:rPr>
          <w:rFonts w:ascii="Times New Roman" w:eastAsia="Times New Roman" w:hAnsi="Times New Roman" w:cs="Times New Roman"/>
          <w:b/>
          <w:bCs/>
          <w:i/>
          <w:iCs/>
        </w:rPr>
      </w:pPr>
    </w:p>
    <w:p w14:paraId="2F3D020A" w14:textId="77777777" w:rsidR="00CA14EB" w:rsidRPr="00600ADC" w:rsidRDefault="00000000">
      <w:pPr>
        <w:spacing w:after="0" w:line="360" w:lineRule="auto"/>
        <w:ind w:firstLine="720"/>
        <w:jc w:val="both"/>
        <w:rPr>
          <w:rFonts w:ascii="Times New Roman" w:eastAsia="Times New Roman" w:hAnsi="Times New Roman" w:cs="Times New Roman"/>
          <w:b/>
          <w:bCs/>
          <w:i/>
          <w:iCs/>
          <w:color w:val="161F19"/>
          <w:highlight w:val="white"/>
        </w:rPr>
      </w:pPr>
      <w:r w:rsidRPr="00600ADC">
        <w:rPr>
          <w:rFonts w:ascii="Times New Roman" w:eastAsia="Times New Roman" w:hAnsi="Times New Roman" w:cs="Times New Roman"/>
          <w:b/>
          <w:bCs/>
          <w:i/>
          <w:iCs/>
        </w:rPr>
        <w:t xml:space="preserve">In contrast, </w:t>
      </w:r>
      <w:proofErr w:type="spellStart"/>
      <w:r w:rsidRPr="00600ADC">
        <w:rPr>
          <w:rFonts w:ascii="Times New Roman" w:eastAsia="Times New Roman" w:hAnsi="Times New Roman" w:cs="Times New Roman"/>
          <w:b/>
          <w:bCs/>
          <w:i/>
          <w:iCs/>
        </w:rPr>
        <w:t>IntelliDocs</w:t>
      </w:r>
      <w:proofErr w:type="spellEnd"/>
      <w:r w:rsidRPr="00600ADC">
        <w:rPr>
          <w:rFonts w:ascii="Times New Roman" w:eastAsia="Times New Roman" w:hAnsi="Times New Roman" w:cs="Times New Roman"/>
          <w:b/>
          <w:bCs/>
          <w:i/>
          <w:iCs/>
        </w:rPr>
        <w:t xml:space="preserve"> applies behavioral learning to free-form academic manuscripts rather than spreadsheet cells. Instead of requiring users to manually supply formatted examples, </w:t>
      </w:r>
      <w:proofErr w:type="spellStart"/>
      <w:r w:rsidRPr="00600ADC">
        <w:rPr>
          <w:rFonts w:ascii="Times New Roman" w:eastAsia="Times New Roman" w:hAnsi="Times New Roman" w:cs="Times New Roman"/>
          <w:b/>
          <w:bCs/>
          <w:i/>
          <w:iCs/>
        </w:rPr>
        <w:t>IntelliDocs</w:t>
      </w:r>
      <w:proofErr w:type="spellEnd"/>
      <w:r w:rsidRPr="00600ADC">
        <w:rPr>
          <w:rFonts w:ascii="Times New Roman" w:eastAsia="Times New Roman" w:hAnsi="Times New Roman" w:cs="Times New Roman"/>
          <w:b/>
          <w:bCs/>
          <w:i/>
          <w:iCs/>
        </w:rPr>
        <w:t xml:space="preserve"> passively tracks keystrokes and formatting actions in the background as a user writes, learning their styling habits without interrupting their drafting flow. This makes </w:t>
      </w:r>
      <w:proofErr w:type="spellStart"/>
      <w:r w:rsidRPr="00600ADC">
        <w:rPr>
          <w:rFonts w:ascii="Times New Roman" w:eastAsia="Times New Roman" w:hAnsi="Times New Roman" w:cs="Times New Roman"/>
          <w:b/>
          <w:bCs/>
          <w:i/>
          <w:iCs/>
        </w:rPr>
        <w:t>IntelliDocs</w:t>
      </w:r>
      <w:proofErr w:type="spellEnd"/>
      <w:r w:rsidRPr="00600ADC">
        <w:rPr>
          <w:rFonts w:ascii="Times New Roman" w:eastAsia="Times New Roman" w:hAnsi="Times New Roman" w:cs="Times New Roman"/>
          <w:b/>
          <w:bCs/>
          <w:i/>
          <w:iCs/>
        </w:rPr>
        <w:t xml:space="preserve"> better suited for the continuous, sequential nature of manuscript writing, offering a non-intrusive co-pilot experience rather than a rule-generation tool confined to tables</w:t>
      </w:r>
    </w:p>
    <w:p w14:paraId="5283FF8A" w14:textId="6EC96CC7" w:rsidR="00CA14EB" w:rsidRDefault="00000000">
      <w:pPr>
        <w:pStyle w:val="Heading3"/>
        <w:spacing w:line="360" w:lineRule="auto"/>
        <w:ind w:right="4"/>
        <w:jc w:val="center"/>
        <w:rPr>
          <w:rFonts w:ascii="Times New Roman" w:eastAsia="Times New Roman" w:hAnsi="Times New Roman" w:cs="Times New Roman"/>
        </w:rPr>
      </w:pPr>
      <w:r>
        <w:rPr>
          <w:rFonts w:ascii="Times New Roman" w:eastAsia="Times New Roman" w:hAnsi="Times New Roman" w:cs="Times New Roman"/>
          <w:color w:val="161F18"/>
        </w:rPr>
        <w:t>Talk-To-Your-Slides</w:t>
      </w:r>
    </w:p>
    <w:p w14:paraId="2CEF3D08" w14:textId="77777777" w:rsidR="00CA14EB" w:rsidRDefault="00000000">
      <w:pPr>
        <w:pStyle w:val="Heading3"/>
        <w:spacing w:line="360" w:lineRule="auto"/>
        <w:ind w:right="4"/>
        <w:jc w:val="center"/>
        <w:rPr>
          <w:rFonts w:ascii="Times New Roman" w:eastAsia="Times New Roman" w:hAnsi="Times New Roman" w:cs="Times New Roman"/>
        </w:rPr>
      </w:pPr>
      <w:r>
        <w:rPr>
          <w:rFonts w:ascii="Times New Roman" w:eastAsia="Times New Roman" w:hAnsi="Times New Roman" w:cs="Times New Roman"/>
          <w:b w:val="0"/>
          <w:bCs w:val="0"/>
        </w:rPr>
        <w:t>Figure 3:</w:t>
      </w:r>
      <w:r>
        <w:rPr>
          <w:rFonts w:ascii="Times New Roman" w:eastAsia="Times New Roman" w:hAnsi="Times New Roman" w:cs="Times New Roman"/>
        </w:rPr>
        <w:t xml:space="preserve"> </w:t>
      </w:r>
      <w:r>
        <w:rPr>
          <w:rFonts w:ascii="Times New Roman" w:eastAsia="Times New Roman" w:hAnsi="Times New Roman" w:cs="Times New Roman"/>
          <w:color w:val="161F18"/>
          <w:u w:val="single"/>
        </w:rPr>
        <w:t>Talk-To-Your-Slides</w:t>
      </w:r>
    </w:p>
    <w:p w14:paraId="710524F5" w14:textId="77777777" w:rsidR="00CA14EB" w:rsidRDefault="00CA14EB">
      <w:pPr>
        <w:spacing w:after="0" w:line="360" w:lineRule="auto"/>
        <w:jc w:val="center"/>
        <w:rPr>
          <w:rFonts w:ascii="Times New Roman" w:eastAsia="Times New Roman" w:hAnsi="Times New Roman" w:cs="Times New Roman"/>
          <w:b/>
          <w:bCs/>
          <w:u w:val="single"/>
        </w:rPr>
      </w:pPr>
    </w:p>
    <w:p w14:paraId="6D67CF06" w14:textId="405EF937" w:rsidR="00CA14EB" w:rsidRPr="00600ADC" w:rsidRDefault="00600ADC">
      <w:pPr>
        <w:spacing w:after="0" w:line="360" w:lineRule="auto"/>
        <w:ind w:firstLine="720"/>
        <w:jc w:val="both"/>
        <w:rPr>
          <w:rFonts w:ascii="Times New Roman" w:eastAsia="Times New Roman" w:hAnsi="Times New Roman" w:cs="Times New Roman"/>
          <w:b/>
          <w:bCs/>
          <w:color w:val="0E101A"/>
          <w:sz w:val="24"/>
          <w:szCs w:val="24"/>
          <w:highlight w:val="white"/>
        </w:rPr>
      </w:pPr>
      <w:bookmarkStart w:id="14" w:name="_tepdvmijaq1r" w:colFirst="0" w:colLast="0"/>
      <w:bookmarkEnd w:id="14"/>
      <w:r>
        <w:rPr>
          <w:noProof/>
        </w:rPr>
        <w:lastRenderedPageBreak/>
        <w:drawing>
          <wp:anchor distT="0" distB="0" distL="0" distR="0" simplePos="0" relativeHeight="251660288" behindDoc="0" locked="0" layoutInCell="1" hidden="0" allowOverlap="1" wp14:anchorId="497CCA24" wp14:editId="3BC365E6">
            <wp:simplePos x="0" y="0"/>
            <wp:positionH relativeFrom="column">
              <wp:posOffset>-6350</wp:posOffset>
            </wp:positionH>
            <wp:positionV relativeFrom="paragraph">
              <wp:posOffset>798830</wp:posOffset>
            </wp:positionV>
            <wp:extent cx="3419475" cy="1553845"/>
            <wp:effectExtent l="0" t="0" r="9525" b="8255"/>
            <wp:wrapSquare wrapText="bothSides" distT="0" distB="0" distL="0" distR="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3419475" cy="155384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E101A"/>
          <w:sz w:val="24"/>
          <w:szCs w:val="24"/>
          <w:highlight w:val="white"/>
        </w:rPr>
        <w:t>Talk-to-Your-Slides is a hierarchical, LLM-powered agent developed by Jung et al. (</w:t>
      </w:r>
      <w:r w:rsidRPr="00600ADC">
        <w:rPr>
          <w:rFonts w:ascii="Times New Roman" w:eastAsia="Times New Roman" w:hAnsi="Times New Roman" w:cs="Times New Roman"/>
          <w:b/>
          <w:bCs/>
          <w:color w:val="0E101A"/>
          <w:sz w:val="24"/>
          <w:szCs w:val="24"/>
          <w:highlight w:val="white"/>
        </w:rPr>
        <w:t>2026) that edits presentation slides through natural language instructions by directly manipulating structured slide objects rather than relying on screen pixels or image-based recognition. Its language-driven structural agent enables 34% faster processing, 34% better instruction fidelity, and 87% lower cost compared to GUI-based baselines that rely on visual perception. The primary appeal of Talk-to-Your-Slides lies in how efficiently it executes large-scale structural edits across a slide deck using plain-language commands, avoiding the latency and cost of vision-based agents entirely.</w:t>
      </w:r>
    </w:p>
    <w:p w14:paraId="427E1B7B" w14:textId="77777777" w:rsidR="00CA14EB" w:rsidRDefault="00000000">
      <w:pPr>
        <w:spacing w:after="0" w:line="360" w:lineRule="auto"/>
        <w:ind w:firstLine="719"/>
        <w:jc w:val="both"/>
        <w:rPr>
          <w:rFonts w:ascii="Times New Roman" w:eastAsia="Times New Roman" w:hAnsi="Times New Roman" w:cs="Times New Roman"/>
          <w:color w:val="161F19"/>
          <w:sz w:val="24"/>
          <w:szCs w:val="24"/>
          <w:highlight w:val="white"/>
        </w:rPr>
      </w:pPr>
      <w:r w:rsidRPr="00600ADC">
        <w:rPr>
          <w:rFonts w:ascii="Times New Roman" w:eastAsia="Times New Roman" w:hAnsi="Times New Roman" w:cs="Times New Roman"/>
          <w:b/>
          <w:bCs/>
          <w:color w:val="0E101A"/>
          <w:sz w:val="24"/>
          <w:szCs w:val="24"/>
          <w:highlight w:val="white"/>
        </w:rPr>
        <w:t xml:space="preserve">In contrast, </w:t>
      </w:r>
      <w:proofErr w:type="spellStart"/>
      <w:r w:rsidRPr="00600ADC">
        <w:rPr>
          <w:rFonts w:ascii="Times New Roman" w:eastAsia="Times New Roman" w:hAnsi="Times New Roman" w:cs="Times New Roman"/>
          <w:b/>
          <w:bCs/>
          <w:color w:val="0E101A"/>
          <w:sz w:val="24"/>
          <w:szCs w:val="24"/>
          <w:highlight w:val="white"/>
        </w:rPr>
        <w:t>IntelliDocs</w:t>
      </w:r>
      <w:proofErr w:type="spellEnd"/>
      <w:r w:rsidRPr="00600ADC">
        <w:rPr>
          <w:rFonts w:ascii="Times New Roman" w:eastAsia="Times New Roman" w:hAnsi="Times New Roman" w:cs="Times New Roman"/>
          <w:b/>
          <w:bCs/>
          <w:color w:val="0E101A"/>
          <w:sz w:val="24"/>
          <w:szCs w:val="24"/>
          <w:highlight w:val="white"/>
        </w:rPr>
        <w:t xml:space="preserve"> extends this language-driven editing approach to text-heavy academic manuscripts rather than visual slide decks. Beyond executing one-off batch edits, </w:t>
      </w:r>
      <w:proofErr w:type="spellStart"/>
      <w:r w:rsidRPr="00600ADC">
        <w:rPr>
          <w:rFonts w:ascii="Times New Roman" w:eastAsia="Times New Roman" w:hAnsi="Times New Roman" w:cs="Times New Roman"/>
          <w:b/>
          <w:bCs/>
          <w:color w:val="0E101A"/>
          <w:sz w:val="24"/>
          <w:szCs w:val="24"/>
          <w:highlight w:val="white"/>
        </w:rPr>
        <w:t>IntelliDocs</w:t>
      </w:r>
      <w:proofErr w:type="spellEnd"/>
      <w:r w:rsidRPr="00600ADC">
        <w:rPr>
          <w:rFonts w:ascii="Times New Roman" w:eastAsia="Times New Roman" w:hAnsi="Times New Roman" w:cs="Times New Roman"/>
          <w:b/>
          <w:bCs/>
          <w:color w:val="0E101A"/>
          <w:sz w:val="24"/>
          <w:szCs w:val="24"/>
          <w:highlight w:val="white"/>
        </w:rPr>
        <w:t xml:space="preserve"> integrates an LSTM neural network that learns and predicts a specific author's recurring structural patterns over time. This gives </w:t>
      </w:r>
      <w:proofErr w:type="spellStart"/>
      <w:r w:rsidRPr="00600ADC">
        <w:rPr>
          <w:rFonts w:ascii="Times New Roman" w:eastAsia="Times New Roman" w:hAnsi="Times New Roman" w:cs="Times New Roman"/>
          <w:b/>
          <w:bCs/>
          <w:color w:val="0E101A"/>
          <w:sz w:val="24"/>
          <w:szCs w:val="24"/>
          <w:highlight w:val="white"/>
        </w:rPr>
        <w:t>IntelliDocs</w:t>
      </w:r>
      <w:proofErr w:type="spellEnd"/>
      <w:r w:rsidRPr="00600ADC">
        <w:rPr>
          <w:rFonts w:ascii="Times New Roman" w:eastAsia="Times New Roman" w:hAnsi="Times New Roman" w:cs="Times New Roman"/>
          <w:b/>
          <w:bCs/>
          <w:color w:val="0E101A"/>
          <w:sz w:val="24"/>
          <w:szCs w:val="24"/>
          <w:highlight w:val="white"/>
        </w:rPr>
        <w:t xml:space="preserve"> a personalization layer that Talk-to-Your-Slides lacks, ensuring layout consistency across an</w:t>
      </w:r>
      <w:r>
        <w:rPr>
          <w:rFonts w:ascii="Times New Roman" w:eastAsia="Times New Roman" w:hAnsi="Times New Roman" w:cs="Times New Roman"/>
          <w:color w:val="0E101A"/>
          <w:sz w:val="24"/>
          <w:szCs w:val="24"/>
          <w:highlight w:val="white"/>
        </w:rPr>
        <w:t xml:space="preserve"> author's documents rather than treating each editing request as an isolated task.</w:t>
      </w:r>
    </w:p>
    <w:p w14:paraId="7AF112B9" w14:textId="77777777" w:rsidR="00CA14EB" w:rsidRDefault="00CA14EB">
      <w:pPr>
        <w:spacing w:after="0" w:line="360" w:lineRule="auto"/>
        <w:jc w:val="both"/>
        <w:rPr>
          <w:rFonts w:ascii="Times New Roman" w:eastAsia="Times New Roman" w:hAnsi="Times New Roman" w:cs="Times New Roman"/>
          <w:b/>
          <w:bCs/>
          <w:color w:val="161F19"/>
          <w:sz w:val="24"/>
          <w:szCs w:val="24"/>
          <w:highlight w:val="white"/>
        </w:rPr>
      </w:pPr>
    </w:p>
    <w:p w14:paraId="0D6849A2" w14:textId="77777777" w:rsidR="00CA14EB" w:rsidRDefault="00000000">
      <w:pPr>
        <w:spacing w:after="0" w:line="360" w:lineRule="auto"/>
        <w:jc w:val="center"/>
        <w:rPr>
          <w:rFonts w:ascii="Times New Roman" w:eastAsia="Times New Roman" w:hAnsi="Times New Roman" w:cs="Times New Roman"/>
          <w:b/>
          <w:bCs/>
          <w:color w:val="161F19"/>
          <w:sz w:val="24"/>
          <w:szCs w:val="24"/>
          <w:highlight w:val="white"/>
        </w:rPr>
      </w:pPr>
      <w:proofErr w:type="spellStart"/>
      <w:r>
        <w:rPr>
          <w:rFonts w:ascii="Times New Roman" w:eastAsia="Times New Roman" w:hAnsi="Times New Roman" w:cs="Times New Roman"/>
          <w:b/>
          <w:bCs/>
          <w:color w:val="161F18"/>
        </w:rPr>
        <w:t>CoEdIT</w:t>
      </w:r>
      <w:proofErr w:type="spellEnd"/>
    </w:p>
    <w:p w14:paraId="74DD7A3B"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b/>
          <w:bCs/>
          <w:noProof/>
          <w:sz w:val="9"/>
          <w:szCs w:val="9"/>
        </w:rPr>
        <w:drawing>
          <wp:inline distT="0" distB="0" distL="0" distR="0" wp14:anchorId="31AAF754" wp14:editId="7144621B">
            <wp:extent cx="3598223" cy="2101932"/>
            <wp:effectExtent l="0" t="0" r="2540" b="0"/>
            <wp:docPr id="35"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5"/>
                    <a:srcRect/>
                    <a:stretch>
                      <a:fillRect/>
                    </a:stretch>
                  </pic:blipFill>
                  <pic:spPr>
                    <a:xfrm>
                      <a:off x="0" y="0"/>
                      <a:ext cx="3602869" cy="2104646"/>
                    </a:xfrm>
                    <a:prstGeom prst="rect">
                      <a:avLst/>
                    </a:prstGeom>
                    <a:ln/>
                  </pic:spPr>
                </pic:pic>
              </a:graphicData>
            </a:graphic>
          </wp:inline>
        </w:drawing>
      </w:r>
      <w:r>
        <w:rPr>
          <w:rFonts w:ascii="Times New Roman" w:eastAsia="Times New Roman" w:hAnsi="Times New Roman" w:cs="Times New Roman"/>
        </w:rPr>
        <w:t>Figure 4:</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u w:val="single"/>
        </w:rPr>
        <w:t>CoEdIT</w:t>
      </w:r>
      <w:proofErr w:type="spellEnd"/>
    </w:p>
    <w:p w14:paraId="6FA713FB" w14:textId="77777777" w:rsidR="00CA14EB" w:rsidRDefault="00000000">
      <w:pPr>
        <w:spacing w:after="0" w:line="360" w:lineRule="auto"/>
        <w:ind w:firstLine="720"/>
        <w:jc w:val="both"/>
        <w:rPr>
          <w:rFonts w:ascii="Times New Roman" w:eastAsia="Times New Roman" w:hAnsi="Times New Roman" w:cs="Times New Roman"/>
          <w:color w:val="161F19"/>
          <w:sz w:val="24"/>
          <w:szCs w:val="24"/>
          <w:highlight w:val="white"/>
        </w:rPr>
      </w:pPr>
      <w:proofErr w:type="spellStart"/>
      <w:r>
        <w:rPr>
          <w:rFonts w:ascii="Times New Roman" w:eastAsia="Times New Roman" w:hAnsi="Times New Roman" w:cs="Times New Roman"/>
          <w:color w:val="161F19"/>
          <w:sz w:val="24"/>
          <w:szCs w:val="24"/>
          <w:highlight w:val="white"/>
        </w:rPr>
        <w:t>CoEdIT</w:t>
      </w:r>
      <w:proofErr w:type="spellEnd"/>
      <w:r>
        <w:rPr>
          <w:rFonts w:ascii="Times New Roman" w:eastAsia="Times New Roman" w:hAnsi="Times New Roman" w:cs="Times New Roman"/>
          <w:color w:val="161F19"/>
          <w:sz w:val="24"/>
          <w:szCs w:val="24"/>
          <w:highlight w:val="white"/>
        </w:rPr>
        <w:t xml:space="preserve"> is an instruction-tuned large language model developed by Raheja et al. (2023) specifically for text editing tasks, designed to generalize across a wide range of instruction types — such as simplification, paraphrasing, and grammatical correction — </w:t>
      </w:r>
      <w:r>
        <w:rPr>
          <w:rFonts w:ascii="Times New Roman" w:eastAsia="Times New Roman" w:hAnsi="Times New Roman" w:cs="Times New Roman"/>
          <w:color w:val="161F19"/>
          <w:sz w:val="24"/>
          <w:szCs w:val="24"/>
          <w:highlight w:val="white"/>
        </w:rPr>
        <w:lastRenderedPageBreak/>
        <w:t xml:space="preserve">rather than being narrowly trained for a single editing task. The primary appeal of </w:t>
      </w:r>
      <w:proofErr w:type="spellStart"/>
      <w:r>
        <w:rPr>
          <w:rFonts w:ascii="Times New Roman" w:eastAsia="Times New Roman" w:hAnsi="Times New Roman" w:cs="Times New Roman"/>
          <w:color w:val="161F19"/>
          <w:sz w:val="24"/>
          <w:szCs w:val="24"/>
          <w:highlight w:val="white"/>
        </w:rPr>
        <w:t>CoEdIT</w:t>
      </w:r>
      <w:proofErr w:type="spellEnd"/>
      <w:r>
        <w:rPr>
          <w:rFonts w:ascii="Times New Roman" w:eastAsia="Times New Roman" w:hAnsi="Times New Roman" w:cs="Times New Roman"/>
          <w:color w:val="161F19"/>
          <w:sz w:val="24"/>
          <w:szCs w:val="24"/>
          <w:highlight w:val="white"/>
        </w:rPr>
        <w:t xml:space="preserve"> lies in its ability to handle diverse editing instructions through a single generalized model, avoiding the need for separate specialized models for each type of text transformation.</w:t>
      </w:r>
    </w:p>
    <w:p w14:paraId="77B66969" w14:textId="77777777" w:rsidR="00CA14EB" w:rsidRDefault="00000000">
      <w:pPr>
        <w:spacing w:after="0" w:line="360" w:lineRule="auto"/>
        <w:ind w:firstLine="719"/>
        <w:jc w:val="both"/>
        <w:rPr>
          <w:rFonts w:ascii="Times New Roman" w:eastAsia="Times New Roman" w:hAnsi="Times New Roman" w:cs="Times New Roman"/>
        </w:rPr>
      </w:pPr>
      <w:r>
        <w:rPr>
          <w:rFonts w:ascii="Times New Roman" w:eastAsia="Times New Roman" w:hAnsi="Times New Roman" w:cs="Times New Roman"/>
          <w:color w:val="161F19"/>
          <w:sz w:val="24"/>
          <w:szCs w:val="24"/>
          <w:highlight w:val="white"/>
        </w:rPr>
        <w:t xml:space="preserve">In contrast, </w:t>
      </w:r>
      <w:proofErr w:type="spellStart"/>
      <w:r>
        <w:rPr>
          <w:rFonts w:ascii="Times New Roman" w:eastAsia="Times New Roman" w:hAnsi="Times New Roman" w:cs="Times New Roman"/>
          <w:color w:val="161F19"/>
          <w:sz w:val="24"/>
          <w:szCs w:val="24"/>
          <w:highlight w:val="white"/>
        </w:rPr>
        <w:t>IntelliDocs</w:t>
      </w:r>
      <w:proofErr w:type="spellEnd"/>
      <w:r>
        <w:rPr>
          <w:rFonts w:ascii="Times New Roman" w:eastAsia="Times New Roman" w:hAnsi="Times New Roman" w:cs="Times New Roman"/>
          <w:color w:val="161F19"/>
          <w:sz w:val="24"/>
          <w:szCs w:val="24"/>
          <w:highlight w:val="white"/>
        </w:rPr>
        <w:t xml:space="preserve"> focuses specifically on structural and stylistic formatting rather than general-purpose text editing instructions. While </w:t>
      </w:r>
      <w:proofErr w:type="spellStart"/>
      <w:r>
        <w:rPr>
          <w:rFonts w:ascii="Times New Roman" w:eastAsia="Times New Roman" w:hAnsi="Times New Roman" w:cs="Times New Roman"/>
          <w:color w:val="161F19"/>
          <w:sz w:val="24"/>
          <w:szCs w:val="24"/>
          <w:highlight w:val="white"/>
        </w:rPr>
        <w:t>CoEdIT</w:t>
      </w:r>
      <w:proofErr w:type="spellEnd"/>
      <w:r>
        <w:rPr>
          <w:rFonts w:ascii="Times New Roman" w:eastAsia="Times New Roman" w:hAnsi="Times New Roman" w:cs="Times New Roman"/>
          <w:color w:val="161F19"/>
          <w:sz w:val="24"/>
          <w:szCs w:val="24"/>
          <w:highlight w:val="white"/>
        </w:rPr>
        <w:t xml:space="preserve"> generalizes across content-level edits like rewording and grammar correction, </w:t>
      </w:r>
      <w:proofErr w:type="spellStart"/>
      <w:r>
        <w:rPr>
          <w:rFonts w:ascii="Times New Roman" w:eastAsia="Times New Roman" w:hAnsi="Times New Roman" w:cs="Times New Roman"/>
          <w:color w:val="161F19"/>
          <w:sz w:val="24"/>
          <w:szCs w:val="24"/>
          <w:highlight w:val="white"/>
        </w:rPr>
        <w:t>IntelliDocs</w:t>
      </w:r>
      <w:proofErr w:type="spellEnd"/>
      <w:r>
        <w:rPr>
          <w:rFonts w:ascii="Times New Roman" w:eastAsia="Times New Roman" w:hAnsi="Times New Roman" w:cs="Times New Roman"/>
          <w:color w:val="161F19"/>
          <w:sz w:val="24"/>
          <w:szCs w:val="24"/>
          <w:highlight w:val="white"/>
        </w:rPr>
        <w:t xml:space="preserve"> is built around a personalization loop — using an LSTM and behavioral tracking to learn an individual author's formatting habits over time — giving it a persistent, user-specific adaptation layer that a general-purpose instruction-tuned editing model does not maintain across sessions.</w:t>
      </w:r>
    </w:p>
    <w:p w14:paraId="2BF6CA45" w14:textId="77777777" w:rsidR="00CA14EB" w:rsidRDefault="00CA14EB">
      <w:pPr>
        <w:spacing w:after="0" w:line="360" w:lineRule="auto"/>
        <w:jc w:val="center"/>
        <w:rPr>
          <w:rFonts w:ascii="Times New Roman" w:eastAsia="Times New Roman" w:hAnsi="Times New Roman" w:cs="Times New Roman"/>
          <w:b/>
          <w:bCs/>
        </w:rPr>
      </w:pPr>
    </w:p>
    <w:p w14:paraId="35BA8CEA" w14:textId="77777777" w:rsidR="00CA14EB" w:rsidRPr="00600ADC" w:rsidRDefault="00000000">
      <w:pPr>
        <w:spacing w:after="0" w:line="360" w:lineRule="auto"/>
        <w:jc w:val="center"/>
        <w:rPr>
          <w:rFonts w:ascii="Times New Roman" w:eastAsia="Times New Roman" w:hAnsi="Times New Roman" w:cs="Times New Roman"/>
        </w:rPr>
      </w:pPr>
      <w:r w:rsidRPr="00600ADC">
        <w:rPr>
          <w:rFonts w:ascii="Times New Roman" w:eastAsia="Times New Roman" w:hAnsi="Times New Roman" w:cs="Times New Roman"/>
        </w:rPr>
        <w:t>DocEdit-v2</w:t>
      </w:r>
    </w:p>
    <w:p w14:paraId="50BCAA4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sz w:val="8"/>
          <w:szCs w:val="8"/>
        </w:rPr>
        <w:drawing>
          <wp:inline distT="0" distB="0" distL="0" distR="0" wp14:anchorId="365EE3F8" wp14:editId="715C7D1A">
            <wp:extent cx="5480050" cy="2857500"/>
            <wp:effectExtent l="0" t="0" r="0" b="0"/>
            <wp:docPr id="3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6"/>
                    <a:srcRect/>
                    <a:stretch>
                      <a:fillRect/>
                    </a:stretch>
                  </pic:blipFill>
                  <pic:spPr>
                    <a:xfrm>
                      <a:off x="0" y="0"/>
                      <a:ext cx="5480050" cy="2857500"/>
                    </a:xfrm>
                    <a:prstGeom prst="rect">
                      <a:avLst/>
                    </a:prstGeom>
                    <a:ln/>
                  </pic:spPr>
                </pic:pic>
              </a:graphicData>
            </a:graphic>
          </wp:inline>
        </w:drawing>
      </w:r>
    </w:p>
    <w:p w14:paraId="70DE15C6" w14:textId="7FB8A25A"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 xml:space="preserve">Figure </w:t>
      </w:r>
      <w:r w:rsidR="00600ADC">
        <w:rPr>
          <w:rFonts w:ascii="Times New Roman" w:eastAsia="Times New Roman" w:hAnsi="Times New Roman" w:cs="Times New Roman"/>
        </w:rPr>
        <w:t>4</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DocEdit-v2</w:t>
      </w:r>
    </w:p>
    <w:p w14:paraId="12F649EA"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DocEdit-v2 is a framework developed by Suri et al. (2024) that performs language-guided document editing by grounding open-ended natural language requests to specific components within a document's structure. The system uses a "Doc2Command" module to interpret ambiguous user requests, refines them through LLM-based command reformulation, and then edits the document's underlying HTML structure using multimodal prompting that combines the edit instruction with the visually grounded region of interest. The primary appeal of DocEdit-v2 lies in its ability to resolve vague, open-ended editing requests into precise, executable commands targeting the correct part of a document, even when the user's phrasing doesn't explicitly name what they want changed.</w:t>
      </w:r>
    </w:p>
    <w:p w14:paraId="0D7E4896" w14:textId="77777777" w:rsidR="00CA14EB" w:rsidRDefault="00000000">
      <w:pPr>
        <w:spacing w:after="0" w:line="360" w:lineRule="auto"/>
        <w:ind w:firstLine="719"/>
        <w:jc w:val="both"/>
        <w:rPr>
          <w:rFonts w:ascii="Times New Roman" w:eastAsia="Times New Roman" w:hAnsi="Times New Roman" w:cs="Times New Roman"/>
          <w:b/>
          <w:bCs/>
        </w:rPr>
      </w:pPr>
      <w:r>
        <w:rPr>
          <w:rFonts w:ascii="Times New Roman" w:eastAsia="Times New Roman" w:hAnsi="Times New Roman" w:cs="Times New Roman"/>
        </w:rPr>
        <w:lastRenderedPageBreak/>
        <w:t xml:space="preserve">In contrast,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resolves natural language formatting commands against a flat key-value block structure rather than a visually grounded HTML/image representation. This allows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to apply bulk formatting changes, such as "bold all headings," directly across matching content blocks without needing multimodal visual grounding, making the system lighter-weight and better suited for real-time collaborative editing where the document is a live, continuously changing text document rather than a static visual layout.</w:t>
      </w:r>
    </w:p>
    <w:p w14:paraId="40B36D45" w14:textId="77777777" w:rsidR="00CA14EB" w:rsidRDefault="00CA14EB">
      <w:pPr>
        <w:spacing w:after="0" w:line="360" w:lineRule="auto"/>
        <w:jc w:val="center"/>
        <w:rPr>
          <w:rFonts w:ascii="Times New Roman" w:eastAsia="Times New Roman" w:hAnsi="Times New Roman" w:cs="Times New Roman"/>
          <w:b/>
          <w:bCs/>
        </w:rPr>
      </w:pPr>
    </w:p>
    <w:p w14:paraId="3E73D48C" w14:textId="77777777" w:rsidR="00CA14EB" w:rsidRDefault="00CA14EB">
      <w:pPr>
        <w:spacing w:after="0" w:line="360" w:lineRule="auto"/>
        <w:jc w:val="center"/>
        <w:rPr>
          <w:rFonts w:ascii="Times New Roman" w:eastAsia="Times New Roman" w:hAnsi="Times New Roman" w:cs="Times New Roman"/>
          <w:b/>
          <w:bCs/>
        </w:rPr>
      </w:pPr>
    </w:p>
    <w:p w14:paraId="7CADC896" w14:textId="77777777" w:rsidR="00CA14EB" w:rsidRDefault="00CA14EB">
      <w:pPr>
        <w:spacing w:after="0" w:line="360" w:lineRule="auto"/>
        <w:jc w:val="center"/>
        <w:rPr>
          <w:rFonts w:ascii="Times New Roman" w:eastAsia="Times New Roman" w:hAnsi="Times New Roman" w:cs="Times New Roman"/>
          <w:b/>
          <w:bCs/>
        </w:rPr>
      </w:pPr>
    </w:p>
    <w:p w14:paraId="31F51881" w14:textId="77777777" w:rsidR="00CA14EB" w:rsidRDefault="00CA14EB">
      <w:pPr>
        <w:spacing w:after="0" w:line="360" w:lineRule="auto"/>
        <w:jc w:val="center"/>
        <w:rPr>
          <w:rFonts w:ascii="Times New Roman" w:eastAsia="Times New Roman" w:hAnsi="Times New Roman" w:cs="Times New Roman"/>
          <w:b/>
          <w:bCs/>
        </w:rPr>
      </w:pPr>
    </w:p>
    <w:p w14:paraId="22B9EA00" w14:textId="77777777" w:rsidR="00CA14EB" w:rsidRPr="00600ADC" w:rsidRDefault="00CA14EB">
      <w:pPr>
        <w:spacing w:after="0" w:line="360" w:lineRule="auto"/>
        <w:jc w:val="center"/>
        <w:rPr>
          <w:rFonts w:ascii="Times New Roman" w:eastAsia="Times New Roman" w:hAnsi="Times New Roman" w:cs="Times New Roman"/>
        </w:rPr>
      </w:pPr>
    </w:p>
    <w:p w14:paraId="5152D35F" w14:textId="77777777" w:rsidR="00CA14EB" w:rsidRPr="00600ADC" w:rsidRDefault="00000000">
      <w:pPr>
        <w:spacing w:after="0" w:line="360" w:lineRule="auto"/>
        <w:jc w:val="center"/>
        <w:rPr>
          <w:rFonts w:ascii="Times New Roman" w:eastAsia="Times New Roman" w:hAnsi="Times New Roman" w:cs="Times New Roman"/>
        </w:rPr>
      </w:pPr>
      <w:proofErr w:type="spellStart"/>
      <w:r w:rsidRPr="00600ADC">
        <w:rPr>
          <w:rFonts w:ascii="Times New Roman" w:eastAsia="Times New Roman" w:hAnsi="Times New Roman" w:cs="Times New Roman"/>
        </w:rPr>
        <w:t>ReWriteLM</w:t>
      </w:r>
      <w:proofErr w:type="spellEnd"/>
    </w:p>
    <w:p w14:paraId="7183C76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sz w:val="8"/>
          <w:szCs w:val="8"/>
        </w:rPr>
        <w:drawing>
          <wp:inline distT="0" distB="0" distL="0" distR="0" wp14:anchorId="043850C0" wp14:editId="7F7E846D">
            <wp:extent cx="5481955" cy="2839085"/>
            <wp:effectExtent l="0" t="0" r="0" b="0"/>
            <wp:docPr id="3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7"/>
                    <a:srcRect/>
                    <a:stretch>
                      <a:fillRect/>
                    </a:stretch>
                  </pic:blipFill>
                  <pic:spPr>
                    <a:xfrm>
                      <a:off x="0" y="0"/>
                      <a:ext cx="5481955" cy="2839085"/>
                    </a:xfrm>
                    <a:prstGeom prst="rect">
                      <a:avLst/>
                    </a:prstGeom>
                    <a:ln/>
                  </pic:spPr>
                </pic:pic>
              </a:graphicData>
            </a:graphic>
          </wp:inline>
        </w:drawing>
      </w:r>
    </w:p>
    <w:p w14:paraId="67852609" w14:textId="5820A35E" w:rsidR="00CA14EB" w:rsidRPr="00600ADC" w:rsidRDefault="00000000">
      <w:pPr>
        <w:spacing w:after="0" w:line="360" w:lineRule="auto"/>
        <w:jc w:val="center"/>
        <w:rPr>
          <w:rFonts w:ascii="Times New Roman" w:eastAsia="Times New Roman" w:hAnsi="Times New Roman" w:cs="Times New Roman"/>
          <w:b/>
          <w:bCs/>
          <w:u w:val="single"/>
        </w:rPr>
      </w:pPr>
      <w:r w:rsidRPr="00600ADC">
        <w:rPr>
          <w:rFonts w:ascii="Times New Roman" w:eastAsia="Times New Roman" w:hAnsi="Times New Roman" w:cs="Times New Roman"/>
          <w:b/>
          <w:bCs/>
        </w:rPr>
        <w:t xml:space="preserve">Figure </w:t>
      </w:r>
      <w:r w:rsidR="00600ADC" w:rsidRPr="00600ADC">
        <w:rPr>
          <w:rFonts w:ascii="Times New Roman" w:eastAsia="Times New Roman" w:hAnsi="Times New Roman" w:cs="Times New Roman"/>
          <w:b/>
          <w:bCs/>
        </w:rPr>
        <w:t>3</w:t>
      </w:r>
      <w:r w:rsidRPr="00600ADC">
        <w:rPr>
          <w:rFonts w:ascii="Times New Roman" w:eastAsia="Times New Roman" w:hAnsi="Times New Roman" w:cs="Times New Roman"/>
          <w:b/>
          <w:bCs/>
        </w:rPr>
        <w:t xml:space="preserve">: </w:t>
      </w:r>
      <w:proofErr w:type="spellStart"/>
      <w:r w:rsidRPr="00600ADC">
        <w:rPr>
          <w:rFonts w:ascii="Times New Roman" w:eastAsia="Times New Roman" w:hAnsi="Times New Roman" w:cs="Times New Roman"/>
          <w:b/>
          <w:bCs/>
          <w:u w:val="single"/>
        </w:rPr>
        <w:t>ReWriteLM</w:t>
      </w:r>
      <w:proofErr w:type="spellEnd"/>
    </w:p>
    <w:p w14:paraId="7A1117E2" w14:textId="77777777" w:rsidR="00CA14EB" w:rsidRPr="00600ADC" w:rsidRDefault="00000000">
      <w:pPr>
        <w:spacing w:after="0" w:line="360" w:lineRule="auto"/>
        <w:ind w:firstLine="720"/>
        <w:jc w:val="both"/>
        <w:rPr>
          <w:rFonts w:ascii="Times New Roman" w:eastAsia="Times New Roman" w:hAnsi="Times New Roman" w:cs="Times New Roman"/>
          <w:b/>
          <w:bCs/>
        </w:rPr>
      </w:pPr>
      <w:proofErr w:type="spellStart"/>
      <w:r w:rsidRPr="00600ADC">
        <w:rPr>
          <w:rFonts w:ascii="Times New Roman" w:eastAsia="Times New Roman" w:hAnsi="Times New Roman" w:cs="Times New Roman"/>
          <w:b/>
          <w:bCs/>
        </w:rPr>
        <w:t>RewriteLM</w:t>
      </w:r>
      <w:proofErr w:type="spellEnd"/>
      <w:r w:rsidRPr="00600ADC">
        <w:rPr>
          <w:rFonts w:ascii="Times New Roman" w:eastAsia="Times New Roman" w:hAnsi="Times New Roman" w:cs="Times New Roman"/>
          <w:b/>
          <w:bCs/>
        </w:rPr>
        <w:t xml:space="preserve"> is an instruction-tuned large language model developed by Shu et al. (2023) for long-form, cross-sentence text rewriting, built to follow natural language instructions such as adjusting tone, formality, or conciseness across full passages rather than isolated sentences. The authors also introduce </w:t>
      </w:r>
      <w:proofErr w:type="spellStart"/>
      <w:r w:rsidRPr="00600ADC">
        <w:rPr>
          <w:rFonts w:ascii="Times New Roman" w:eastAsia="Times New Roman" w:hAnsi="Times New Roman" w:cs="Times New Roman"/>
          <w:b/>
          <w:bCs/>
        </w:rPr>
        <w:t>OpenRewriteEval</w:t>
      </w:r>
      <w:proofErr w:type="spellEnd"/>
      <w:r w:rsidRPr="00600ADC">
        <w:rPr>
          <w:rFonts w:ascii="Times New Roman" w:eastAsia="Times New Roman" w:hAnsi="Times New Roman" w:cs="Times New Roman"/>
          <w:b/>
          <w:bCs/>
        </w:rPr>
        <w:t xml:space="preserve">, a benchmark covering a wide variety of rewriting types, and show that </w:t>
      </w:r>
      <w:proofErr w:type="spellStart"/>
      <w:r w:rsidRPr="00600ADC">
        <w:rPr>
          <w:rFonts w:ascii="Times New Roman" w:eastAsia="Times New Roman" w:hAnsi="Times New Roman" w:cs="Times New Roman"/>
          <w:b/>
          <w:bCs/>
        </w:rPr>
        <w:t>RewriteLM</w:t>
      </w:r>
      <w:proofErr w:type="spellEnd"/>
      <w:r w:rsidRPr="00600ADC">
        <w:rPr>
          <w:rFonts w:ascii="Times New Roman" w:eastAsia="Times New Roman" w:hAnsi="Times New Roman" w:cs="Times New Roman"/>
          <w:b/>
          <w:bCs/>
        </w:rPr>
        <w:t xml:space="preserve"> significantly outperforms baseline LLMs while minimizing hallucinated content that drifts from the original meaning. The primary appeal of </w:t>
      </w:r>
      <w:proofErr w:type="spellStart"/>
      <w:r w:rsidRPr="00600ADC">
        <w:rPr>
          <w:rFonts w:ascii="Times New Roman" w:eastAsia="Times New Roman" w:hAnsi="Times New Roman" w:cs="Times New Roman"/>
          <w:b/>
          <w:bCs/>
        </w:rPr>
        <w:t>RewriteLM</w:t>
      </w:r>
      <w:proofErr w:type="spellEnd"/>
      <w:r w:rsidRPr="00600ADC">
        <w:rPr>
          <w:rFonts w:ascii="Times New Roman" w:eastAsia="Times New Roman" w:hAnsi="Times New Roman" w:cs="Times New Roman"/>
          <w:b/>
          <w:bCs/>
        </w:rPr>
        <w:t xml:space="preserve"> lies in its reliability for long-form content rewriting, preserving the essential meaning of a passage while still executing the requested stylistic transformation.</w:t>
      </w:r>
    </w:p>
    <w:p w14:paraId="7CCE3986" w14:textId="77777777" w:rsidR="00CA14EB" w:rsidRDefault="00000000">
      <w:pPr>
        <w:spacing w:after="0" w:line="360" w:lineRule="auto"/>
        <w:ind w:firstLine="719"/>
        <w:jc w:val="both"/>
        <w:rPr>
          <w:rFonts w:ascii="Times New Roman" w:eastAsia="Times New Roman" w:hAnsi="Times New Roman" w:cs="Times New Roman"/>
          <w:b/>
          <w:bCs/>
        </w:rPr>
      </w:pPr>
      <w:r>
        <w:rPr>
          <w:rFonts w:ascii="Times New Roman" w:eastAsia="Times New Roman" w:hAnsi="Times New Roman" w:cs="Times New Roman"/>
        </w:rPr>
        <w:lastRenderedPageBreak/>
        <w:t xml:space="preserve">In contrast,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is not concerned with rewriting the content or meaning of a manuscript at all — its natural language commands target structural and visual formatting (headings, citation styles, spacing) rather than wording or tone. This distinction matters for academic writing specifically, where preserving the author's original phrasing is often a requirement rather than a risk to manage, and where the harder problem </w:t>
      </w: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solves is precisely targeting which structural elements to reformat rather than generating new rewritten text.</w:t>
      </w:r>
    </w:p>
    <w:p w14:paraId="0E81D6C6" w14:textId="77777777" w:rsidR="00CA14EB" w:rsidRDefault="00CA14EB">
      <w:pPr>
        <w:spacing w:after="0" w:line="360" w:lineRule="auto"/>
        <w:jc w:val="center"/>
        <w:rPr>
          <w:rFonts w:ascii="Times New Roman" w:eastAsia="Times New Roman" w:hAnsi="Times New Roman" w:cs="Times New Roman"/>
          <w:b/>
          <w:bCs/>
        </w:rPr>
      </w:pPr>
    </w:p>
    <w:p w14:paraId="26191E9B" w14:textId="77777777" w:rsidR="00CA14EB" w:rsidRDefault="00CA14EB">
      <w:pPr>
        <w:spacing w:after="0" w:line="360" w:lineRule="auto"/>
        <w:jc w:val="center"/>
        <w:rPr>
          <w:rFonts w:ascii="Times New Roman" w:eastAsia="Times New Roman" w:hAnsi="Times New Roman" w:cs="Times New Roman"/>
          <w:b/>
          <w:bCs/>
        </w:rPr>
      </w:pPr>
    </w:p>
    <w:p w14:paraId="2CB7EE63" w14:textId="77777777" w:rsidR="00CA14EB" w:rsidRDefault="00CA14EB">
      <w:pPr>
        <w:spacing w:after="0" w:line="360" w:lineRule="auto"/>
        <w:jc w:val="center"/>
        <w:rPr>
          <w:rFonts w:ascii="Times New Roman" w:eastAsia="Times New Roman" w:hAnsi="Times New Roman" w:cs="Times New Roman"/>
          <w:b/>
          <w:bCs/>
        </w:rPr>
      </w:pPr>
    </w:p>
    <w:p w14:paraId="274109C8" w14:textId="77777777" w:rsidR="00CA14EB" w:rsidRDefault="00CA14EB">
      <w:pPr>
        <w:spacing w:after="0" w:line="360" w:lineRule="auto"/>
        <w:jc w:val="center"/>
        <w:rPr>
          <w:rFonts w:ascii="Times New Roman" w:eastAsia="Times New Roman" w:hAnsi="Times New Roman" w:cs="Times New Roman"/>
          <w:b/>
          <w:bCs/>
        </w:rPr>
      </w:pPr>
    </w:p>
    <w:p w14:paraId="052111E1" w14:textId="77777777" w:rsidR="00CA14EB" w:rsidRDefault="00CA14EB">
      <w:pPr>
        <w:spacing w:after="0" w:line="360" w:lineRule="auto"/>
        <w:jc w:val="center"/>
        <w:rPr>
          <w:rFonts w:ascii="Times New Roman" w:eastAsia="Times New Roman" w:hAnsi="Times New Roman" w:cs="Times New Roman"/>
          <w:b/>
          <w:bCs/>
        </w:rPr>
      </w:pPr>
    </w:p>
    <w:p w14:paraId="60B79E82"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COMPARATIVE MATRIX</w:t>
      </w:r>
    </w:p>
    <w:p w14:paraId="7F48BCC9"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color w:val="191919"/>
          <w:highlight w:val="white"/>
        </w:rPr>
        <w:t xml:space="preserve">This comparative matrix presents an overview of all the inter-related studies and the web-based platform that are inter-related with </w:t>
      </w:r>
      <w:proofErr w:type="spellStart"/>
      <w:r>
        <w:rPr>
          <w:rFonts w:ascii="Times New Roman" w:eastAsia="Times New Roman" w:hAnsi="Times New Roman" w:cs="Times New Roman"/>
          <w:color w:val="191919"/>
          <w:highlight w:val="white"/>
        </w:rPr>
        <w:t>IntelliDocs</w:t>
      </w:r>
      <w:proofErr w:type="spellEnd"/>
      <w:r>
        <w:rPr>
          <w:rFonts w:ascii="Times New Roman" w:eastAsia="Times New Roman" w:hAnsi="Times New Roman" w:cs="Times New Roman"/>
          <w:color w:val="191919"/>
          <w:highlight w:val="white"/>
        </w:rPr>
        <w:t xml:space="preserve">. The attributes compare </w:t>
      </w:r>
      <w:proofErr w:type="spellStart"/>
      <w:r>
        <w:rPr>
          <w:rFonts w:ascii="Times New Roman" w:eastAsia="Times New Roman" w:hAnsi="Times New Roman" w:cs="Times New Roman"/>
          <w:color w:val="191919"/>
          <w:highlight w:val="white"/>
        </w:rPr>
        <w:t>IntelliDocs</w:t>
      </w:r>
      <w:proofErr w:type="spellEnd"/>
      <w:r>
        <w:rPr>
          <w:rFonts w:ascii="Times New Roman" w:eastAsia="Times New Roman" w:hAnsi="Times New Roman" w:cs="Times New Roman"/>
          <w:color w:val="191919"/>
          <w:highlight w:val="white"/>
        </w:rPr>
        <w:t xml:space="preserve"> and other web-based platforms that also exhibit the same as </w:t>
      </w:r>
      <w:proofErr w:type="spellStart"/>
      <w:r>
        <w:rPr>
          <w:rFonts w:ascii="Times New Roman" w:eastAsia="Times New Roman" w:hAnsi="Times New Roman" w:cs="Times New Roman"/>
          <w:color w:val="191919"/>
          <w:highlight w:val="white"/>
        </w:rPr>
        <w:t>IntelliDocs</w:t>
      </w:r>
      <w:proofErr w:type="spellEnd"/>
      <w:r>
        <w:rPr>
          <w:rFonts w:ascii="Times New Roman" w:eastAsia="Times New Roman" w:hAnsi="Times New Roman" w:cs="Times New Roman"/>
          <w:color w:val="191919"/>
          <w:highlight w:val="white"/>
        </w:rPr>
        <w:t>.</w:t>
      </w:r>
    </w:p>
    <w:p w14:paraId="247F69E0" w14:textId="77777777" w:rsidR="00CA14EB" w:rsidRDefault="00000000" w:rsidP="00600ADC">
      <w:pPr>
        <w:spacing w:after="0" w:line="360" w:lineRule="auto"/>
        <w:rPr>
          <w:rFonts w:ascii="Times New Roman" w:eastAsia="Times New Roman" w:hAnsi="Times New Roman" w:cs="Times New Roman"/>
        </w:rPr>
      </w:pPr>
      <w:r>
        <w:rPr>
          <w:rFonts w:ascii="Times New Roman" w:eastAsia="Times New Roman" w:hAnsi="Times New Roman" w:cs="Times New Roman"/>
        </w:rPr>
        <w:t>Table 1</w:t>
      </w:r>
    </w:p>
    <w:p w14:paraId="470D7DC8" w14:textId="77777777" w:rsidR="00CA14EB" w:rsidRDefault="00000000" w:rsidP="00600ADC">
      <w:pPr>
        <w:spacing w:after="0" w:line="360" w:lineRule="auto"/>
        <w:rPr>
          <w:rFonts w:ascii="Times New Roman" w:eastAsia="Times New Roman" w:hAnsi="Times New Roman" w:cs="Times New Roman"/>
        </w:rPr>
      </w:pPr>
      <w:bookmarkStart w:id="15" w:name="_tthe132j3mia" w:colFirst="0" w:colLast="0"/>
      <w:bookmarkEnd w:id="15"/>
      <w:r>
        <w:rPr>
          <w:rFonts w:ascii="Times New Roman" w:eastAsia="Times New Roman" w:hAnsi="Times New Roman" w:cs="Times New Roman"/>
        </w:rPr>
        <w:t>COMPARATIVE MATRIX</w:t>
      </w:r>
    </w:p>
    <w:p w14:paraId="6B9F3F77" w14:textId="77777777" w:rsidR="00CA14EB" w:rsidRDefault="00CA14EB">
      <w:pPr>
        <w:spacing w:after="0" w:line="360" w:lineRule="auto"/>
        <w:jc w:val="center"/>
        <w:rPr>
          <w:rFonts w:ascii="Times New Roman" w:eastAsia="Times New Roman" w:hAnsi="Times New Roman" w:cs="Times New Roman"/>
        </w:rPr>
      </w:pPr>
      <w:bookmarkStart w:id="16" w:name="_3bdy74kjo0i1" w:colFirst="0" w:colLast="0"/>
      <w:bookmarkEnd w:id="16"/>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5"/>
        <w:gridCol w:w="1440"/>
        <w:gridCol w:w="1080"/>
        <w:gridCol w:w="720"/>
        <w:gridCol w:w="2135"/>
        <w:gridCol w:w="1380"/>
        <w:gridCol w:w="990"/>
      </w:tblGrid>
      <w:tr w:rsidR="00CA14EB" w14:paraId="3A91110F" w14:textId="77777777" w:rsidTr="001577D3">
        <w:trPr>
          <w:trHeight w:val="1008"/>
          <w:jc w:val="center"/>
        </w:trPr>
        <w:tc>
          <w:tcPr>
            <w:tcW w:w="8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752A1F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Features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81BF2DF" w14:textId="77777777" w:rsidR="00CA14EB" w:rsidRDefault="00000000">
            <w:pPr>
              <w:spacing w:after="0" w:line="36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IntelliDocs</w:t>
            </w:r>
            <w:proofErr w:type="spellEnd"/>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34117B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Cornet (Singh et al., 2023)</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336FAD3"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Talk-To-Your-Slides (Jung et al., 2026)</w:t>
            </w:r>
          </w:p>
        </w:tc>
        <w:tc>
          <w:tcPr>
            <w:tcW w:w="213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F4177D4" w14:textId="77777777" w:rsidR="00CA14EB" w:rsidRDefault="00000000">
            <w:pPr>
              <w:spacing w:after="0" w:line="36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CoEdIT</w:t>
            </w:r>
            <w:proofErr w:type="spellEnd"/>
            <w:r>
              <w:rPr>
                <w:rFonts w:ascii="Times New Roman" w:eastAsia="Times New Roman" w:hAnsi="Times New Roman" w:cs="Times New Roman"/>
                <w:b/>
                <w:bCs/>
              </w:rPr>
              <w:t xml:space="preserve"> (Raheja et al., 2023)</w:t>
            </w:r>
          </w:p>
        </w:tc>
        <w:tc>
          <w:tcPr>
            <w:tcW w:w="1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9EBE48"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DocEdit-v2 (Suri et al., 2024)</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DF6A7D3" w14:textId="77777777" w:rsidR="00CA14EB" w:rsidRDefault="00000000">
            <w:pPr>
              <w:spacing w:after="0" w:line="36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RewriteLM</w:t>
            </w:r>
            <w:proofErr w:type="spellEnd"/>
            <w:r>
              <w:rPr>
                <w:rFonts w:ascii="Times New Roman" w:eastAsia="Times New Roman" w:hAnsi="Times New Roman" w:cs="Times New Roman"/>
                <w:b/>
                <w:bCs/>
              </w:rPr>
              <w:t xml:space="preserve"> (Shu et al., 2023)</w:t>
            </w:r>
          </w:p>
        </w:tc>
      </w:tr>
      <w:tr w:rsidR="00CA14EB" w14:paraId="529C16EB" w14:textId="77777777" w:rsidTr="001577D3">
        <w:trPr>
          <w:trHeight w:val="1008"/>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484A42" w14:textId="77777777" w:rsidR="00CA14EB" w:rsidRDefault="00000000">
            <w:pPr>
              <w:pBdr>
                <w:top w:val="nil"/>
                <w:left w:val="nil"/>
                <w:bottom w:val="nil"/>
                <w:right w:val="nil"/>
                <w:between w:val="nil"/>
              </w:pBdr>
              <w:spacing w:before="34" w:line="360" w:lineRule="auto"/>
              <w:ind w:left="95" w:right="90"/>
              <w:jc w:val="center"/>
              <w:rPr>
                <w:rFonts w:ascii="Times New Roman" w:eastAsia="Times New Roman" w:hAnsi="Times New Roman" w:cs="Times New Roman"/>
                <w:color w:val="000000"/>
                <w:sz w:val="18"/>
                <w:szCs w:val="18"/>
              </w:rPr>
            </w:pPr>
            <w:bookmarkStart w:id="17" w:name="_wdjxbdtvw5xu" w:colFirst="0" w:colLast="0"/>
            <w:bookmarkEnd w:id="17"/>
            <w:r>
              <w:rPr>
                <w:rFonts w:ascii="Times New Roman" w:eastAsia="Times New Roman" w:hAnsi="Times New Roman" w:cs="Times New Roman"/>
                <w:color w:val="000000"/>
                <w:sz w:val="18"/>
                <w:szCs w:val="18"/>
              </w:rPr>
              <w:t xml:space="preserve">Behavioral Tracking &amp; Feature Extraction </w:t>
            </w:r>
            <w:r>
              <w:rPr>
                <w:rFonts w:ascii="Times New Roman" w:eastAsia="Times New Roman" w:hAnsi="Times New Roman" w:cs="Times New Roman"/>
                <w:i/>
                <w:iCs/>
                <w:color w:val="000000"/>
                <w:sz w:val="18"/>
                <w:szCs w:val="18"/>
              </w:rPr>
              <w:t xml:space="preserve">(Barkan et al., </w:t>
            </w:r>
            <w:r>
              <w:rPr>
                <w:rFonts w:ascii="Times New Roman" w:eastAsia="Times New Roman" w:hAnsi="Times New Roman" w:cs="Times New Roman"/>
                <w:i/>
                <w:iCs/>
                <w:color w:val="000000"/>
                <w:sz w:val="18"/>
                <w:szCs w:val="18"/>
              </w:rPr>
              <w:lastRenderedPageBreak/>
              <w:t>2023; Li et al., 2021)</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5AFB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lastRenderedPageBreak/>
              <w:t>✓</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424B2E"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B05F0"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21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FCD69"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E80D7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5A2DCE"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443A6A2B" w14:textId="77777777" w:rsidTr="001577D3">
        <w:trPr>
          <w:trHeight w:val="1008"/>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282277" w14:textId="77777777" w:rsidR="00CA14EB" w:rsidRDefault="00000000">
            <w:pPr>
              <w:pBdr>
                <w:top w:val="nil"/>
                <w:left w:val="nil"/>
                <w:bottom w:val="nil"/>
                <w:right w:val="nil"/>
                <w:between w:val="nil"/>
              </w:pBdr>
              <w:spacing w:before="34" w:line="360" w:lineRule="auto"/>
              <w:ind w:left="78" w:right="76"/>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Machine Learning Prediction Engine </w:t>
            </w:r>
            <w:r>
              <w:rPr>
                <w:rFonts w:ascii="Times New Roman" w:eastAsia="Times New Roman" w:hAnsi="Times New Roman" w:cs="Times New Roman"/>
                <w:i/>
                <w:iCs/>
                <w:color w:val="000000"/>
                <w:sz w:val="18"/>
                <w:szCs w:val="18"/>
              </w:rPr>
              <w:t>(</w:t>
            </w:r>
            <w:r>
              <w:rPr>
                <w:rFonts w:ascii="Times New Roman" w:eastAsia="Times New Roman" w:hAnsi="Times New Roman" w:cs="Times New Roman"/>
                <w:i/>
                <w:iCs/>
                <w:sz w:val="18"/>
                <w:szCs w:val="18"/>
              </w:rPr>
              <w:t>Singh et al. (2023)</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F1B0E"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7DAA2B"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63BC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21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5FA9B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FDBCE6"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495F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CA14EB" w14:paraId="1D2A13EE" w14:textId="77777777" w:rsidTr="001577D3">
        <w:trPr>
          <w:trHeight w:val="1008"/>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7BF01" w14:textId="77777777" w:rsidR="00CA14EB" w:rsidRDefault="00000000">
            <w:pPr>
              <w:pBdr>
                <w:top w:val="nil"/>
                <w:left w:val="nil"/>
                <w:bottom w:val="nil"/>
                <w:right w:val="nil"/>
                <w:between w:val="nil"/>
              </w:pBdr>
              <w:spacing w:before="34" w:line="360" w:lineRule="auto"/>
              <w:ind w:left="78" w:right="7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User Transparency &amp; Suggestion Presentation </w:t>
            </w:r>
            <w:r>
              <w:rPr>
                <w:rFonts w:ascii="Times New Roman" w:eastAsia="Times New Roman" w:hAnsi="Times New Roman" w:cs="Times New Roman"/>
                <w:i/>
                <w:iCs/>
                <w:color w:val="000000"/>
                <w:sz w:val="18"/>
                <w:szCs w:val="18"/>
              </w:rPr>
              <w:t>(</w:t>
            </w:r>
            <w:r>
              <w:rPr>
                <w:rFonts w:ascii="Times New Roman" w:eastAsia="Times New Roman" w:hAnsi="Times New Roman" w:cs="Times New Roman"/>
                <w:i/>
                <w:iCs/>
                <w:sz w:val="18"/>
                <w:szCs w:val="18"/>
              </w:rPr>
              <w:t>Wang &amp; Yin 2021</w:t>
            </w:r>
            <w:r>
              <w:rPr>
                <w:rFonts w:ascii="Times New Roman" w:eastAsia="Times New Roman" w:hAnsi="Times New Roman" w:cs="Times New Roman"/>
                <w:i/>
                <w:iCs/>
                <w:color w:val="000000"/>
                <w:sz w:val="18"/>
                <w:szCs w:val="18"/>
              </w:rPr>
              <w:t>)</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373280"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9927A0"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91F7C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21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DB27D1"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93624D"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2F1AF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5817BB14" w14:textId="77777777" w:rsidTr="001577D3">
        <w:trPr>
          <w:trHeight w:val="1008"/>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4B4CA7" w14:textId="77777777" w:rsidR="00CA14EB" w:rsidRDefault="00000000">
            <w:pPr>
              <w:pBdr>
                <w:top w:val="nil"/>
                <w:left w:val="nil"/>
                <w:bottom w:val="nil"/>
                <w:right w:val="nil"/>
                <w:between w:val="nil"/>
              </w:pBdr>
              <w:spacing w:before="34" w:line="360" w:lineRule="auto"/>
              <w:ind w:left="139" w:right="131"/>
              <w:jc w:val="center"/>
              <w:rPr>
                <w:rFonts w:ascii="Times New Roman" w:eastAsia="Times New Roman" w:hAnsi="Times New Roman" w:cs="Times New Roman"/>
                <w:color w:val="000000"/>
                <w:sz w:val="18"/>
                <w:szCs w:val="18"/>
              </w:rPr>
            </w:pPr>
            <w:bookmarkStart w:id="18" w:name="_va9otyxys003" w:colFirst="0" w:colLast="0"/>
            <w:bookmarkEnd w:id="18"/>
            <w:r>
              <w:rPr>
                <w:rFonts w:ascii="Times New Roman" w:eastAsia="Times New Roman" w:hAnsi="Times New Roman" w:cs="Times New Roman"/>
                <w:color w:val="000000"/>
                <w:sz w:val="18"/>
                <w:szCs w:val="18"/>
              </w:rPr>
              <w:t xml:space="preserve">Natural Language Command Interface </w:t>
            </w:r>
            <w:r>
              <w:rPr>
                <w:rFonts w:ascii="Times New Roman" w:eastAsia="Times New Roman" w:hAnsi="Times New Roman" w:cs="Times New Roman"/>
                <w:i/>
                <w:iCs/>
                <w:color w:val="000000"/>
                <w:sz w:val="18"/>
                <w:szCs w:val="18"/>
              </w:rPr>
              <w:t>(Zamani &amp; Kraus, 2022)</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88F8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77820"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08390B"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21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13788"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3C42C2"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D9EAF7"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CA14EB" w14:paraId="24EC82CB" w14:textId="77777777" w:rsidTr="001577D3">
        <w:trPr>
          <w:trHeight w:val="1008"/>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0D4B2" w14:textId="77777777" w:rsidR="00CA14EB" w:rsidRDefault="00000000">
            <w:pPr>
              <w:pBdr>
                <w:top w:val="nil"/>
                <w:left w:val="nil"/>
                <w:bottom w:val="nil"/>
                <w:right w:val="nil"/>
                <w:between w:val="nil"/>
              </w:pBdr>
              <w:spacing w:before="34" w:line="360" w:lineRule="auto"/>
              <w:ind w:left="131" w:right="127"/>
              <w:jc w:val="center"/>
              <w:rPr>
                <w:rFonts w:ascii="Times New Roman" w:eastAsia="Times New Roman" w:hAnsi="Times New Roman" w:cs="Times New Roman"/>
                <w:i/>
                <w:iCs/>
                <w:color w:val="000000"/>
                <w:sz w:val="18"/>
                <w:szCs w:val="18"/>
              </w:rPr>
            </w:pPr>
            <w:bookmarkStart w:id="19" w:name="_qu6hntg8nxhn" w:colFirst="0" w:colLast="0"/>
            <w:bookmarkEnd w:id="19"/>
            <w:r>
              <w:rPr>
                <w:rFonts w:ascii="Times New Roman" w:eastAsia="Times New Roman" w:hAnsi="Times New Roman" w:cs="Times New Roman"/>
                <w:color w:val="000000"/>
                <w:sz w:val="18"/>
                <w:szCs w:val="18"/>
              </w:rPr>
              <w:lastRenderedPageBreak/>
              <w:t xml:space="preserve">Continuous Improvement &amp; System Learning </w:t>
            </w:r>
            <w:r>
              <w:rPr>
                <w:rFonts w:ascii="Times New Roman" w:eastAsia="Times New Roman" w:hAnsi="Times New Roman" w:cs="Times New Roman"/>
                <w:i/>
                <w:iCs/>
                <w:color w:val="000000"/>
                <w:sz w:val="18"/>
                <w:szCs w:val="18"/>
              </w:rPr>
              <w:t>(Park &amp; Nakamura, 2024; Singh &amp;</w:t>
            </w:r>
          </w:p>
          <w:p w14:paraId="009C6FC2" w14:textId="77777777" w:rsidR="00CA14EB" w:rsidRDefault="00000000">
            <w:pPr>
              <w:pBdr>
                <w:top w:val="nil"/>
                <w:left w:val="nil"/>
                <w:bottom w:val="nil"/>
                <w:right w:val="nil"/>
                <w:between w:val="nil"/>
              </w:pBdr>
              <w:spacing w:before="1" w:line="360" w:lineRule="auto"/>
              <w:ind w:left="3"/>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Martinez, 2023; Heo</w:t>
            </w:r>
          </w:p>
          <w:p w14:paraId="0C7816B5" w14:textId="77777777" w:rsidR="00CA14EB" w:rsidRDefault="00000000">
            <w:pPr>
              <w:pStyle w:val="Heading2"/>
              <w:keepNext w:val="0"/>
              <w:keepLines w:val="0"/>
              <w:spacing w:before="0" w:after="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val="0"/>
                <w:bCs w:val="0"/>
                <w:i/>
                <w:iCs/>
                <w:sz w:val="18"/>
                <w:szCs w:val="18"/>
              </w:rPr>
              <w:t>&amp; Lee, 2023)</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BDE3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57EB3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E82E8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21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4E6ADA"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61DA9"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8CCEF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0FDDAC6F" w14:textId="77777777" w:rsidTr="001577D3">
        <w:trPr>
          <w:trHeight w:val="1008"/>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626DE7" w14:textId="77777777" w:rsidR="00CA14EB" w:rsidRDefault="00000000">
            <w:pPr>
              <w:pBdr>
                <w:top w:val="nil"/>
                <w:left w:val="nil"/>
                <w:bottom w:val="nil"/>
                <w:right w:val="nil"/>
                <w:between w:val="nil"/>
              </w:pBdr>
              <w:spacing w:before="72" w:line="360" w:lineRule="auto"/>
              <w:ind w:left="88" w:right="81" w:hanging="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User Outcomes &amp; Productivity Benefits </w:t>
            </w:r>
            <w:r>
              <w:rPr>
                <w:rFonts w:ascii="Times New Roman" w:eastAsia="Times New Roman" w:hAnsi="Times New Roman" w:cs="Times New Roman"/>
                <w:i/>
                <w:iCs/>
                <w:color w:val="000000"/>
                <w:sz w:val="18"/>
                <w:szCs w:val="18"/>
              </w:rPr>
              <w:t>(Wang et al., 2023)</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F0DAF"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5CD97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0EF9C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21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02705"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35D6B7"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AF38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bl>
    <w:p w14:paraId="462CD3BF" w14:textId="77777777" w:rsidR="00CA14EB" w:rsidRDefault="00CA14EB">
      <w:pPr>
        <w:spacing w:after="0" w:line="360" w:lineRule="auto"/>
        <w:ind w:firstLine="720"/>
        <w:jc w:val="both"/>
        <w:rPr>
          <w:rFonts w:ascii="Times New Roman" w:eastAsia="Times New Roman" w:hAnsi="Times New Roman" w:cs="Times New Roman"/>
        </w:rPr>
      </w:pPr>
    </w:p>
    <w:p w14:paraId="40C433C8" w14:textId="3E5C5B02" w:rsidR="00CA14EB" w:rsidRDefault="00000000">
      <w:pPr>
        <w:spacing w:after="0" w:line="360" w:lineRule="auto"/>
        <w:ind w:firstLine="720"/>
        <w:jc w:val="both"/>
        <w:rPr>
          <w:rFonts w:ascii="Times New Roman" w:eastAsia="Times New Roman" w:hAnsi="Times New Roman" w:cs="Times New Roman"/>
        </w:rPr>
        <w:sectPr w:rsidR="00CA14EB">
          <w:headerReference w:type="first" r:id="rId18"/>
          <w:pgSz w:w="12240" w:h="15840"/>
          <w:pgMar w:top="1440" w:right="1440" w:bottom="1440" w:left="2160" w:header="720" w:footer="720" w:gutter="0"/>
          <w:cols w:space="720"/>
          <w:titlePg/>
        </w:sectPr>
      </w:pPr>
      <w:proofErr w:type="spellStart"/>
      <w:r>
        <w:rPr>
          <w:rFonts w:ascii="Times New Roman" w:eastAsia="Times New Roman" w:hAnsi="Times New Roman" w:cs="Times New Roman"/>
        </w:rPr>
        <w:t>IntelliDocs</w:t>
      </w:r>
      <w:proofErr w:type="spellEnd"/>
      <w:r>
        <w:rPr>
          <w:rFonts w:ascii="Times New Roman" w:eastAsia="Times New Roman" w:hAnsi="Times New Roman" w:cs="Times New Roman"/>
        </w:rPr>
        <w:t xml:space="preserve"> introduces an adaptive approach to word processing by embedding machine learning directly into the document editor. While traditional applications treat layout design as a strictly manual chore, this platform captures a writer's unique styling habits through behavioral formatting learning. It views editing history as a sequence of distinct patterns. A hybrid prediction engine evaluates these telemetry records in real time to generate automated formatting suggestions. These inline hints are completely non-intrusive. Every recommendation is paired with a clear </w:t>
      </w:r>
      <w:r>
        <w:rPr>
          <w:rFonts w:ascii="Times New Roman" w:eastAsia="Times New Roman" w:hAnsi="Times New Roman" w:cs="Times New Roman"/>
        </w:rPr>
        <w:lastRenderedPageBreak/>
        <w:t>confidence score to maintain absolute transparency before any style is applied. The system does not stay static. When a researcher interacts with the workspace, the software adapts through supervised fine-tuning, using the user's explicit acceptance or rejection of suggestions as labeled feedback to drive continuous learning. For broader, sweeping layout changes across a manuscript, authors can execute multi-step operations instantly using a natural language command interface. It fundamentally alters the writing workflow. By bridging the gap between raw drafting and automated typography, the platform transforms a traditional text canvas into a highly personalized, intelligent co-pilot.</w:t>
      </w:r>
    </w:p>
    <w:p w14:paraId="289F243D" w14:textId="77777777" w:rsidR="00CA14EB" w:rsidRDefault="00CA14EB">
      <w:pPr>
        <w:spacing w:after="0" w:line="360" w:lineRule="auto"/>
        <w:rPr>
          <w:rFonts w:ascii="Times New Roman" w:eastAsia="Times New Roman" w:hAnsi="Times New Roman" w:cs="Times New Roman"/>
          <w:b/>
          <w:bCs/>
          <w:color w:val="191919"/>
          <w:sz w:val="24"/>
          <w:szCs w:val="24"/>
          <w:highlight w:val="white"/>
        </w:rPr>
      </w:pPr>
      <w:bookmarkStart w:id="20" w:name="_6b40rxs3zntt" w:colFirst="0" w:colLast="0"/>
      <w:bookmarkEnd w:id="20"/>
    </w:p>
    <w:p w14:paraId="7C3E0AF4" w14:textId="77777777" w:rsidR="00CA14EB" w:rsidRDefault="00CA14EB">
      <w:pPr>
        <w:spacing w:after="0" w:line="360" w:lineRule="auto"/>
        <w:rPr>
          <w:rFonts w:ascii="Times New Roman" w:eastAsia="Times New Roman" w:hAnsi="Times New Roman" w:cs="Times New Roman"/>
          <w:b/>
          <w:bCs/>
          <w:color w:val="191919"/>
          <w:sz w:val="24"/>
          <w:szCs w:val="24"/>
          <w:highlight w:val="white"/>
        </w:rPr>
      </w:pPr>
    </w:p>
    <w:sectPr w:rsidR="00CA14EB">
      <w:headerReference w:type="first" r:id="rId19"/>
      <w:pgSz w:w="12240" w:h="15840"/>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08D6F" w14:textId="77777777" w:rsidR="00FC01B0" w:rsidRDefault="00FC01B0">
      <w:pPr>
        <w:spacing w:after="0" w:line="240" w:lineRule="auto"/>
      </w:pPr>
      <w:r>
        <w:separator/>
      </w:r>
    </w:p>
  </w:endnote>
  <w:endnote w:type="continuationSeparator" w:id="0">
    <w:p w14:paraId="20CBCA1B" w14:textId="77777777" w:rsidR="00FC01B0" w:rsidRDefault="00FC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B9717DE-643E-4B01-AA92-FD2AF909AD99}"/>
    <w:embedBold r:id="rId2" w:fontKey="{04374ED6-8FC9-46E0-8FCC-BCF6C8A69A72}"/>
    <w:embedItalic r:id="rId3" w:fontKey="{1C674B0B-74D0-41B4-AE09-322A10E83337}"/>
  </w:font>
  <w:font w:name="Calibri">
    <w:panose1 w:val="020F0502020204030204"/>
    <w:charset w:val="00"/>
    <w:family w:val="swiss"/>
    <w:pitch w:val="variable"/>
    <w:sig w:usb0="E4002EFF" w:usb1="C200247B" w:usb2="00000009" w:usb3="00000000" w:csb0="000001FF" w:csb1="00000000"/>
    <w:embedRegular r:id="rId4" w:fontKey="{8803DEEC-5B79-4A94-A640-6BD0F71C5413}"/>
  </w:font>
  <w:font w:name="MS Mincho">
    <w:altName w:val="ＭＳ 明朝"/>
    <w:panose1 w:val="02020609040205080304"/>
    <w:charset w:val="80"/>
    <w:family w:val="modern"/>
    <w:pitch w:val="fixed"/>
    <w:sig w:usb0="E00002FF" w:usb1="6AC7FDFB" w:usb2="08000012" w:usb3="00000000" w:csb0="0002009F" w:csb1="00000000"/>
    <w:embedRegular r:id="rId5" w:subsetted="1" w:fontKey="{683B6A16-B946-42C9-91D2-79B32B919A39}"/>
    <w:embedBold r:id="rId6" w:subsetted="1" w:fontKey="{D6C7F2E8-C8AF-4CAC-B080-3D77BFC50F78}"/>
  </w:font>
  <w:font w:name="Arial Unicode MS">
    <w:altName w:val="Arial"/>
    <w:panose1 w:val="020B0604020202020204"/>
    <w:charset w:val="00"/>
    <w:family w:val="auto"/>
    <w:pitch w:val="default"/>
  </w:font>
  <w:font w:name="Cardo">
    <w:charset w:val="00"/>
    <w:family w:val="auto"/>
    <w:pitch w:val="default"/>
    <w:embedRegular r:id="rId7" w:fontKey="{DBB6840C-267C-42BF-A807-7E074EFFCB85}"/>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75F" w14:textId="77777777" w:rsidR="00CA14EB" w:rsidRDefault="00CA14EB">
    <w:pPr>
      <w:spacing w:after="0"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CF154" w14:textId="77777777" w:rsidR="00FC01B0" w:rsidRDefault="00FC01B0">
      <w:pPr>
        <w:spacing w:after="0" w:line="240" w:lineRule="auto"/>
      </w:pPr>
      <w:r>
        <w:separator/>
      </w:r>
    </w:p>
  </w:footnote>
  <w:footnote w:type="continuationSeparator" w:id="0">
    <w:p w14:paraId="05C04525" w14:textId="77777777" w:rsidR="00FC01B0" w:rsidRDefault="00FC0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FA62" w14:textId="77777777" w:rsidR="00CA14EB" w:rsidRDefault="00000000">
    <w:pPr>
      <w:pBdr>
        <w:top w:val="nil"/>
        <w:left w:val="nil"/>
        <w:bottom w:val="nil"/>
        <w:right w:val="nil"/>
        <w:between w:val="nil"/>
      </w:pBdr>
      <w:tabs>
        <w:tab w:val="center" w:pos="4153"/>
        <w:tab w:val="right" w:pos="8306"/>
      </w:tabs>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FA5293">
      <w:rPr>
        <w:noProof/>
        <w:color w:val="000000"/>
        <w:sz w:val="18"/>
        <w:szCs w:val="18"/>
      </w:rPr>
      <w:t>2</w:t>
    </w:r>
    <w:r>
      <w:rPr>
        <w:color w:val="000000"/>
        <w:sz w:val="18"/>
        <w:szCs w:val="18"/>
      </w:rPr>
      <w:fldChar w:fldCharType="end"/>
    </w:r>
  </w:p>
  <w:p w14:paraId="57C65200" w14:textId="77777777" w:rsidR="00CA14EB" w:rsidRDefault="00CA14EB">
    <w:pPr>
      <w:tabs>
        <w:tab w:val="left" w:pos="2880"/>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4C55" w14:textId="77777777" w:rsidR="00CA14EB" w:rsidRDefault="00000000">
    <w:pPr>
      <w:tabs>
        <w:tab w:val="center" w:pos="4680"/>
        <w:tab w:val="right" w:pos="9360"/>
      </w:tabs>
      <w:spacing w:after="0" w:line="240" w:lineRule="auto"/>
      <w:jc w:val="right"/>
      <w:rPr>
        <w:rFonts w:ascii="Times New Roman" w:eastAsia="Times New Roman" w:hAnsi="Times New Roman" w:cs="Times New Roman"/>
        <w:color w:val="000000"/>
      </w:rPr>
    </w:pPr>
    <w:r>
      <w:rPr>
        <w:noProof/>
      </w:rPr>
      <mc:AlternateContent>
        <mc:Choice Requires="wps">
          <w:drawing>
            <wp:anchor distT="0" distB="0" distL="114300" distR="114300" simplePos="0" relativeHeight="251658240" behindDoc="0" locked="0" layoutInCell="1" hidden="0" allowOverlap="1" wp14:anchorId="4D839DE0" wp14:editId="4D4C85D2">
              <wp:simplePos x="0" y="0"/>
              <wp:positionH relativeFrom="column">
                <wp:posOffset>3652838</wp:posOffset>
              </wp:positionH>
              <wp:positionV relativeFrom="paragraph">
                <wp:posOffset>-4761</wp:posOffset>
              </wp:positionV>
              <wp:extent cx="1838325" cy="1838325"/>
              <wp:effectExtent l="0" t="0" r="0" b="0"/>
              <wp:wrapNone/>
              <wp:docPr id="2" name="Rectangle 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59FBFAC" w14:textId="77777777" w:rsidR="00CA14EB" w:rsidRDefault="00CA14EB">
                          <w:pPr>
                            <w:spacing w:line="277" w:lineRule="auto"/>
                            <w:textDirection w:val="btLr"/>
                          </w:pPr>
                        </w:p>
                      </w:txbxContent>
                    </wps:txbx>
                    <wps:bodyPr spcFirstLastPara="1" wrap="square" lIns="0" tIns="0" rIns="0" bIns="0" anchor="t" anchorCtr="0">
                      <a:noAutofit/>
                    </wps:bodyPr>
                  </wps:wsp>
                </a:graphicData>
              </a:graphic>
            </wp:anchor>
          </w:drawing>
        </mc:Choice>
        <mc:Fallback>
          <w:pict>
            <v:rect w14:anchorId="4D839DE0" id="Rectangle 2" o:spid="_x0000_s1026" style="position:absolute;left:0;text-align:left;margin-left:287.65pt;margin-top:-.35pt;width:144.75pt;height:144.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" filled="f" stroked="f">
              <v:textbox inset="0,0,0,0">
                <w:txbxContent>
                  <w:p w14:paraId="759FBFAC" w14:textId="77777777" w:rsidR="00CA14EB" w:rsidRDefault="00CA14EB">
                    <w:pPr>
                      <w:spacing w:line="277" w:lineRule="auto"/>
                      <w:textDirection w:val="btLr"/>
                    </w:pPr>
                  </w:p>
                </w:txbxContent>
              </v:textbox>
            </v:rect>
          </w:pict>
        </mc:Fallback>
      </mc:AlternateContent>
    </w:r>
  </w:p>
  <w:p w14:paraId="6EE5144B" w14:textId="77777777" w:rsidR="00CA14EB" w:rsidRDefault="00CA14EB">
    <w:pPr>
      <w:tabs>
        <w:tab w:val="center" w:pos="4680"/>
        <w:tab w:val="right" w:pos="9360"/>
      </w:tabs>
      <w:spacing w:after="0" w:line="240" w:lineRule="auto"/>
      <w:jc w:val="center"/>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47BC" w14:textId="77777777" w:rsidR="00CA14EB" w:rsidRDefault="00CA14EB">
    <w:pPr>
      <w:pBdr>
        <w:top w:val="nil"/>
        <w:left w:val="nil"/>
        <w:bottom w:val="nil"/>
        <w:right w:val="nil"/>
        <w:between w:val="nil"/>
      </w:pBdr>
      <w:tabs>
        <w:tab w:val="center" w:pos="4153"/>
        <w:tab w:val="right" w:pos="8306"/>
      </w:tabs>
      <w:jc w:val="right"/>
      <w:rPr>
        <w:color w:val="000000"/>
        <w:sz w:val="18"/>
        <w:szCs w:val="18"/>
      </w:rPr>
    </w:pPr>
  </w:p>
  <w:p w14:paraId="42E7C6DF" w14:textId="77777777" w:rsidR="00CA14EB" w:rsidRDefault="00CA14EB">
    <w:pPr>
      <w:tabs>
        <w:tab w:val="center" w:pos="4680"/>
        <w:tab w:val="right" w:pos="9360"/>
      </w:tabs>
      <w:spacing w:after="0" w:line="240" w:lineRule="auto"/>
      <w:jc w:val="center"/>
      <w:rPr>
        <w:rFonts w:ascii="Times New Roman" w:eastAsia="Times New Roman" w:hAnsi="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ED56" w14:textId="77777777" w:rsidR="00CA14EB" w:rsidRDefault="00CA14EB">
    <w:pPr>
      <w:tabs>
        <w:tab w:val="center" w:pos="4680"/>
        <w:tab w:val="right" w:pos="9360"/>
      </w:tabs>
      <w:spacing w:after="0" w:line="240" w:lineRule="auto"/>
    </w:pPr>
  </w:p>
  <w:p w14:paraId="0019BD82" w14:textId="77777777" w:rsidR="00CA14EB" w:rsidRDefault="00CA14EB">
    <w:pPr>
      <w:tabs>
        <w:tab w:val="center" w:pos="4680"/>
        <w:tab w:val="right" w:pos="9360"/>
      </w:tabs>
      <w:spacing w:after="0" w:line="240" w:lineRule="aut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783A" w14:textId="77777777" w:rsidR="00CA14EB" w:rsidRDefault="00CA14EB">
    <w:pPr>
      <w:tabs>
        <w:tab w:val="center" w:pos="4680"/>
        <w:tab w:val="right" w:pos="9360"/>
      </w:tabs>
      <w:spacing w:after="0" w:line="240" w:lineRule="auto"/>
      <w:jc w:val="right"/>
      <w:rPr>
        <w:rFonts w:ascii="Times New Roman" w:eastAsia="Times New Roman" w:hAnsi="Times New Roman" w:cs="Times New Roman"/>
        <w:color w:val="000000"/>
      </w:rPr>
    </w:pPr>
  </w:p>
  <w:p w14:paraId="3B771D37" w14:textId="77777777" w:rsidR="00CA14EB" w:rsidRDefault="00CA14EB">
    <w:pPr>
      <w:tabs>
        <w:tab w:val="center" w:pos="4680"/>
        <w:tab w:val="right" w:pos="9360"/>
      </w:tabs>
      <w:spacing w:after="0" w:line="240" w:lineRule="auto"/>
    </w:pPr>
  </w:p>
  <w:p w14:paraId="63A8A025" w14:textId="77777777" w:rsidR="00CA14EB" w:rsidRDefault="00CA14EB">
    <w:pPr>
      <w:tabs>
        <w:tab w:val="center" w:pos="4680"/>
        <w:tab w:val="right" w:pos="9360"/>
      </w:tabs>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13C1A"/>
    <w:multiLevelType w:val="multilevel"/>
    <w:tmpl w:val="BFB2A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C561B9"/>
    <w:multiLevelType w:val="multilevel"/>
    <w:tmpl w:val="A47EE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7B10BBE"/>
    <w:multiLevelType w:val="multilevel"/>
    <w:tmpl w:val="57EA2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90230811">
    <w:abstractNumId w:val="2"/>
  </w:num>
  <w:num w:numId="2" w16cid:durableId="1196113089">
    <w:abstractNumId w:val="0"/>
  </w:num>
  <w:num w:numId="3" w16cid:durableId="1394085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4EB"/>
    <w:rsid w:val="00026A83"/>
    <w:rsid w:val="001577D3"/>
    <w:rsid w:val="004E02B5"/>
    <w:rsid w:val="00600ADC"/>
    <w:rsid w:val="00621543"/>
    <w:rsid w:val="00B621B6"/>
    <w:rsid w:val="00CA14EB"/>
    <w:rsid w:val="00E878F2"/>
    <w:rsid w:val="00FA5293"/>
    <w:rsid w:val="00FC01B0"/>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EC32"/>
  <w15:docId w15:val="{CD644AE9-744C-42E6-8747-0FED7E97C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PH"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bCs/>
      <w:sz w:val="24"/>
      <w:szCs w:val="24"/>
    </w:rPr>
  </w:style>
  <w:style w:type="paragraph" w:styleId="Heading2">
    <w:name w:val="heading 2"/>
    <w:basedOn w:val="Normal"/>
    <w:next w:val="Normal"/>
    <w:uiPriority w:val="9"/>
    <w:unhideWhenUsed/>
    <w:qFormat/>
    <w:pPr>
      <w:keepNext/>
      <w:keepLines/>
      <w:spacing w:before="160" w:after="80"/>
      <w:outlineLvl w:val="1"/>
    </w:pPr>
    <w:rPr>
      <w:b/>
      <w:bCs/>
      <w:sz w:val="24"/>
      <w:szCs w:val="24"/>
    </w:rPr>
  </w:style>
  <w:style w:type="paragraph" w:styleId="Heading3">
    <w:name w:val="heading 3"/>
    <w:basedOn w:val="Normal"/>
    <w:next w:val="Normal"/>
    <w:uiPriority w:val="9"/>
    <w:unhideWhenUsed/>
    <w:qFormat/>
    <w:pPr>
      <w:keepNext/>
      <w:keepLines/>
      <w:spacing w:before="160" w:after="80"/>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8.png"/><Relationship Id="rId12" Type="http://schemas.openxmlformats.org/officeDocument/2006/relationships/image" Target="media/image1.png"/><Relationship Id="rId17" Type="http://schemas.openxmlformats.org/officeDocument/2006/relationships/image" Target="media/image6.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33</Pages>
  <Words>6502</Words>
  <Characters>37068</Characters>
  <Application>Microsoft Office Word</Application>
  <DocSecurity>0</DocSecurity>
  <Lines>308</Lines>
  <Paragraphs>86</Paragraphs>
  <ScaleCrop>false</ScaleCrop>
  <Company/>
  <LinksUpToDate>false</LinksUpToDate>
  <CharactersWithSpaces>43484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Asingua</cp:lastModifiedBy>
  <cp:revision>4</cp:revision>
  <dcterms:created xsi:type="dcterms:W3CDTF">2026-10-17T12:31:00Z</dcterms:created>
  <dcterms:modified xsi:type="dcterms:W3CDTF">2026-10-17T12:39:00Z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eyJoZGlkIjoiMDUxYTcwODc4MzdiZmQ0MTNiYjNjNzZmZDdhMTg3MjYiLCJ1c2VySWQiOiI4ODEzNDM2ODYxODUxIn0=</vt:lpwstr>
  </property>
  <property fmtid="{D5CDD505-2E9C-101B-9397-08002B2CF9AE}" pid="3" name="KSOProductBuildVer">
    <vt:lpwstr>1033-12.1.0.26880</vt:lpwstr>
  </property>
  <property fmtid="{D5CDD505-2E9C-101B-9397-08002B2CF9AE}" pid="4" name="ICV">
    <vt:lpwstr>7F6B6A21359F4C8CBDE261B27F4000F0_12</vt:lpwstr>
  </property>
</Properties>
</file>