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6B935" w14:textId="3F495D4D" w:rsidR="00C30283" w:rsidRPr="00C30283" w:rsidRDefault="00C30283" w:rsidP="00C30283">
      <w:pPr>
        <w:jc w:val="center"/>
        <w:rPr>
          <w:b/>
          <w:bCs/>
          <w:sz w:val="32"/>
          <w:szCs w:val="32"/>
        </w:rPr>
      </w:pPr>
      <w:r w:rsidRPr="00C30283">
        <w:rPr>
          <w:b/>
          <w:bCs/>
          <w:sz w:val="32"/>
          <w:szCs w:val="32"/>
        </w:rPr>
        <w:t xml:space="preserve">Fraud Monitoring Plan for LexisNexis </w:t>
      </w:r>
      <w:proofErr w:type="spellStart"/>
      <w:r w:rsidRPr="00C30283">
        <w:rPr>
          <w:b/>
          <w:bCs/>
          <w:sz w:val="32"/>
          <w:szCs w:val="32"/>
        </w:rPr>
        <w:t>InstantID</w:t>
      </w:r>
      <w:proofErr w:type="spellEnd"/>
    </w:p>
    <w:p w14:paraId="549BFD8B" w14:textId="77777777" w:rsidR="00C30283" w:rsidRPr="00C30283" w:rsidRDefault="00C30283" w:rsidP="00C30283">
      <w:r w:rsidRPr="00C30283">
        <w:pict w14:anchorId="5B90424A">
          <v:rect id="_x0000_i1055" style="width:0;height:1.5pt" o:hralign="center" o:hrstd="t" o:hr="t" fillcolor="#a0a0a0" stroked="f"/>
        </w:pict>
      </w:r>
    </w:p>
    <w:p w14:paraId="7F5AAEC9" w14:textId="77777777" w:rsidR="00C30283" w:rsidRPr="00C30283" w:rsidRDefault="00C30283" w:rsidP="00C30283">
      <w:pPr>
        <w:rPr>
          <w:b/>
          <w:bCs/>
        </w:rPr>
      </w:pPr>
      <w:r w:rsidRPr="00C30283">
        <w:rPr>
          <w:b/>
          <w:bCs/>
        </w:rPr>
        <w:t>1. Objective</w:t>
      </w:r>
    </w:p>
    <w:p w14:paraId="54F0476F" w14:textId="77777777" w:rsidR="00C30283" w:rsidRPr="00C30283" w:rsidRDefault="00C30283" w:rsidP="00C30283">
      <w:r w:rsidRPr="00C30283">
        <w:t xml:space="preserve">This document defines the monitoring framework for LexisNexis </w:t>
      </w:r>
      <w:proofErr w:type="spellStart"/>
      <w:r w:rsidRPr="00C30283">
        <w:t>InstantID</w:t>
      </w:r>
      <w:proofErr w:type="spellEnd"/>
      <w:r w:rsidRPr="00C30283">
        <w:t xml:space="preserve"> in a third-party offshore validation context where direct access to personally identifiable information (PII) is restricted. The objective is to validate model stability, fraud capture performance, and business outcomes using </w:t>
      </w:r>
      <w:r w:rsidRPr="00C30283">
        <w:rPr>
          <w:b/>
          <w:bCs/>
        </w:rPr>
        <w:t>non-PII, aggregated, and anonymized data</w:t>
      </w:r>
      <w:r w:rsidRPr="00C30283">
        <w:t>.</w:t>
      </w:r>
    </w:p>
    <w:p w14:paraId="20F15541" w14:textId="77777777" w:rsidR="00C30283" w:rsidRPr="00C30283" w:rsidRDefault="00C30283" w:rsidP="00C30283">
      <w:r w:rsidRPr="00C30283">
        <w:pict w14:anchorId="484BFF54">
          <v:rect id="_x0000_i1056" style="width:0;height:1.5pt" o:hralign="center" o:hrstd="t" o:hr="t" fillcolor="#a0a0a0" stroked="f"/>
        </w:pict>
      </w:r>
    </w:p>
    <w:p w14:paraId="65604F9D" w14:textId="77777777" w:rsidR="00C30283" w:rsidRPr="00C30283" w:rsidRDefault="00C30283" w:rsidP="00C30283">
      <w:pPr>
        <w:rPr>
          <w:b/>
          <w:bCs/>
        </w:rPr>
      </w:pPr>
      <w:r w:rsidRPr="00C30283">
        <w:rPr>
          <w:b/>
          <w:bCs/>
        </w:rPr>
        <w:t>2. Background</w:t>
      </w:r>
    </w:p>
    <w:p w14:paraId="3ADB324C" w14:textId="77777777" w:rsidR="00C30283" w:rsidRPr="00C30283" w:rsidRDefault="00C30283" w:rsidP="00C30283">
      <w:r w:rsidRPr="00C30283">
        <w:t xml:space="preserve">LexisNexis </w:t>
      </w:r>
      <w:proofErr w:type="spellStart"/>
      <w:r w:rsidRPr="00C30283">
        <w:t>InstantID</w:t>
      </w:r>
      <w:proofErr w:type="spellEnd"/>
      <w:r w:rsidRPr="00C30283">
        <w:t xml:space="preserve"> is an identity verification engine used by the bank during customer onboarding. It checks submitted applicant details against external and internal databases and returns:</w:t>
      </w:r>
    </w:p>
    <w:p w14:paraId="0625558B" w14:textId="77777777" w:rsidR="00C30283" w:rsidRPr="00C30283" w:rsidRDefault="00C30283" w:rsidP="00C30283">
      <w:pPr>
        <w:numPr>
          <w:ilvl w:val="0"/>
          <w:numId w:val="1"/>
        </w:numPr>
      </w:pPr>
      <w:r w:rsidRPr="00C30283">
        <w:t xml:space="preserve">A </w:t>
      </w:r>
      <w:r w:rsidRPr="00C30283">
        <w:rPr>
          <w:b/>
          <w:bCs/>
        </w:rPr>
        <w:t>Pass/Fail</w:t>
      </w:r>
      <w:r w:rsidRPr="00C30283">
        <w:t xml:space="preserve"> or </w:t>
      </w:r>
      <w:r w:rsidRPr="00C30283">
        <w:rPr>
          <w:b/>
          <w:bCs/>
        </w:rPr>
        <w:t>Match/No Match</w:t>
      </w:r>
      <w:r w:rsidRPr="00C30283">
        <w:t xml:space="preserve"> result for identity validation</w:t>
      </w:r>
    </w:p>
    <w:p w14:paraId="614F775B" w14:textId="77777777" w:rsidR="00C30283" w:rsidRPr="00C30283" w:rsidRDefault="00C30283" w:rsidP="00C30283">
      <w:pPr>
        <w:numPr>
          <w:ilvl w:val="0"/>
          <w:numId w:val="1"/>
        </w:numPr>
      </w:pPr>
      <w:r w:rsidRPr="00C30283">
        <w:rPr>
          <w:b/>
          <w:bCs/>
        </w:rPr>
        <w:t>Risk flags</w:t>
      </w:r>
      <w:r w:rsidRPr="00C30283">
        <w:t xml:space="preserve"> (e.g., deceased person, SSN mismatch)</w:t>
      </w:r>
    </w:p>
    <w:p w14:paraId="40A2D14C" w14:textId="77777777" w:rsidR="00C30283" w:rsidRPr="00C30283" w:rsidRDefault="00C30283" w:rsidP="00C30283">
      <w:pPr>
        <w:numPr>
          <w:ilvl w:val="0"/>
          <w:numId w:val="1"/>
        </w:numPr>
      </w:pPr>
      <w:r w:rsidRPr="00C30283">
        <w:t xml:space="preserve">A record of whether the bank </w:t>
      </w:r>
      <w:r w:rsidRPr="00C30283">
        <w:rPr>
          <w:b/>
          <w:bCs/>
        </w:rPr>
        <w:t>proceeded to approve or decline</w:t>
      </w:r>
      <w:r w:rsidRPr="00C30283">
        <w:t xml:space="preserve"> the applicant</w:t>
      </w:r>
    </w:p>
    <w:p w14:paraId="7133F764" w14:textId="5150FC0F" w:rsidR="00C30283" w:rsidRPr="00C30283" w:rsidRDefault="00C30283" w:rsidP="00C30283">
      <w:r w:rsidRPr="00C30283">
        <w:pict w14:anchorId="23035141">
          <v:rect id="_x0000_i1066" style="width:0;height:1.5pt" o:hralign="center" o:hrstd="t" o:hr="t" fillcolor="#a0a0a0" stroked="f"/>
        </w:pict>
      </w:r>
    </w:p>
    <w:p w14:paraId="71A6B7D4" w14:textId="12E9CE87" w:rsidR="00C30283" w:rsidRPr="00C30283" w:rsidRDefault="00C30283" w:rsidP="00C30283">
      <w:pPr>
        <w:rPr>
          <w:b/>
          <w:bCs/>
        </w:rPr>
      </w:pPr>
      <w:r w:rsidRPr="00C30283">
        <w:rPr>
          <w:b/>
          <w:bCs/>
        </w:rPr>
        <w:t>3. Monitoring Areas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  <w:gridCol w:w="6142"/>
      </w:tblGrid>
      <w:tr w:rsidR="00C30283" w:rsidRPr="00C30283" w14:paraId="6E639BD4" w14:textId="77777777" w:rsidTr="00C30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E72DA3" w14:textId="77777777" w:rsidR="00C30283" w:rsidRPr="00C30283" w:rsidRDefault="00C30283" w:rsidP="00C30283">
            <w:pPr>
              <w:rPr>
                <w:b/>
                <w:bCs/>
              </w:rPr>
            </w:pPr>
            <w:r w:rsidRPr="00C30283">
              <w:rPr>
                <w:b/>
                <w:bCs/>
              </w:rPr>
              <w:t>Monitoring Area</w:t>
            </w:r>
          </w:p>
        </w:tc>
        <w:tc>
          <w:tcPr>
            <w:tcW w:w="0" w:type="auto"/>
            <w:vAlign w:val="center"/>
            <w:hideMark/>
          </w:tcPr>
          <w:p w14:paraId="76CE9629" w14:textId="77777777" w:rsidR="00C30283" w:rsidRPr="00C30283" w:rsidRDefault="00C30283" w:rsidP="00C30283">
            <w:pPr>
              <w:rPr>
                <w:b/>
                <w:bCs/>
              </w:rPr>
            </w:pPr>
            <w:r w:rsidRPr="00C30283">
              <w:rPr>
                <w:b/>
                <w:bCs/>
              </w:rPr>
              <w:t>Objective</w:t>
            </w:r>
          </w:p>
        </w:tc>
      </w:tr>
      <w:tr w:rsidR="00C30283" w:rsidRPr="00C30283" w14:paraId="0BCB4327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DF472" w14:textId="77777777" w:rsidR="00C30283" w:rsidRPr="00C30283" w:rsidRDefault="00C30283" w:rsidP="00C30283">
            <w:r w:rsidRPr="00C30283">
              <w:t>Verification Pass Rate</w:t>
            </w:r>
          </w:p>
        </w:tc>
        <w:tc>
          <w:tcPr>
            <w:tcW w:w="0" w:type="auto"/>
            <w:vAlign w:val="center"/>
            <w:hideMark/>
          </w:tcPr>
          <w:p w14:paraId="7577B0EC" w14:textId="77777777" w:rsidR="00C30283" w:rsidRPr="00C30283" w:rsidRDefault="00C30283" w:rsidP="00C30283">
            <w:r w:rsidRPr="00C30283">
              <w:t xml:space="preserve">Track success rate of </w:t>
            </w:r>
            <w:proofErr w:type="spellStart"/>
            <w:r w:rsidRPr="00C30283">
              <w:t>InstantID</w:t>
            </w:r>
            <w:proofErr w:type="spellEnd"/>
            <w:r w:rsidRPr="00C30283">
              <w:t xml:space="preserve"> verification results (Pass vs Fail).</w:t>
            </w:r>
          </w:p>
        </w:tc>
      </w:tr>
      <w:tr w:rsidR="00C30283" w:rsidRPr="00C30283" w14:paraId="76328DFA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BD48F" w14:textId="77777777" w:rsidR="00C30283" w:rsidRPr="00C30283" w:rsidRDefault="00C30283" w:rsidP="00C30283">
            <w:r w:rsidRPr="00C30283">
              <w:t>Alert Distribution Trends</w:t>
            </w:r>
          </w:p>
        </w:tc>
        <w:tc>
          <w:tcPr>
            <w:tcW w:w="0" w:type="auto"/>
            <w:vAlign w:val="center"/>
            <w:hideMark/>
          </w:tcPr>
          <w:p w14:paraId="7F763DEC" w14:textId="77777777" w:rsidR="00C30283" w:rsidRPr="00C30283" w:rsidRDefault="00C30283" w:rsidP="00C30283">
            <w:r w:rsidRPr="00C30283">
              <w:t>Assess frequency of different risk flags (coded format) across time.</w:t>
            </w:r>
          </w:p>
        </w:tc>
      </w:tr>
      <w:tr w:rsidR="00C30283" w:rsidRPr="00C30283" w14:paraId="3AB41B1C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DAAC8" w14:textId="77777777" w:rsidR="00C30283" w:rsidRPr="00C30283" w:rsidRDefault="00C30283" w:rsidP="00C30283">
            <w:r w:rsidRPr="00C30283">
              <w:t>Override Analysis</w:t>
            </w:r>
          </w:p>
        </w:tc>
        <w:tc>
          <w:tcPr>
            <w:tcW w:w="0" w:type="auto"/>
            <w:vAlign w:val="center"/>
            <w:hideMark/>
          </w:tcPr>
          <w:p w14:paraId="4C0D70FB" w14:textId="77777777" w:rsidR="00C30283" w:rsidRPr="00C30283" w:rsidRDefault="00C30283" w:rsidP="00C30283">
            <w:r w:rsidRPr="00C30283">
              <w:t>Identify how often and under what flags overrides were made by the bank.</w:t>
            </w:r>
          </w:p>
        </w:tc>
      </w:tr>
      <w:tr w:rsidR="00C30283" w:rsidRPr="00C30283" w14:paraId="1FBADE7B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0D76A" w14:textId="77777777" w:rsidR="00C30283" w:rsidRPr="00C30283" w:rsidRDefault="00C30283" w:rsidP="00C30283">
            <w:r w:rsidRPr="00C30283">
              <w:t>Identity Fraud Capture Rate</w:t>
            </w:r>
          </w:p>
        </w:tc>
        <w:tc>
          <w:tcPr>
            <w:tcW w:w="0" w:type="auto"/>
            <w:vAlign w:val="center"/>
            <w:hideMark/>
          </w:tcPr>
          <w:p w14:paraId="2BD4D9F9" w14:textId="77777777" w:rsidR="00C30283" w:rsidRPr="00C30283" w:rsidRDefault="00C30283" w:rsidP="00C30283">
            <w:r w:rsidRPr="00C30283">
              <w:t xml:space="preserve">Evaluate how well </w:t>
            </w:r>
            <w:proofErr w:type="spellStart"/>
            <w:r w:rsidRPr="00C30283">
              <w:t>InstantID</w:t>
            </w:r>
            <w:proofErr w:type="spellEnd"/>
            <w:r w:rsidRPr="00C30283">
              <w:t xml:space="preserve"> flags correlated with future confirmed identity fraud.</w:t>
            </w:r>
          </w:p>
        </w:tc>
      </w:tr>
      <w:tr w:rsidR="00C30283" w:rsidRPr="00C30283" w14:paraId="635A5F45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5D0ED" w14:textId="77777777" w:rsidR="00C30283" w:rsidRPr="00C30283" w:rsidRDefault="00C30283" w:rsidP="00C30283">
            <w:r w:rsidRPr="00C30283">
              <w:t>False Decline Rate</w:t>
            </w:r>
          </w:p>
        </w:tc>
        <w:tc>
          <w:tcPr>
            <w:tcW w:w="0" w:type="auto"/>
            <w:vAlign w:val="center"/>
            <w:hideMark/>
          </w:tcPr>
          <w:p w14:paraId="175CEF70" w14:textId="77777777" w:rsidR="00C30283" w:rsidRPr="00C30283" w:rsidRDefault="00C30283" w:rsidP="00C30283">
            <w:r w:rsidRPr="00C30283">
              <w:t xml:space="preserve">Determine the rate at which </w:t>
            </w:r>
            <w:proofErr w:type="spellStart"/>
            <w:r w:rsidRPr="00C30283">
              <w:t>InstantID</w:t>
            </w:r>
            <w:proofErr w:type="spellEnd"/>
            <w:r w:rsidRPr="00C30283">
              <w:t xml:space="preserve"> flagged applicants who were </w:t>
            </w:r>
            <w:proofErr w:type="gramStart"/>
            <w:r w:rsidRPr="00C30283">
              <w:t>actually good</w:t>
            </w:r>
            <w:proofErr w:type="gramEnd"/>
            <w:r w:rsidRPr="00C30283">
              <w:t>.</w:t>
            </w:r>
          </w:p>
        </w:tc>
      </w:tr>
      <w:tr w:rsidR="00C30283" w:rsidRPr="00C30283" w14:paraId="517EF304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5D421" w14:textId="77777777" w:rsidR="00C30283" w:rsidRPr="00C30283" w:rsidRDefault="00C30283" w:rsidP="00C30283">
            <w:r w:rsidRPr="00C30283">
              <w:lastRenderedPageBreak/>
              <w:t>Stability (PSI on Match Categories)</w:t>
            </w:r>
          </w:p>
        </w:tc>
        <w:tc>
          <w:tcPr>
            <w:tcW w:w="0" w:type="auto"/>
            <w:vAlign w:val="center"/>
            <w:hideMark/>
          </w:tcPr>
          <w:p w14:paraId="03A7A559" w14:textId="77777777" w:rsidR="00C30283" w:rsidRPr="00C30283" w:rsidRDefault="00C30283" w:rsidP="00C30283">
            <w:r w:rsidRPr="00C30283">
              <w:t>Detect shifts in verification result types over time.</w:t>
            </w:r>
          </w:p>
        </w:tc>
      </w:tr>
    </w:tbl>
    <w:p w14:paraId="0E3DB653" w14:textId="77777777" w:rsidR="00C30283" w:rsidRPr="00C30283" w:rsidRDefault="00C30283" w:rsidP="00C30283">
      <w:r w:rsidRPr="00C30283">
        <w:pict w14:anchorId="58652D0F">
          <v:rect id="_x0000_i1058" style="width:0;height:1.5pt" o:hralign="center" o:hrstd="t" o:hr="t" fillcolor="#a0a0a0" stroked="f"/>
        </w:pict>
      </w:r>
    </w:p>
    <w:p w14:paraId="708847C5" w14:textId="1B54693D" w:rsidR="00C30283" w:rsidRPr="00C30283" w:rsidRDefault="00C30283" w:rsidP="00C30283">
      <w:pPr>
        <w:rPr>
          <w:b/>
          <w:bCs/>
        </w:rPr>
      </w:pPr>
      <w:r w:rsidRPr="00C30283">
        <w:rPr>
          <w:b/>
          <w:bCs/>
        </w:rPr>
        <w:t>4. Data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4327"/>
        <w:gridCol w:w="2815"/>
      </w:tblGrid>
      <w:tr w:rsidR="00C30283" w:rsidRPr="00C30283" w14:paraId="0E1EA666" w14:textId="77777777" w:rsidTr="00C30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6448E" w14:textId="77777777" w:rsidR="00C30283" w:rsidRPr="00C30283" w:rsidRDefault="00C30283" w:rsidP="00C30283">
            <w:pPr>
              <w:rPr>
                <w:b/>
                <w:bCs/>
              </w:rPr>
            </w:pPr>
            <w:r w:rsidRPr="00C30283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7F0DC52" w14:textId="77777777" w:rsidR="00C30283" w:rsidRPr="00C30283" w:rsidRDefault="00C30283" w:rsidP="00C30283">
            <w:pPr>
              <w:rPr>
                <w:b/>
                <w:bCs/>
              </w:rPr>
            </w:pPr>
            <w:r w:rsidRPr="00C30283">
              <w:rPr>
                <w:b/>
                <w:bCs/>
              </w:rPr>
              <w:t>Business Explanation</w:t>
            </w:r>
          </w:p>
        </w:tc>
        <w:tc>
          <w:tcPr>
            <w:tcW w:w="0" w:type="auto"/>
            <w:vAlign w:val="center"/>
            <w:hideMark/>
          </w:tcPr>
          <w:p w14:paraId="2E40FC5F" w14:textId="77777777" w:rsidR="00C30283" w:rsidRPr="00C30283" w:rsidRDefault="00C30283" w:rsidP="00C30283">
            <w:pPr>
              <w:rPr>
                <w:b/>
                <w:bCs/>
              </w:rPr>
            </w:pPr>
            <w:r w:rsidRPr="00C30283">
              <w:rPr>
                <w:b/>
                <w:bCs/>
              </w:rPr>
              <w:t>Metrics Supported</w:t>
            </w:r>
          </w:p>
        </w:tc>
      </w:tr>
      <w:tr w:rsidR="00C30283" w:rsidRPr="00C30283" w14:paraId="48D67E1A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26162" w14:textId="77777777" w:rsidR="00C30283" w:rsidRPr="00C30283" w:rsidRDefault="00C30283" w:rsidP="00C30283">
            <w:r w:rsidRPr="00C30283">
              <w:t>Application ID (Hashed)</w:t>
            </w:r>
          </w:p>
        </w:tc>
        <w:tc>
          <w:tcPr>
            <w:tcW w:w="0" w:type="auto"/>
            <w:vAlign w:val="center"/>
            <w:hideMark/>
          </w:tcPr>
          <w:p w14:paraId="2FBECDA3" w14:textId="77777777" w:rsidR="00C30283" w:rsidRPr="00C30283" w:rsidRDefault="00C30283" w:rsidP="00C30283">
            <w:r w:rsidRPr="00C30283">
              <w:t>Unique reference used for joining across results and fraud outcome tables</w:t>
            </w:r>
          </w:p>
        </w:tc>
        <w:tc>
          <w:tcPr>
            <w:tcW w:w="0" w:type="auto"/>
            <w:vAlign w:val="center"/>
            <w:hideMark/>
          </w:tcPr>
          <w:p w14:paraId="45E3A24F" w14:textId="77777777" w:rsidR="00C30283" w:rsidRPr="00C30283" w:rsidRDefault="00C30283" w:rsidP="00C30283">
            <w:r w:rsidRPr="00C30283">
              <w:t>All metrics</w:t>
            </w:r>
          </w:p>
        </w:tc>
      </w:tr>
      <w:tr w:rsidR="00C30283" w:rsidRPr="00C30283" w14:paraId="232D4843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07745" w14:textId="77777777" w:rsidR="00C30283" w:rsidRPr="00C30283" w:rsidRDefault="00C30283" w:rsidP="00C30283">
            <w:r w:rsidRPr="00C30283">
              <w:t>Application Date</w:t>
            </w:r>
          </w:p>
        </w:tc>
        <w:tc>
          <w:tcPr>
            <w:tcW w:w="0" w:type="auto"/>
            <w:vAlign w:val="center"/>
            <w:hideMark/>
          </w:tcPr>
          <w:p w14:paraId="77DC8B5F" w14:textId="77777777" w:rsidR="00C30283" w:rsidRPr="00C30283" w:rsidRDefault="00C30283" w:rsidP="00C30283">
            <w:r w:rsidRPr="00C30283">
              <w:t>To group metrics monthly/quarterly</w:t>
            </w:r>
          </w:p>
        </w:tc>
        <w:tc>
          <w:tcPr>
            <w:tcW w:w="0" w:type="auto"/>
            <w:vAlign w:val="center"/>
            <w:hideMark/>
          </w:tcPr>
          <w:p w14:paraId="62DBBEA2" w14:textId="77777777" w:rsidR="00C30283" w:rsidRPr="00C30283" w:rsidRDefault="00C30283" w:rsidP="00C30283">
            <w:r w:rsidRPr="00C30283">
              <w:t>Trend, PSI, fraud timeline</w:t>
            </w:r>
          </w:p>
        </w:tc>
      </w:tr>
      <w:tr w:rsidR="00C30283" w:rsidRPr="00C30283" w14:paraId="62DB0183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9EC0A" w14:textId="77777777" w:rsidR="00C30283" w:rsidRPr="00C30283" w:rsidRDefault="00C30283" w:rsidP="00C30283">
            <w:r w:rsidRPr="00C30283">
              <w:t>Verification Result Code</w:t>
            </w:r>
          </w:p>
        </w:tc>
        <w:tc>
          <w:tcPr>
            <w:tcW w:w="0" w:type="auto"/>
            <w:vAlign w:val="center"/>
            <w:hideMark/>
          </w:tcPr>
          <w:p w14:paraId="1820E9DE" w14:textId="77777777" w:rsidR="00C30283" w:rsidRPr="00C30283" w:rsidRDefault="00C30283" w:rsidP="00C30283">
            <w:r w:rsidRPr="00C30283">
              <w:t>Coded field (e.g., PASS, FAIL, REFER)</w:t>
            </w:r>
          </w:p>
        </w:tc>
        <w:tc>
          <w:tcPr>
            <w:tcW w:w="0" w:type="auto"/>
            <w:vAlign w:val="center"/>
            <w:hideMark/>
          </w:tcPr>
          <w:p w14:paraId="41B89FE6" w14:textId="77777777" w:rsidR="00C30283" w:rsidRPr="00C30283" w:rsidRDefault="00C30283" w:rsidP="00C30283">
            <w:r w:rsidRPr="00C30283">
              <w:t>Verification Pass Rate, PSI, Alert Rate</w:t>
            </w:r>
          </w:p>
        </w:tc>
      </w:tr>
      <w:tr w:rsidR="00C30283" w:rsidRPr="00C30283" w14:paraId="2B30972B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5D8F5" w14:textId="77777777" w:rsidR="00C30283" w:rsidRPr="00C30283" w:rsidRDefault="00C30283" w:rsidP="00C30283">
            <w:r w:rsidRPr="00C30283">
              <w:t>Risk Flag Codes</w:t>
            </w:r>
          </w:p>
        </w:tc>
        <w:tc>
          <w:tcPr>
            <w:tcW w:w="0" w:type="auto"/>
            <w:vAlign w:val="center"/>
            <w:hideMark/>
          </w:tcPr>
          <w:p w14:paraId="54F0E4BA" w14:textId="77777777" w:rsidR="00C30283" w:rsidRPr="00C30283" w:rsidRDefault="00C30283" w:rsidP="00C30283">
            <w:r w:rsidRPr="00C30283">
              <w:t>Coded flags (e.g., F1 = SSN mismatch, F2 = Deceased)</w:t>
            </w:r>
          </w:p>
        </w:tc>
        <w:tc>
          <w:tcPr>
            <w:tcW w:w="0" w:type="auto"/>
            <w:vAlign w:val="center"/>
            <w:hideMark/>
          </w:tcPr>
          <w:p w14:paraId="3883967A" w14:textId="77777777" w:rsidR="00C30283" w:rsidRPr="00C30283" w:rsidRDefault="00C30283" w:rsidP="00C30283">
            <w:r w:rsidRPr="00C30283">
              <w:t>Risk Distribution, Override Impact</w:t>
            </w:r>
          </w:p>
        </w:tc>
      </w:tr>
      <w:tr w:rsidR="00C30283" w:rsidRPr="00C30283" w14:paraId="49B2B1E5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42617" w14:textId="77777777" w:rsidR="00C30283" w:rsidRPr="00C30283" w:rsidRDefault="00C30283" w:rsidP="00C30283">
            <w:r w:rsidRPr="00C30283">
              <w:t>Final Decision Code</w:t>
            </w:r>
          </w:p>
        </w:tc>
        <w:tc>
          <w:tcPr>
            <w:tcW w:w="0" w:type="auto"/>
            <w:vAlign w:val="center"/>
            <w:hideMark/>
          </w:tcPr>
          <w:p w14:paraId="3FD5EF30" w14:textId="77777777" w:rsidR="00C30283" w:rsidRPr="00C30283" w:rsidRDefault="00C30283" w:rsidP="00C30283">
            <w:r w:rsidRPr="00C30283">
              <w:t>Whether bank approved the account</w:t>
            </w:r>
          </w:p>
        </w:tc>
        <w:tc>
          <w:tcPr>
            <w:tcW w:w="0" w:type="auto"/>
            <w:vAlign w:val="center"/>
            <w:hideMark/>
          </w:tcPr>
          <w:p w14:paraId="0D45CC13" w14:textId="77777777" w:rsidR="00C30283" w:rsidRPr="00C30283" w:rsidRDefault="00C30283" w:rsidP="00C30283">
            <w:r w:rsidRPr="00C30283">
              <w:t>False Decline Rate, Override Rate</w:t>
            </w:r>
          </w:p>
        </w:tc>
      </w:tr>
      <w:tr w:rsidR="00C30283" w:rsidRPr="00C30283" w14:paraId="4B59A4C0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F727C" w14:textId="77777777" w:rsidR="00C30283" w:rsidRPr="00C30283" w:rsidRDefault="00C30283" w:rsidP="00C30283">
            <w:r w:rsidRPr="00C30283">
              <w:t>Override Indicator</w:t>
            </w:r>
          </w:p>
        </w:tc>
        <w:tc>
          <w:tcPr>
            <w:tcW w:w="0" w:type="auto"/>
            <w:vAlign w:val="center"/>
            <w:hideMark/>
          </w:tcPr>
          <w:p w14:paraId="53B7E626" w14:textId="77777777" w:rsidR="00C30283" w:rsidRPr="00C30283" w:rsidRDefault="00C30283" w:rsidP="00C30283">
            <w:r w:rsidRPr="00C30283">
              <w:t xml:space="preserve">Whether bank overrode </w:t>
            </w:r>
            <w:proofErr w:type="spellStart"/>
            <w:r w:rsidRPr="00C30283">
              <w:t>InstantID</w:t>
            </w:r>
            <w:proofErr w:type="spellEnd"/>
            <w:r w:rsidRPr="00C30283">
              <w:t xml:space="preserve"> result</w:t>
            </w:r>
          </w:p>
        </w:tc>
        <w:tc>
          <w:tcPr>
            <w:tcW w:w="0" w:type="auto"/>
            <w:vAlign w:val="center"/>
            <w:hideMark/>
          </w:tcPr>
          <w:p w14:paraId="5105173F" w14:textId="77777777" w:rsidR="00C30283" w:rsidRPr="00C30283" w:rsidRDefault="00C30283" w:rsidP="00C30283">
            <w:r w:rsidRPr="00C30283">
              <w:t>Override monitoring</w:t>
            </w:r>
          </w:p>
        </w:tc>
      </w:tr>
      <w:tr w:rsidR="00C30283" w:rsidRPr="00C30283" w14:paraId="644781C0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243EC" w14:textId="77777777" w:rsidR="00C30283" w:rsidRPr="00C30283" w:rsidRDefault="00C30283" w:rsidP="00C30283">
            <w:r w:rsidRPr="00C30283">
              <w:t>Fraud Flag</w:t>
            </w:r>
          </w:p>
        </w:tc>
        <w:tc>
          <w:tcPr>
            <w:tcW w:w="0" w:type="auto"/>
            <w:vAlign w:val="center"/>
            <w:hideMark/>
          </w:tcPr>
          <w:p w14:paraId="5CC49D55" w14:textId="77777777" w:rsidR="00C30283" w:rsidRPr="00C30283" w:rsidRDefault="00C30283" w:rsidP="00C30283">
            <w:r w:rsidRPr="00C30283">
              <w:t>Whether identity fraud occurred (provided post-facto by bank)</w:t>
            </w:r>
          </w:p>
        </w:tc>
        <w:tc>
          <w:tcPr>
            <w:tcW w:w="0" w:type="auto"/>
            <w:vAlign w:val="center"/>
            <w:hideMark/>
          </w:tcPr>
          <w:p w14:paraId="7DD4B598" w14:textId="77777777" w:rsidR="00C30283" w:rsidRPr="00C30283" w:rsidRDefault="00C30283" w:rsidP="00C30283">
            <w:r w:rsidRPr="00C30283">
              <w:t>Fraud Capture, Miss Rate</w:t>
            </w:r>
          </w:p>
        </w:tc>
      </w:tr>
      <w:tr w:rsidR="00C30283" w:rsidRPr="00C30283" w14:paraId="62CBE382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99491" w14:textId="77777777" w:rsidR="00C30283" w:rsidRPr="00C30283" w:rsidRDefault="00C30283" w:rsidP="00C30283">
            <w:r w:rsidRPr="00C30283">
              <w:t>Segment (Customer Type)</w:t>
            </w:r>
          </w:p>
        </w:tc>
        <w:tc>
          <w:tcPr>
            <w:tcW w:w="0" w:type="auto"/>
            <w:vAlign w:val="center"/>
            <w:hideMark/>
          </w:tcPr>
          <w:p w14:paraId="6FD55524" w14:textId="77777777" w:rsidR="00C30283" w:rsidRPr="00C30283" w:rsidRDefault="00C30283" w:rsidP="00C30283">
            <w:r w:rsidRPr="00C30283">
              <w:t>High-level segment (e.g., Student, Salaried, NRI – no raw identifiers)</w:t>
            </w:r>
          </w:p>
        </w:tc>
        <w:tc>
          <w:tcPr>
            <w:tcW w:w="0" w:type="auto"/>
            <w:vAlign w:val="center"/>
            <w:hideMark/>
          </w:tcPr>
          <w:p w14:paraId="66303771" w14:textId="77777777" w:rsidR="00C30283" w:rsidRPr="00C30283" w:rsidRDefault="00C30283" w:rsidP="00C30283">
            <w:r w:rsidRPr="00C30283">
              <w:t>Segment-wise fraud or flag trends</w:t>
            </w:r>
          </w:p>
        </w:tc>
      </w:tr>
      <w:tr w:rsidR="00C30283" w:rsidRPr="00C30283" w14:paraId="0022FD8F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3DCED" w14:textId="77777777" w:rsidR="00C30283" w:rsidRPr="00C30283" w:rsidRDefault="00C30283" w:rsidP="00C30283">
            <w:r w:rsidRPr="00C30283">
              <w:t>Channel Code</w:t>
            </w:r>
          </w:p>
        </w:tc>
        <w:tc>
          <w:tcPr>
            <w:tcW w:w="0" w:type="auto"/>
            <w:vAlign w:val="center"/>
            <w:hideMark/>
          </w:tcPr>
          <w:p w14:paraId="3A9F3CC0" w14:textId="77777777" w:rsidR="00C30283" w:rsidRPr="00C30283" w:rsidRDefault="00C30283" w:rsidP="00C30283">
            <w:r w:rsidRPr="00C30283">
              <w:t>Origination channel: Online / Branch / Assisted</w:t>
            </w:r>
          </w:p>
        </w:tc>
        <w:tc>
          <w:tcPr>
            <w:tcW w:w="0" w:type="auto"/>
            <w:vAlign w:val="center"/>
            <w:hideMark/>
          </w:tcPr>
          <w:p w14:paraId="09EA64A0" w14:textId="77777777" w:rsidR="00C30283" w:rsidRPr="00C30283" w:rsidRDefault="00C30283" w:rsidP="00C30283">
            <w:r w:rsidRPr="00C30283">
              <w:t>Channel-wise match/flag/fraud analysis</w:t>
            </w:r>
          </w:p>
        </w:tc>
      </w:tr>
    </w:tbl>
    <w:p w14:paraId="3A8B2AB2" w14:textId="77777777" w:rsidR="00C30283" w:rsidRPr="00C30283" w:rsidRDefault="00C30283" w:rsidP="00C30283">
      <w:r w:rsidRPr="00C30283">
        <w:pict w14:anchorId="3C7E80FA">
          <v:rect id="_x0000_i1059" style="width:0;height:1.5pt" o:hralign="center" o:hrstd="t" o:hr="t" fillcolor="#a0a0a0" stroked="f"/>
        </w:pict>
      </w:r>
    </w:p>
    <w:p w14:paraId="5E656412" w14:textId="77777777" w:rsidR="00C30283" w:rsidRDefault="00C30283" w:rsidP="00C30283">
      <w:pPr>
        <w:rPr>
          <w:b/>
          <w:bCs/>
        </w:rPr>
      </w:pPr>
    </w:p>
    <w:p w14:paraId="578AA646" w14:textId="77777777" w:rsidR="00C30283" w:rsidRDefault="00C30283" w:rsidP="00C30283">
      <w:pPr>
        <w:rPr>
          <w:b/>
          <w:bCs/>
        </w:rPr>
      </w:pPr>
    </w:p>
    <w:p w14:paraId="5D72C7E4" w14:textId="77777777" w:rsidR="00C30283" w:rsidRDefault="00C30283" w:rsidP="00C30283">
      <w:pPr>
        <w:rPr>
          <w:b/>
          <w:bCs/>
        </w:rPr>
      </w:pPr>
    </w:p>
    <w:p w14:paraId="0BCD99EF" w14:textId="77777777" w:rsidR="00C30283" w:rsidRDefault="00C30283" w:rsidP="00C30283">
      <w:pPr>
        <w:rPr>
          <w:b/>
          <w:bCs/>
        </w:rPr>
      </w:pPr>
    </w:p>
    <w:p w14:paraId="647EB2F8" w14:textId="77777777" w:rsidR="00C30283" w:rsidRDefault="00C30283" w:rsidP="00C30283">
      <w:pPr>
        <w:rPr>
          <w:b/>
          <w:bCs/>
        </w:rPr>
      </w:pPr>
    </w:p>
    <w:p w14:paraId="07F1B70C" w14:textId="699717F3" w:rsidR="00C30283" w:rsidRPr="00C30283" w:rsidRDefault="00C30283" w:rsidP="00C30283">
      <w:pPr>
        <w:rPr>
          <w:b/>
          <w:bCs/>
        </w:rPr>
      </w:pPr>
      <w:r w:rsidRPr="00C30283">
        <w:rPr>
          <w:b/>
          <w:bCs/>
        </w:rPr>
        <w:lastRenderedPageBreak/>
        <w:t>5. Key Metrics and Formulas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5359"/>
        <w:gridCol w:w="1607"/>
      </w:tblGrid>
      <w:tr w:rsidR="00C30283" w:rsidRPr="00C30283" w14:paraId="44A0E20A" w14:textId="77777777" w:rsidTr="00C30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80CAB" w14:textId="77777777" w:rsidR="00C30283" w:rsidRPr="00C30283" w:rsidRDefault="00C30283" w:rsidP="00C30283">
            <w:pPr>
              <w:rPr>
                <w:b/>
                <w:bCs/>
              </w:rPr>
            </w:pPr>
            <w:r w:rsidRPr="00C3028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2DAD6A2" w14:textId="77777777" w:rsidR="00C30283" w:rsidRPr="00C30283" w:rsidRDefault="00C30283" w:rsidP="00C30283">
            <w:pPr>
              <w:rPr>
                <w:b/>
                <w:bCs/>
              </w:rPr>
            </w:pPr>
            <w:r w:rsidRPr="00C30283">
              <w:rPr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3068EEE0" w14:textId="77777777" w:rsidR="00C30283" w:rsidRPr="00C30283" w:rsidRDefault="00C30283" w:rsidP="00C30283">
            <w:pPr>
              <w:rPr>
                <w:b/>
                <w:bCs/>
              </w:rPr>
            </w:pPr>
            <w:r w:rsidRPr="00C30283">
              <w:rPr>
                <w:b/>
                <w:bCs/>
              </w:rPr>
              <w:t>Expected Range</w:t>
            </w:r>
          </w:p>
        </w:tc>
      </w:tr>
      <w:tr w:rsidR="00C30283" w:rsidRPr="00C30283" w14:paraId="15928EA9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C6B3A" w14:textId="77777777" w:rsidR="00C30283" w:rsidRPr="00C30283" w:rsidRDefault="00C30283" w:rsidP="00C30283">
            <w:r w:rsidRPr="00C30283">
              <w:rPr>
                <w:b/>
                <w:bCs/>
              </w:rPr>
              <w:t>Verification Pass Rate</w:t>
            </w:r>
          </w:p>
        </w:tc>
        <w:tc>
          <w:tcPr>
            <w:tcW w:w="0" w:type="auto"/>
            <w:vAlign w:val="center"/>
            <w:hideMark/>
          </w:tcPr>
          <w:p w14:paraId="567A88DB" w14:textId="77777777" w:rsidR="00C30283" w:rsidRPr="00C30283" w:rsidRDefault="00C30283" w:rsidP="00C30283">
            <w:r w:rsidRPr="00C30283">
              <w:t>Passed Verifications / Total Applications</w:t>
            </w:r>
          </w:p>
        </w:tc>
        <w:tc>
          <w:tcPr>
            <w:tcW w:w="0" w:type="auto"/>
            <w:vAlign w:val="center"/>
            <w:hideMark/>
          </w:tcPr>
          <w:p w14:paraId="35E10BE8" w14:textId="77777777" w:rsidR="00C30283" w:rsidRPr="00C30283" w:rsidRDefault="00C30283" w:rsidP="00C30283">
            <w:r w:rsidRPr="00C30283">
              <w:t>&gt; 85%</w:t>
            </w:r>
          </w:p>
        </w:tc>
      </w:tr>
      <w:tr w:rsidR="00C30283" w:rsidRPr="00C30283" w14:paraId="565BAFCA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7B8E5" w14:textId="77777777" w:rsidR="00C30283" w:rsidRPr="00C30283" w:rsidRDefault="00C30283" w:rsidP="00C30283">
            <w:r w:rsidRPr="00C30283">
              <w:rPr>
                <w:b/>
                <w:bCs/>
              </w:rPr>
              <w:t>Risk Flag Rate</w:t>
            </w:r>
          </w:p>
        </w:tc>
        <w:tc>
          <w:tcPr>
            <w:tcW w:w="0" w:type="auto"/>
            <w:vAlign w:val="center"/>
            <w:hideMark/>
          </w:tcPr>
          <w:p w14:paraId="35FCF851" w14:textId="77777777" w:rsidR="00C30283" w:rsidRPr="00C30283" w:rsidRDefault="00C30283" w:rsidP="00C30283">
            <w:r w:rsidRPr="00C30283">
              <w:t>Applications with One or More Flags / Total Applications</w:t>
            </w:r>
          </w:p>
        </w:tc>
        <w:tc>
          <w:tcPr>
            <w:tcW w:w="0" w:type="auto"/>
            <w:vAlign w:val="center"/>
            <w:hideMark/>
          </w:tcPr>
          <w:p w14:paraId="44CF0E12" w14:textId="77777777" w:rsidR="00C30283" w:rsidRPr="00C30283" w:rsidRDefault="00C30283" w:rsidP="00C30283">
            <w:r w:rsidRPr="00C30283">
              <w:t>Track trend</w:t>
            </w:r>
          </w:p>
        </w:tc>
      </w:tr>
      <w:tr w:rsidR="00C30283" w:rsidRPr="00C30283" w14:paraId="368F7E04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3BDC3" w14:textId="77777777" w:rsidR="00C30283" w:rsidRPr="00C30283" w:rsidRDefault="00C30283" w:rsidP="00C30283">
            <w:r w:rsidRPr="00C30283">
              <w:rPr>
                <w:b/>
                <w:bCs/>
              </w:rPr>
              <w:t>Override Rate</w:t>
            </w:r>
          </w:p>
        </w:tc>
        <w:tc>
          <w:tcPr>
            <w:tcW w:w="0" w:type="auto"/>
            <w:vAlign w:val="center"/>
            <w:hideMark/>
          </w:tcPr>
          <w:p w14:paraId="7143B276" w14:textId="77777777" w:rsidR="00C30283" w:rsidRPr="00C30283" w:rsidRDefault="00C30283" w:rsidP="00C30283">
            <w:r w:rsidRPr="00C30283">
              <w:t>Overridden Failed Verifications / Total Failed Verifications</w:t>
            </w:r>
          </w:p>
        </w:tc>
        <w:tc>
          <w:tcPr>
            <w:tcW w:w="0" w:type="auto"/>
            <w:vAlign w:val="center"/>
            <w:hideMark/>
          </w:tcPr>
          <w:p w14:paraId="4D2243CA" w14:textId="77777777" w:rsidR="00C30283" w:rsidRPr="00C30283" w:rsidRDefault="00C30283" w:rsidP="00C30283">
            <w:r w:rsidRPr="00C30283">
              <w:t>&lt; 30% (watchlist)</w:t>
            </w:r>
          </w:p>
        </w:tc>
      </w:tr>
      <w:tr w:rsidR="00C30283" w:rsidRPr="00C30283" w14:paraId="50FC409C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22CEE" w14:textId="77777777" w:rsidR="00C30283" w:rsidRPr="00C30283" w:rsidRDefault="00C30283" w:rsidP="00C30283">
            <w:r w:rsidRPr="00C30283">
              <w:rPr>
                <w:b/>
                <w:bCs/>
              </w:rPr>
              <w:t>Fraud Capture Rate</w:t>
            </w:r>
          </w:p>
        </w:tc>
        <w:tc>
          <w:tcPr>
            <w:tcW w:w="0" w:type="auto"/>
            <w:vAlign w:val="center"/>
            <w:hideMark/>
          </w:tcPr>
          <w:p w14:paraId="34E27942" w14:textId="77777777" w:rsidR="00C30283" w:rsidRPr="00C30283" w:rsidRDefault="00C30283" w:rsidP="00C30283">
            <w:r w:rsidRPr="00C30283">
              <w:t>Flagged Applicants Who Became Fraud / Total Identity Frauds Identified</w:t>
            </w:r>
          </w:p>
        </w:tc>
        <w:tc>
          <w:tcPr>
            <w:tcW w:w="0" w:type="auto"/>
            <w:vAlign w:val="center"/>
            <w:hideMark/>
          </w:tcPr>
          <w:p w14:paraId="6F52A7CC" w14:textId="77777777" w:rsidR="00C30283" w:rsidRPr="00C30283" w:rsidRDefault="00C30283" w:rsidP="00C30283">
            <w:r w:rsidRPr="00C30283">
              <w:t>&gt; 75%</w:t>
            </w:r>
          </w:p>
        </w:tc>
      </w:tr>
      <w:tr w:rsidR="00C30283" w:rsidRPr="00C30283" w14:paraId="33E4A131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7721E" w14:textId="77777777" w:rsidR="00C30283" w:rsidRPr="00C30283" w:rsidRDefault="00C30283" w:rsidP="00C30283">
            <w:r w:rsidRPr="00C30283">
              <w:rPr>
                <w:b/>
                <w:bCs/>
              </w:rPr>
              <w:t>False Decline Rate</w:t>
            </w:r>
          </w:p>
        </w:tc>
        <w:tc>
          <w:tcPr>
            <w:tcW w:w="0" w:type="auto"/>
            <w:vAlign w:val="center"/>
            <w:hideMark/>
          </w:tcPr>
          <w:p w14:paraId="67F1D3BE" w14:textId="77777777" w:rsidR="00C30283" w:rsidRPr="00C30283" w:rsidRDefault="00C30283" w:rsidP="00C30283">
            <w:r w:rsidRPr="00C30283">
              <w:t xml:space="preserve">Legitimate Customers Flagged by </w:t>
            </w:r>
            <w:proofErr w:type="spellStart"/>
            <w:r w:rsidRPr="00C30283">
              <w:t>InstantID</w:t>
            </w:r>
            <w:proofErr w:type="spellEnd"/>
            <w:r w:rsidRPr="00C30283">
              <w:t xml:space="preserve"> / Total Legitimate Applicants</w:t>
            </w:r>
          </w:p>
        </w:tc>
        <w:tc>
          <w:tcPr>
            <w:tcW w:w="0" w:type="auto"/>
            <w:vAlign w:val="center"/>
            <w:hideMark/>
          </w:tcPr>
          <w:p w14:paraId="43552120" w14:textId="77777777" w:rsidR="00C30283" w:rsidRPr="00C30283" w:rsidRDefault="00C30283" w:rsidP="00C30283">
            <w:r w:rsidRPr="00C30283">
              <w:t>&lt; 3%</w:t>
            </w:r>
          </w:p>
        </w:tc>
      </w:tr>
      <w:tr w:rsidR="00C30283" w:rsidRPr="00C30283" w14:paraId="3D0C8594" w14:textId="77777777" w:rsidTr="00C30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8A319" w14:textId="77777777" w:rsidR="00C30283" w:rsidRPr="00C30283" w:rsidRDefault="00C30283" w:rsidP="00C30283">
            <w:r w:rsidRPr="00C30283">
              <w:rPr>
                <w:b/>
                <w:bCs/>
              </w:rPr>
              <w:t>PSI on Result Codes</w:t>
            </w:r>
          </w:p>
        </w:tc>
        <w:tc>
          <w:tcPr>
            <w:tcW w:w="0" w:type="auto"/>
            <w:vAlign w:val="center"/>
            <w:hideMark/>
          </w:tcPr>
          <w:p w14:paraId="1765EF2B" w14:textId="77777777" w:rsidR="00C30283" w:rsidRPr="00C30283" w:rsidRDefault="00C30283" w:rsidP="00C30283">
            <w:r w:rsidRPr="00C30283">
              <w:t xml:space="preserve">Σ (Mon% - Dev%) × </w:t>
            </w:r>
            <w:proofErr w:type="gramStart"/>
            <w:r w:rsidRPr="00C30283">
              <w:t>ln(</w:t>
            </w:r>
            <w:proofErr w:type="gramEnd"/>
            <w:r w:rsidRPr="00C30283">
              <w:t>Mon% / Dev%) for Match Categories</w:t>
            </w:r>
          </w:p>
        </w:tc>
        <w:tc>
          <w:tcPr>
            <w:tcW w:w="0" w:type="auto"/>
            <w:vAlign w:val="center"/>
            <w:hideMark/>
          </w:tcPr>
          <w:p w14:paraId="3C950C7A" w14:textId="77777777" w:rsidR="00C30283" w:rsidRPr="00C30283" w:rsidRDefault="00C30283" w:rsidP="00C30283">
            <w:r w:rsidRPr="00C30283">
              <w:t>&lt; 0.10 (Stable)</w:t>
            </w:r>
          </w:p>
        </w:tc>
      </w:tr>
    </w:tbl>
    <w:p w14:paraId="37514458" w14:textId="269AF06C" w:rsidR="006505A9" w:rsidRDefault="0013689E">
      <w:r w:rsidRPr="0013689E">
        <w:drawing>
          <wp:inline distT="0" distB="0" distL="0" distR="0" wp14:anchorId="79FCB652" wp14:editId="76243C49">
            <wp:extent cx="5731510" cy="3457575"/>
            <wp:effectExtent l="0" t="0" r="2540" b="9525"/>
            <wp:docPr id="143073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ACC1" w14:textId="77777777" w:rsidR="0013689E" w:rsidRDefault="0013689E"/>
    <w:p w14:paraId="47341736" w14:textId="77777777" w:rsidR="0013689E" w:rsidRDefault="0013689E"/>
    <w:p w14:paraId="140F25E5" w14:textId="77777777" w:rsidR="0013689E" w:rsidRDefault="0013689E"/>
    <w:p w14:paraId="7DE87FB9" w14:textId="11126CDA" w:rsidR="0013689E" w:rsidRDefault="0013689E">
      <w:r w:rsidRPr="0013689E">
        <w:lastRenderedPageBreak/>
        <w:drawing>
          <wp:inline distT="0" distB="0" distL="0" distR="0" wp14:anchorId="12499D6D" wp14:editId="3B784C43">
            <wp:extent cx="5257800" cy="1295400"/>
            <wp:effectExtent l="0" t="0" r="0" b="0"/>
            <wp:docPr id="526260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173A" w14:textId="77777777" w:rsidR="0013689E" w:rsidRDefault="0013689E" w:rsidP="0013689E"/>
    <w:p w14:paraId="235870E3" w14:textId="77777777" w:rsidR="0013689E" w:rsidRPr="0013689E" w:rsidRDefault="0013689E" w:rsidP="0013689E">
      <w:pPr>
        <w:rPr>
          <w:b/>
          <w:bCs/>
        </w:rPr>
      </w:pPr>
      <w:r w:rsidRPr="0013689E">
        <w:rPr>
          <w:b/>
          <w:bCs/>
        </w:rPr>
        <w:t>Governance and Reporting</w:t>
      </w:r>
    </w:p>
    <w:p w14:paraId="12EF7C40" w14:textId="77777777" w:rsidR="0013689E" w:rsidRPr="0013689E" w:rsidRDefault="0013689E" w:rsidP="0013689E">
      <w:pPr>
        <w:numPr>
          <w:ilvl w:val="0"/>
          <w:numId w:val="2"/>
        </w:numPr>
      </w:pPr>
      <w:r w:rsidRPr="0013689E">
        <w:rPr>
          <w:b/>
          <w:bCs/>
        </w:rPr>
        <w:t>Frequency</w:t>
      </w:r>
      <w:r w:rsidRPr="0013689E">
        <w:t>: Monthly tracking; quarterly deep dive</w:t>
      </w:r>
    </w:p>
    <w:p w14:paraId="087E572E" w14:textId="77777777" w:rsidR="0013689E" w:rsidRPr="0013689E" w:rsidRDefault="0013689E" w:rsidP="0013689E">
      <w:pPr>
        <w:numPr>
          <w:ilvl w:val="0"/>
          <w:numId w:val="2"/>
        </w:numPr>
      </w:pPr>
      <w:r w:rsidRPr="0013689E">
        <w:rPr>
          <w:b/>
          <w:bCs/>
        </w:rPr>
        <w:t>Owner</w:t>
      </w:r>
      <w:r w:rsidRPr="0013689E">
        <w:t>: Fraud Strategy / Risk Analytics / Validation Team</w:t>
      </w:r>
    </w:p>
    <w:p w14:paraId="71E32E77" w14:textId="77777777" w:rsidR="0013689E" w:rsidRPr="0013689E" w:rsidRDefault="0013689E" w:rsidP="0013689E">
      <w:pPr>
        <w:numPr>
          <w:ilvl w:val="0"/>
          <w:numId w:val="2"/>
        </w:numPr>
      </w:pPr>
      <w:r w:rsidRPr="0013689E">
        <w:rPr>
          <w:b/>
          <w:bCs/>
        </w:rPr>
        <w:t>Red Flags</w:t>
      </w:r>
      <w:r w:rsidRPr="0013689E">
        <w:t>:</w:t>
      </w:r>
    </w:p>
    <w:p w14:paraId="337A7242" w14:textId="77777777" w:rsidR="0013689E" w:rsidRPr="0013689E" w:rsidRDefault="0013689E" w:rsidP="0013689E">
      <w:pPr>
        <w:numPr>
          <w:ilvl w:val="1"/>
          <w:numId w:val="2"/>
        </w:numPr>
      </w:pPr>
      <w:r w:rsidRPr="0013689E">
        <w:t>Match Rate drops &gt; 5% over two months</w:t>
      </w:r>
    </w:p>
    <w:p w14:paraId="7B7E1E85" w14:textId="77777777" w:rsidR="0013689E" w:rsidRPr="0013689E" w:rsidRDefault="0013689E" w:rsidP="0013689E">
      <w:pPr>
        <w:numPr>
          <w:ilvl w:val="1"/>
          <w:numId w:val="2"/>
        </w:numPr>
      </w:pPr>
      <w:r w:rsidRPr="0013689E">
        <w:t>PSI &gt; 0.10 for any result code category</w:t>
      </w:r>
    </w:p>
    <w:p w14:paraId="3065DEA3" w14:textId="77777777" w:rsidR="0013689E" w:rsidRPr="0013689E" w:rsidRDefault="0013689E" w:rsidP="0013689E">
      <w:pPr>
        <w:numPr>
          <w:ilvl w:val="1"/>
          <w:numId w:val="2"/>
        </w:numPr>
      </w:pPr>
      <w:r w:rsidRPr="0013689E">
        <w:t>Fraud Capture Rate &lt; 70%</w:t>
      </w:r>
    </w:p>
    <w:p w14:paraId="4F1AD2AE" w14:textId="77777777" w:rsidR="0013689E" w:rsidRPr="0013689E" w:rsidRDefault="0013689E" w:rsidP="0013689E">
      <w:pPr>
        <w:numPr>
          <w:ilvl w:val="0"/>
          <w:numId w:val="2"/>
        </w:numPr>
      </w:pPr>
      <w:r w:rsidRPr="0013689E">
        <w:rPr>
          <w:b/>
          <w:bCs/>
        </w:rPr>
        <w:t>Reporting Cadence</w:t>
      </w:r>
      <w:r w:rsidRPr="0013689E">
        <w:t>: Metrics provided to Model Risk Governance forum</w:t>
      </w:r>
    </w:p>
    <w:p w14:paraId="5C182521" w14:textId="77777777" w:rsidR="0013689E" w:rsidRPr="0013689E" w:rsidRDefault="0013689E" w:rsidP="0013689E"/>
    <w:sectPr w:rsidR="0013689E" w:rsidRPr="0013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2207D"/>
    <w:multiLevelType w:val="multilevel"/>
    <w:tmpl w:val="4BA8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34F60"/>
    <w:multiLevelType w:val="multilevel"/>
    <w:tmpl w:val="AC4A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629609">
    <w:abstractNumId w:val="1"/>
  </w:num>
  <w:num w:numId="2" w16cid:durableId="1500271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83"/>
    <w:rsid w:val="0013689E"/>
    <w:rsid w:val="006505A9"/>
    <w:rsid w:val="00AC4D67"/>
    <w:rsid w:val="00AF1E33"/>
    <w:rsid w:val="00C30283"/>
    <w:rsid w:val="00C5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EFF2"/>
  <w15:chartTrackingRefBased/>
  <w15:docId w15:val="{52C09301-DD13-4254-979E-148D09FB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2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Sharjil</dc:creator>
  <cp:keywords/>
  <dc:description/>
  <cp:lastModifiedBy>Tariq Sharjil</cp:lastModifiedBy>
  <cp:revision>1</cp:revision>
  <dcterms:created xsi:type="dcterms:W3CDTF">2025-04-24T04:54:00Z</dcterms:created>
  <dcterms:modified xsi:type="dcterms:W3CDTF">2025-04-24T06:01:00Z</dcterms:modified>
</cp:coreProperties>
</file>