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36BE9" w14:textId="46E85B1D" w:rsidR="00E55952" w:rsidRPr="00E55952" w:rsidRDefault="00E55952" w:rsidP="00E55952">
      <w:pPr>
        <w:jc w:val="center"/>
        <w:rPr>
          <w:rFonts w:ascii="楷体" w:eastAsia="楷体" w:hAnsi="楷体"/>
          <w:sz w:val="18"/>
          <w:szCs w:val="18"/>
        </w:rPr>
      </w:pPr>
      <w:r w:rsidRPr="00E55952">
        <w:rPr>
          <w:rFonts w:ascii="楷体" w:eastAsia="楷体" w:hAnsi="楷体"/>
          <w:sz w:val="18"/>
          <w:szCs w:val="18"/>
        </w:rPr>
        <w:t>感悟</w:t>
      </w:r>
      <w:r>
        <w:rPr>
          <w:rFonts w:ascii="楷体" w:eastAsia="楷体" w:hAnsi="楷体" w:hint="eastAsia"/>
          <w:sz w:val="18"/>
          <w:szCs w:val="18"/>
        </w:rPr>
        <w:t>:</w:t>
      </w:r>
      <w:r w:rsidRPr="00E55952">
        <w:rPr>
          <w:rFonts w:ascii="楷体" w:eastAsia="楷体" w:hAnsi="楷体"/>
          <w:sz w:val="18"/>
          <w:szCs w:val="18"/>
        </w:rPr>
        <w:t>有限元法的八十载风云：从诞生到未来</w:t>
      </w:r>
    </w:p>
    <w:p w14:paraId="798984BF" w14:textId="18E296C2" w:rsidR="00E55952" w:rsidRPr="00E55952" w:rsidRDefault="00E55952" w:rsidP="00E55952">
      <w:pPr>
        <w:ind w:leftChars="200" w:left="420" w:firstLineChars="200" w:firstLine="360"/>
        <w:jc w:val="left"/>
        <w:rPr>
          <w:rFonts w:ascii="楷体" w:eastAsia="楷体" w:hAnsi="楷体"/>
          <w:sz w:val="18"/>
          <w:szCs w:val="18"/>
        </w:rPr>
      </w:pPr>
      <w:r w:rsidRPr="00E55952">
        <w:rPr>
          <w:rFonts w:ascii="楷体" w:eastAsia="楷体" w:hAnsi="楷体"/>
          <w:sz w:val="18"/>
          <w:szCs w:val="18"/>
        </w:rPr>
        <w:t>随着科技的飞速发展，计算机技术已经深入到我们生活的方方面面，其中，有限元法（FEM）作为工程设计</w:t>
      </w:r>
      <w:r>
        <w:rPr>
          <w:rFonts w:ascii="楷体" w:eastAsia="楷体" w:hAnsi="楷体" w:hint="eastAsia"/>
          <w:sz w:val="18"/>
          <w:szCs w:val="18"/>
        </w:rPr>
        <w:t>分析</w:t>
      </w:r>
      <w:r w:rsidRPr="00E55952">
        <w:rPr>
          <w:rFonts w:ascii="楷体" w:eastAsia="楷体" w:hAnsi="楷体"/>
          <w:sz w:val="18"/>
          <w:szCs w:val="18"/>
        </w:rPr>
        <w:t>和</w:t>
      </w:r>
      <w:r>
        <w:rPr>
          <w:rFonts w:ascii="楷体" w:eastAsia="楷体" w:hAnsi="楷体" w:hint="eastAsia"/>
          <w:sz w:val="18"/>
          <w:szCs w:val="18"/>
        </w:rPr>
        <w:t>各种物理过程</w:t>
      </w:r>
      <w:r w:rsidRPr="00E55952">
        <w:rPr>
          <w:rFonts w:ascii="楷体" w:eastAsia="楷体" w:hAnsi="楷体"/>
          <w:sz w:val="18"/>
          <w:szCs w:val="18"/>
        </w:rPr>
        <w:t>科学建模的重要工具，已经走过了八十年的辉煌历程。在这八十年的岁月里，有限元法以其独特的魅力和广泛的应用领域，不断推动着科学研究和工程实践的进步。</w:t>
      </w:r>
    </w:p>
    <w:p w14:paraId="17951901" w14:textId="209B2558" w:rsidR="00ED10ED" w:rsidRDefault="00E55952" w:rsidP="00ED10ED">
      <w:pPr>
        <w:ind w:leftChars="200" w:left="420" w:firstLineChars="200" w:firstLine="360"/>
        <w:jc w:val="left"/>
        <w:rPr>
          <w:rFonts w:ascii="楷体" w:eastAsia="楷体" w:hAnsi="楷体"/>
          <w:sz w:val="18"/>
          <w:szCs w:val="18"/>
        </w:rPr>
      </w:pPr>
      <w:r w:rsidRPr="00E55952">
        <w:rPr>
          <w:rFonts w:ascii="楷体" w:eastAsia="楷体" w:hAnsi="楷体"/>
          <w:sz w:val="18"/>
          <w:szCs w:val="18"/>
        </w:rPr>
        <w:t>有限元法的诞生，可以追溯到1941年。当时，科学家们为了解决复杂的物理问题，开始尝试将连续体离散化，</w:t>
      </w:r>
      <w:r w:rsidR="00E07EB9">
        <w:rPr>
          <w:rFonts w:ascii="楷体" w:eastAsia="楷体" w:hAnsi="楷体" w:hint="eastAsia"/>
          <w:sz w:val="18"/>
          <w:szCs w:val="18"/>
        </w:rPr>
        <w:t>定义试函数，</w:t>
      </w:r>
      <w:r w:rsidRPr="00E55952">
        <w:rPr>
          <w:rFonts w:ascii="楷体" w:eastAsia="楷体" w:hAnsi="楷体"/>
          <w:sz w:val="18"/>
          <w:szCs w:val="18"/>
        </w:rPr>
        <w:t>用有限</w:t>
      </w:r>
      <w:proofErr w:type="gramStart"/>
      <w:r w:rsidRPr="00E55952">
        <w:rPr>
          <w:rFonts w:ascii="楷体" w:eastAsia="楷体" w:hAnsi="楷体"/>
          <w:sz w:val="18"/>
          <w:szCs w:val="18"/>
        </w:rPr>
        <w:t>个</w:t>
      </w:r>
      <w:proofErr w:type="gramEnd"/>
      <w:r w:rsidRPr="00E55952">
        <w:rPr>
          <w:rFonts w:ascii="楷体" w:eastAsia="楷体" w:hAnsi="楷体"/>
          <w:sz w:val="18"/>
          <w:szCs w:val="18"/>
        </w:rPr>
        <w:t>单元来逼近整体，这就是有限元法的雏形。从那时起，有限元法就以其强大的数值分析能力，在固体力学、流体流动、热传导等多个领域发挥着越来越重要的作用</w:t>
      </w:r>
      <w:r w:rsidR="00CE3087">
        <w:rPr>
          <w:rFonts w:ascii="楷体" w:eastAsia="楷体" w:hAnsi="楷体" w:hint="eastAsia"/>
          <w:sz w:val="18"/>
          <w:szCs w:val="18"/>
        </w:rPr>
        <w:t>，同时越来越多的工程师和学者进一步发展早期方法，以解决航空和土木工程中的实际问题。终于到</w:t>
      </w:r>
      <w:r w:rsidR="00ED10ED">
        <w:rPr>
          <w:rFonts w:ascii="楷体" w:eastAsia="楷体" w:hAnsi="楷体" w:hint="eastAsia"/>
          <w:sz w:val="18"/>
          <w:szCs w:val="18"/>
        </w:rPr>
        <w:t>1960年，Ray William Clough正式定义了有限单元法一词。随后，有限单元法继续蓬勃发展，其中重要的是</w:t>
      </w:r>
      <w:r w:rsidR="00ED10ED" w:rsidRPr="00ED10ED">
        <w:rPr>
          <w:rFonts w:ascii="楷体" w:eastAsia="楷体" w:hAnsi="楷体"/>
          <w:sz w:val="18"/>
          <w:szCs w:val="18"/>
        </w:rPr>
        <w:t>Turner, Clough, Martin和Topp成功地开发了三角单元有限元插值，适用于任意形状的结构件</w:t>
      </w:r>
      <w:r w:rsidR="00ED10ED">
        <w:rPr>
          <w:rFonts w:ascii="楷体" w:eastAsia="楷体" w:hAnsi="楷体" w:hint="eastAsia"/>
          <w:sz w:val="18"/>
          <w:szCs w:val="18"/>
        </w:rPr>
        <w:t>。</w:t>
      </w:r>
      <w:r w:rsidR="00ED10ED" w:rsidRPr="00ED10ED">
        <w:rPr>
          <w:rFonts w:ascii="楷体" w:eastAsia="楷体" w:hAnsi="楷体"/>
          <w:sz w:val="18"/>
          <w:szCs w:val="18"/>
        </w:rPr>
        <w:t>从某种意义上说，三角单元的发明是一次“量子飞跃”</w:t>
      </w:r>
      <w:r w:rsidR="00ED10ED">
        <w:rPr>
          <w:rFonts w:ascii="楷体" w:eastAsia="楷体" w:hAnsi="楷体" w:hint="eastAsia"/>
          <w:sz w:val="18"/>
          <w:szCs w:val="18"/>
        </w:rPr>
        <w:t>。</w:t>
      </w:r>
    </w:p>
    <w:p w14:paraId="0CF34D16" w14:textId="376F5DDC" w:rsidR="00ED10ED" w:rsidRPr="00244BC9" w:rsidRDefault="00ED10ED" w:rsidP="00ED10ED">
      <w:pPr>
        <w:ind w:leftChars="200" w:left="420" w:firstLineChars="200" w:firstLine="360"/>
        <w:jc w:val="left"/>
        <w:rPr>
          <w:rFonts w:ascii="楷体" w:eastAsia="楷体" w:hAnsi="楷体"/>
          <w:sz w:val="18"/>
          <w:szCs w:val="18"/>
        </w:rPr>
      </w:pPr>
      <w:r>
        <w:rPr>
          <w:rFonts w:ascii="楷体" w:eastAsia="楷体" w:hAnsi="楷体" w:hint="eastAsia"/>
          <w:sz w:val="18"/>
          <w:szCs w:val="18"/>
        </w:rPr>
        <w:t>二十世纪</w:t>
      </w:r>
      <w:r w:rsidR="00CC11ED" w:rsidRPr="00CC11ED">
        <w:rPr>
          <w:rFonts w:ascii="楷体" w:eastAsia="楷体" w:hAnsi="楷体"/>
          <w:sz w:val="18"/>
          <w:szCs w:val="18"/>
        </w:rPr>
        <w:t>波音公司结构动力学部门的负责人Jon Turner</w:t>
      </w:r>
      <w:r w:rsidR="00CC11ED">
        <w:rPr>
          <w:rFonts w:ascii="楷体" w:eastAsia="楷体" w:hAnsi="楷体" w:hint="eastAsia"/>
          <w:sz w:val="18"/>
          <w:szCs w:val="18"/>
        </w:rPr>
        <w:t>、</w:t>
      </w:r>
      <w:r w:rsidR="00CC11ED" w:rsidRPr="00CC11ED">
        <w:rPr>
          <w:rFonts w:ascii="楷体" w:eastAsia="楷体" w:hAnsi="楷体"/>
          <w:sz w:val="18"/>
          <w:szCs w:val="18"/>
        </w:rPr>
        <w:t>加州大学伯克利分校的土木工程教授Ray Clough和华盛顿大学的Harold Martin</w:t>
      </w:r>
      <w:r w:rsidR="00CC11ED">
        <w:rPr>
          <w:rFonts w:ascii="楷体" w:eastAsia="楷体" w:hAnsi="楷体" w:hint="eastAsia"/>
          <w:sz w:val="18"/>
          <w:szCs w:val="18"/>
        </w:rPr>
        <w:t>，共同创造了一种结构分析方法。</w:t>
      </w:r>
      <w:r w:rsidR="0028252D">
        <w:rPr>
          <w:rFonts w:ascii="楷体" w:eastAsia="楷体" w:hAnsi="楷体" w:hint="eastAsia"/>
          <w:sz w:val="18"/>
          <w:szCs w:val="18"/>
        </w:rPr>
        <w:t>后来通过计算机技术在工程技术中的应用，设计出更多耐用、具有成本效益的结构。除此以外，我国科学家冯康院士提出一种</w:t>
      </w:r>
      <w:r w:rsidR="0028252D" w:rsidRPr="0028252D">
        <w:rPr>
          <w:rFonts w:ascii="楷体" w:eastAsia="楷体" w:hAnsi="楷体"/>
          <w:sz w:val="18"/>
          <w:szCs w:val="18"/>
        </w:rPr>
        <w:t>基于离散化的变分原理数值方法来求解椭圆型偏微分方程</w:t>
      </w:r>
      <w:r w:rsidR="0028252D">
        <w:rPr>
          <w:rFonts w:ascii="楷体" w:eastAsia="楷体" w:hAnsi="楷体" w:hint="eastAsia"/>
          <w:sz w:val="18"/>
          <w:szCs w:val="18"/>
        </w:rPr>
        <w:t>。</w:t>
      </w:r>
      <w:r w:rsidR="00244BC9" w:rsidRPr="00244BC9">
        <w:rPr>
          <w:rFonts w:ascii="楷体" w:eastAsia="楷体" w:hAnsi="楷体"/>
          <w:sz w:val="18"/>
          <w:szCs w:val="18"/>
        </w:rPr>
        <w:t>从20世纪60年代末开始，作为有限元基础的严格逼近理论开始得到发展，有限元收敛性的证明得到显著成果。新的有限元模拟方法ALE被发展，由于能够减轻传统的基于拉格朗日和欧拉的有限元公式的许多缺点而被使用。有限元的研究也逐渐由线性走向非线性，研究耦合问题等。，通过考虑载荷条件、材料性能、几何形态、支撑或边界条件等方面的不确定性，概率有限元法为计算力学提供了一种考虑所有这些不确定性因素的随机方法，从而可以应用于结构可靠性分析。</w:t>
      </w:r>
    </w:p>
    <w:p w14:paraId="12B6C2BB" w14:textId="27AD6A59" w:rsidR="00E55952" w:rsidRPr="00E55952" w:rsidRDefault="00E55952" w:rsidP="00E55952">
      <w:pPr>
        <w:ind w:leftChars="200" w:left="420" w:firstLineChars="200" w:firstLine="360"/>
        <w:jc w:val="left"/>
        <w:rPr>
          <w:rFonts w:ascii="楷体" w:eastAsia="楷体" w:hAnsi="楷体" w:hint="eastAsia"/>
          <w:sz w:val="18"/>
          <w:szCs w:val="18"/>
        </w:rPr>
      </w:pPr>
      <w:r w:rsidRPr="00E55952">
        <w:rPr>
          <w:rFonts w:ascii="楷体" w:eastAsia="楷体" w:hAnsi="楷体"/>
          <w:sz w:val="18"/>
          <w:szCs w:val="18"/>
        </w:rPr>
        <w:t>进入二十一世纪，有限元法已经成为了工程设计和科学建模的核心工具。从汽车、飞机、船舶等大型结构的分析设计，到桥梁、公路、高层建筑等基础设施的安全评估，再到生物医疗、电磁学、半导体等领域的创新研究，有限元法都发挥着不可或缺的作用。它不仅提高了我们解决复杂问题的能力，还为我们提供了一种全新的科学思维方式。</w:t>
      </w:r>
    </w:p>
    <w:p w14:paraId="08594013" w14:textId="77777777" w:rsidR="00E55952" w:rsidRPr="00E55952" w:rsidRDefault="00E55952" w:rsidP="00E55952">
      <w:pPr>
        <w:ind w:leftChars="200" w:left="420" w:firstLineChars="200" w:firstLine="360"/>
        <w:jc w:val="left"/>
        <w:rPr>
          <w:rFonts w:ascii="楷体" w:eastAsia="楷体" w:hAnsi="楷体"/>
          <w:sz w:val="18"/>
          <w:szCs w:val="18"/>
        </w:rPr>
      </w:pPr>
      <w:r w:rsidRPr="00E55952">
        <w:rPr>
          <w:rFonts w:ascii="楷体" w:eastAsia="楷体" w:hAnsi="楷体"/>
          <w:sz w:val="18"/>
          <w:szCs w:val="18"/>
        </w:rPr>
        <w:t>然而，有限元法的发展并非一帆风顺。在其八十年的发展历程中，科学家们不断面临着各种挑战和困难。从理论基础的完善，到计算方法的优化，再到软件平台的开发，每一步都凝聚着无数科研工作者的智慧和汗水。正是这些不懈的努力和追求，才使得有限元法能够在不断的发展中，逐渐走向成熟和完善。</w:t>
      </w:r>
    </w:p>
    <w:p w14:paraId="62FBDEF5" w14:textId="77777777" w:rsidR="00E55952" w:rsidRPr="00E55952" w:rsidRDefault="00E55952" w:rsidP="00E55952">
      <w:pPr>
        <w:ind w:leftChars="200" w:left="420" w:firstLineChars="200" w:firstLine="360"/>
        <w:jc w:val="left"/>
        <w:rPr>
          <w:rFonts w:ascii="楷体" w:eastAsia="楷体" w:hAnsi="楷体"/>
          <w:sz w:val="18"/>
          <w:szCs w:val="18"/>
        </w:rPr>
      </w:pPr>
      <w:r w:rsidRPr="00E55952">
        <w:rPr>
          <w:rFonts w:ascii="楷体" w:eastAsia="楷体" w:hAnsi="楷体"/>
          <w:sz w:val="18"/>
          <w:szCs w:val="18"/>
        </w:rPr>
        <w:t>同时，有限元法的发展也推动了相关学科领域的进步。随着有限元法的广泛应用，计算力学、计算科学与工程等新兴学科也应运而生。这些学科的发展，不仅为有限元法提供了更为坚实的理论基础和更为丰富的应用场景，也为科学研究和技术创新提供了新的思路和方法。</w:t>
      </w:r>
    </w:p>
    <w:p w14:paraId="73A556D6" w14:textId="77777777" w:rsidR="00E55952" w:rsidRPr="00E55952" w:rsidRDefault="00E55952" w:rsidP="00E55952">
      <w:pPr>
        <w:ind w:leftChars="200" w:left="420" w:firstLineChars="200" w:firstLine="360"/>
        <w:jc w:val="left"/>
        <w:rPr>
          <w:rFonts w:ascii="楷体" w:eastAsia="楷体" w:hAnsi="楷体"/>
          <w:sz w:val="18"/>
          <w:szCs w:val="18"/>
        </w:rPr>
      </w:pPr>
      <w:r w:rsidRPr="00E55952">
        <w:rPr>
          <w:rFonts w:ascii="楷体" w:eastAsia="楷体" w:hAnsi="楷体"/>
          <w:sz w:val="18"/>
          <w:szCs w:val="18"/>
        </w:rPr>
        <w:t>站在八十年的历史节点上，我们不禁要思考：有限元法的未来又将何去何从？在我看来，未来的有限元法将会在以下几个方面继续发展和完善：</w:t>
      </w:r>
    </w:p>
    <w:p w14:paraId="290136EC" w14:textId="65656C30" w:rsidR="00E55952" w:rsidRPr="00E55952" w:rsidRDefault="00120E22" w:rsidP="00E55952">
      <w:pPr>
        <w:ind w:leftChars="200" w:left="420" w:firstLineChars="200" w:firstLine="360"/>
        <w:jc w:val="left"/>
        <w:rPr>
          <w:rFonts w:ascii="楷体" w:eastAsia="楷体" w:hAnsi="楷体"/>
          <w:sz w:val="18"/>
          <w:szCs w:val="18"/>
        </w:rPr>
      </w:pPr>
      <w:r>
        <w:rPr>
          <w:rFonts w:ascii="楷体" w:eastAsia="楷体" w:hAnsi="楷体" w:hint="eastAsia"/>
          <w:sz w:val="18"/>
          <w:szCs w:val="18"/>
        </w:rPr>
        <w:t>一、</w:t>
      </w:r>
      <w:r w:rsidR="00E55952" w:rsidRPr="00E55952">
        <w:rPr>
          <w:rFonts w:ascii="楷体" w:eastAsia="楷体" w:hAnsi="楷体"/>
          <w:sz w:val="18"/>
          <w:szCs w:val="18"/>
        </w:rPr>
        <w:t>随着计算机技术的不断进步，有限元法的计算能力和效率将得到进一步提升。未来的有限元法将能够更好地处理大规模、</w:t>
      </w:r>
      <w:proofErr w:type="gramStart"/>
      <w:r w:rsidR="00E55952" w:rsidRPr="00E55952">
        <w:rPr>
          <w:rFonts w:ascii="楷体" w:eastAsia="楷体" w:hAnsi="楷体"/>
          <w:sz w:val="18"/>
          <w:szCs w:val="18"/>
        </w:rPr>
        <w:t>高复杂</w:t>
      </w:r>
      <w:proofErr w:type="gramEnd"/>
      <w:r w:rsidR="00E55952" w:rsidRPr="00E55952">
        <w:rPr>
          <w:rFonts w:ascii="楷体" w:eastAsia="楷体" w:hAnsi="楷体"/>
          <w:sz w:val="18"/>
          <w:szCs w:val="18"/>
        </w:rPr>
        <w:t>度的物理问题，为科学研究和技术创新提供更加精准、高效的数值分析工具。</w:t>
      </w:r>
    </w:p>
    <w:p w14:paraId="2EA4B3DB" w14:textId="540D9CB3" w:rsidR="00E55952" w:rsidRPr="00E55952" w:rsidRDefault="00120E22" w:rsidP="00E55952">
      <w:pPr>
        <w:ind w:leftChars="200" w:left="420" w:firstLineChars="200" w:firstLine="360"/>
        <w:jc w:val="left"/>
        <w:rPr>
          <w:rFonts w:ascii="楷体" w:eastAsia="楷体" w:hAnsi="楷体"/>
          <w:sz w:val="18"/>
          <w:szCs w:val="18"/>
        </w:rPr>
      </w:pPr>
      <w:r>
        <w:rPr>
          <w:rFonts w:ascii="楷体" w:eastAsia="楷体" w:hAnsi="楷体" w:hint="eastAsia"/>
          <w:sz w:val="18"/>
          <w:szCs w:val="18"/>
        </w:rPr>
        <w:t>二、</w:t>
      </w:r>
      <w:r w:rsidR="00E55952" w:rsidRPr="00E55952">
        <w:rPr>
          <w:rFonts w:ascii="楷体" w:eastAsia="楷体" w:hAnsi="楷体"/>
          <w:sz w:val="18"/>
          <w:szCs w:val="18"/>
        </w:rPr>
        <w:t>有限元法将与其他先进技术和方法实现更加紧密的融合。例如，与人工智能、大数据等技术的结合，将使得有限元法在分析预测、优化设计等方面发挥出更大的潜力。同时，与实验技术的结合也将使得有限元法的验证和应用更加可靠和有效。</w:t>
      </w:r>
    </w:p>
    <w:p w14:paraId="7F94B444" w14:textId="75B6AC32" w:rsidR="00E55952" w:rsidRPr="00E55952" w:rsidRDefault="00120E22" w:rsidP="00E55952">
      <w:pPr>
        <w:ind w:leftChars="200" w:left="420" w:firstLineChars="200" w:firstLine="360"/>
        <w:jc w:val="left"/>
        <w:rPr>
          <w:rFonts w:ascii="楷体" w:eastAsia="楷体" w:hAnsi="楷体"/>
          <w:sz w:val="18"/>
          <w:szCs w:val="18"/>
        </w:rPr>
      </w:pPr>
      <w:r>
        <w:rPr>
          <w:rFonts w:ascii="楷体" w:eastAsia="楷体" w:hAnsi="楷体" w:hint="eastAsia"/>
          <w:sz w:val="18"/>
          <w:szCs w:val="18"/>
        </w:rPr>
        <w:t>三、</w:t>
      </w:r>
      <w:r w:rsidR="00E55952" w:rsidRPr="00E55952">
        <w:rPr>
          <w:rFonts w:ascii="楷体" w:eastAsia="楷体" w:hAnsi="楷体"/>
          <w:sz w:val="18"/>
          <w:szCs w:val="18"/>
        </w:rPr>
        <w:t>有限元法将在更多领域得到应用和推广。随着科学技术的不断发展和社会需求的不断变化，有限元法将在更多领域发挥其独特优势，为解决人类面临的复杂问题提供更加有效的解决方案。</w:t>
      </w:r>
    </w:p>
    <w:p w14:paraId="06D4A17F" w14:textId="77777777" w:rsidR="00E55952" w:rsidRPr="00E55952" w:rsidRDefault="00E55952" w:rsidP="00E55952">
      <w:pPr>
        <w:ind w:leftChars="200" w:left="420" w:firstLineChars="200" w:firstLine="360"/>
        <w:jc w:val="left"/>
        <w:rPr>
          <w:rFonts w:ascii="楷体" w:eastAsia="楷体" w:hAnsi="楷体"/>
          <w:sz w:val="18"/>
          <w:szCs w:val="18"/>
        </w:rPr>
      </w:pPr>
      <w:r w:rsidRPr="00E55952">
        <w:rPr>
          <w:rFonts w:ascii="楷体" w:eastAsia="楷体" w:hAnsi="楷体"/>
          <w:sz w:val="18"/>
          <w:szCs w:val="18"/>
        </w:rPr>
        <w:t>回顾有限元法八十年的发展历程，我们不禁为这一伟大成果的诞生和发展感到自豪。同时，我们也期待着有限元法在未来的发展中能够继续创新、进步，为人类社会的进步和发展贡献更多的力</w:t>
      </w:r>
      <w:r w:rsidRPr="00E55952">
        <w:rPr>
          <w:rFonts w:ascii="楷体" w:eastAsia="楷体" w:hAnsi="楷体"/>
          <w:sz w:val="18"/>
          <w:szCs w:val="18"/>
        </w:rPr>
        <w:lastRenderedPageBreak/>
        <w:t>量。在未来的日子里，让我们携手共进，共同书写有限元法的崭新篇章！</w:t>
      </w:r>
    </w:p>
    <w:p w14:paraId="103E9933" w14:textId="77777777" w:rsidR="0087158D" w:rsidRPr="00E55952" w:rsidRDefault="0087158D" w:rsidP="00E55952">
      <w:pPr>
        <w:ind w:leftChars="200" w:left="420" w:firstLineChars="200" w:firstLine="360"/>
        <w:jc w:val="left"/>
        <w:rPr>
          <w:rFonts w:ascii="楷体" w:eastAsia="楷体" w:hAnsi="楷体"/>
          <w:sz w:val="18"/>
          <w:szCs w:val="18"/>
        </w:rPr>
      </w:pPr>
    </w:p>
    <w:sectPr w:rsidR="0087158D" w:rsidRPr="00E559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45EA2" w14:textId="77777777" w:rsidR="009F54CC" w:rsidRDefault="009F54CC" w:rsidP="00E55952">
      <w:r>
        <w:separator/>
      </w:r>
    </w:p>
  </w:endnote>
  <w:endnote w:type="continuationSeparator" w:id="0">
    <w:p w14:paraId="185111CD" w14:textId="77777777" w:rsidR="009F54CC" w:rsidRDefault="009F54CC" w:rsidP="00E55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altName w:val="KaiT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16F2F" w14:textId="77777777" w:rsidR="009F54CC" w:rsidRDefault="009F54CC" w:rsidP="00E55952">
      <w:r>
        <w:separator/>
      </w:r>
    </w:p>
  </w:footnote>
  <w:footnote w:type="continuationSeparator" w:id="0">
    <w:p w14:paraId="289EE1E0" w14:textId="77777777" w:rsidR="009F54CC" w:rsidRDefault="009F54CC" w:rsidP="00E559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8D"/>
    <w:rsid w:val="00120E22"/>
    <w:rsid w:val="00244BC9"/>
    <w:rsid w:val="0028252D"/>
    <w:rsid w:val="00564A16"/>
    <w:rsid w:val="0087158D"/>
    <w:rsid w:val="009F54CC"/>
    <w:rsid w:val="00CC11ED"/>
    <w:rsid w:val="00CE3087"/>
    <w:rsid w:val="00E07EB9"/>
    <w:rsid w:val="00E55952"/>
    <w:rsid w:val="00ED10ED"/>
    <w:rsid w:val="00F6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237D2"/>
  <w15:chartTrackingRefBased/>
  <w15:docId w15:val="{E7D56610-AC9C-472E-874D-6BD04421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5952"/>
    <w:pPr>
      <w:tabs>
        <w:tab w:val="center" w:pos="4153"/>
        <w:tab w:val="right" w:pos="8306"/>
      </w:tabs>
      <w:snapToGrid w:val="0"/>
      <w:jc w:val="center"/>
    </w:pPr>
    <w:rPr>
      <w:sz w:val="18"/>
      <w:szCs w:val="18"/>
    </w:rPr>
  </w:style>
  <w:style w:type="character" w:customStyle="1" w:styleId="a4">
    <w:name w:val="页眉 字符"/>
    <w:basedOn w:val="a0"/>
    <w:link w:val="a3"/>
    <w:uiPriority w:val="99"/>
    <w:rsid w:val="00E55952"/>
    <w:rPr>
      <w:sz w:val="18"/>
      <w:szCs w:val="18"/>
    </w:rPr>
  </w:style>
  <w:style w:type="paragraph" w:styleId="a5">
    <w:name w:val="footer"/>
    <w:basedOn w:val="a"/>
    <w:link w:val="a6"/>
    <w:uiPriority w:val="99"/>
    <w:unhideWhenUsed/>
    <w:rsid w:val="00E55952"/>
    <w:pPr>
      <w:tabs>
        <w:tab w:val="center" w:pos="4153"/>
        <w:tab w:val="right" w:pos="8306"/>
      </w:tabs>
      <w:snapToGrid w:val="0"/>
      <w:jc w:val="left"/>
    </w:pPr>
    <w:rPr>
      <w:sz w:val="18"/>
      <w:szCs w:val="18"/>
    </w:rPr>
  </w:style>
  <w:style w:type="character" w:customStyle="1" w:styleId="a6">
    <w:name w:val="页脚 字符"/>
    <w:basedOn w:val="a0"/>
    <w:link w:val="a5"/>
    <w:uiPriority w:val="99"/>
    <w:rsid w:val="00E559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85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wenjie zhang</dc:creator>
  <cp:keywords/>
  <dc:description/>
  <cp:lastModifiedBy>wenjie zhang</cp:lastModifiedBy>
  <cp:revision>3</cp:revision>
  <dcterms:created xsi:type="dcterms:W3CDTF">2024-04-23T15:17:00Z</dcterms:created>
  <dcterms:modified xsi:type="dcterms:W3CDTF">2024-04-24T07:39:00Z</dcterms:modified>
</cp:coreProperties>
</file>