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 w:val="0"/>
        <w:pageBreakBefore w:val="0"/>
        <w:spacing w:before="360" w:after="60" w:line="276" w:lineRule="auto"/>
        <w:jc w:val="center"/>
      </w:pPr>
      <w:r>
        <w:rPr>
          <w:rFonts w:ascii="TH Sarabun New" w:hAnsi="TH Sarabun New" w:eastAsia="TH Sarabun New" w:cs="TH Sarabun New"/>
          <w:b/>
          <w:i w:val="0"/>
          <w:sz w:val="36"/>
        </w:rPr>
        <w:t>ระบบอนุมัติใบลาออนไลน์</w:t>
      </w:r>
    </w:p>
    <w:p>
      <w:pPr>
        <w:keepNext w:val="0"/>
        <w:pageBreakBefore w:val="0"/>
        <w:spacing w:before="0" w:after="320" w:line="276" w:lineRule="auto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Online Leave Approval System</w:t>
      </w:r>
    </w:p>
    <w:p>
      <w:pPr>
        <w:keepNext w:val="0"/>
        <w:pageBreakBefore w:val="0"/>
        <w:spacing w:before="0" w:after="360" w:line="276" w:lineRule="auto"/>
        <w:jc w:val="center"/>
      </w:pPr>
      <w:r>
        <w:rPr>
          <w:rFonts w:ascii="TH Sarabun New" w:hAnsi="TH Sarabun New" w:eastAsia="TH Sarabun New" w:cs="TH Sarabun New"/>
          <w:b/>
          <w:i w:val="0"/>
          <w:sz w:val="36"/>
        </w:rPr>
        <w:t>Final Requirement</w:t>
      </w:r>
    </w:p>
    <w:p>
      <w:pPr>
        <w:keepNext/>
        <w:pageBreakBefore w:val="0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i w:val="0"/>
          <w:sz w:val="36"/>
        </w:rPr>
        <w:t>1. ขอบเขตของระบบ</w:t>
      </w:r>
    </w:p>
    <w:p>
      <w:pPr>
        <w:keepNext w:val="0"/>
        <w:pageBreakBefore w:val="0"/>
        <w:spacing w:before="0" w:after="12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Online Leave Approval System เป็นระบบสำหรับบริหารจัดการกระบวนการลาของบุคลากรภายในองค์กร ตั้งแต่การเข้าสู่ระบบ การสร้างและส่งคำขอลา การตรวจสอบสิทธิ์การลาและวันลาคงเหลือ การคำนวณวันทำงาน การอนุมัติหรือปฏิเสธคำขอ การติดตามสถานะ และการแจ้งเตือนภายในระบบ</w:t>
      </w:r>
    </w:p>
    <w:p>
      <w:pPr>
        <w:keepNext w:val="0"/>
        <w:pageBreakBefore w:val="0"/>
        <w:spacing w:before="0" w:after="12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ระบบรองรับการจัดการข้อมูล Employee, Leave Type, Leave Entitlement และ Holiday สำหรับฝ่ายทรัพยากรบุคคล ตลอดจนการจัดการ User Account, Department, Position และ Audit Log สำหรับผู้ดูแลระบบ รวมถึง Dashboard และรายงานตามขอบเขตของแต่ละ Role ข้อมูลธุรกิจหลักถูกจัดเก็บในระบบกลางเพื่อให้การแสดงผลและการทำงานของแต่ละส่วนมีความสอดคล้องกัน</w:t>
      </w:r>
    </w:p>
    <w:p>
      <w:pPr>
        <w:keepNext w:val="0"/>
        <w:pageBreakBefore w:val="0"/>
        <w:spacing w:before="0" w:after="12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ระบบมีผู้ใช้งาน 4 Role ได้แก่ Employee, Supervisor, HR และ Admin โดยผู้ใช้งานทุก Role สามารถใช้ความสามารถด้านคำขอลาของตนเองตามเงื่อนไขที่กำหนด Workflow การอนุมัติปัจจุบันเป็นการอนุมัติขั้นเดียว ผู้ใช้งานส่ง Leave Request ให้ Supervisor ซึ่งเป็นหัวหน้างานโดยตรงพิจารณาและเปลี่ยนผลเป็น Approved หรือ Rejected</w:t>
      </w:r>
    </w:p>
    <w:p>
      <w:pPr>
        <w:keepNext/>
        <w:pageBreakBefore w:val="0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i w:val="0"/>
          <w:sz w:val="36"/>
        </w:rPr>
        <w:t>2. ผู้ใช้งานและบทบาทของระบบ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50" w:type="dxa"/>
        <w:tblInd w:w="0" w:type="dxa"/>
      </w:tblPr>
      <w:tblGrid>
        <w:gridCol w:w="2200"/>
        <w:gridCol w:w="7150"/>
      </w:tblGrid>
      <w:tr>
        <w:trPr>
          <w:tblHeader w:val="true"/>
        </w:trP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2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บทบาท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71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หน้าที่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2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Employee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7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สร้างและติดตาม Leave Request ของตนเอง ตรวจสอบ Leave Balance จัดการ Notification และ Profile ของตนเอง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2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Supervisor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7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ใช้ความสามารถด้านการลาของตนเอง พิจารณาคำขอของพนักงานที่อยู่ภายใต้การดูแลโดยตรง และดู Team Report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2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HR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7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ใช้ความสามารถด้านการลาของตนเอง และจัดการ Employee, Leave Type, Leave Entitlement, Holiday และ HR Report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2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Admin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7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ใช้ความสามารถด้านการลาของตนเอง และจัดการ User Account, Department, Position รวมถึงดู Audit Log</w:t>
            </w:r>
          </w:p>
        </w:tc>
      </w:tr>
    </w:tbl>
    <w:p>
      <w:pPr>
        <w:spacing w:after="80"/>
      </w:pPr>
    </w:p>
    <w:p>
      <w:pPr>
        <w:keepNext/>
        <w:pageBreakBefore/>
        <w:spacing w:before="200" w:after="160" w:line="276" w:lineRule="auto"/>
      </w:pPr>
      <w:r>
        <w:rPr>
          <w:rFonts w:ascii="TH Sarabun New" w:hAnsi="TH Sarabun New" w:eastAsia="TH Sarabun New" w:cs="TH Sarabun New"/>
          <w:b/>
          <w:i w:val="0"/>
          <w:sz w:val="36"/>
        </w:rPr>
        <w:t>3. Functional Requirement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50" w:type="dxa"/>
        <w:tblInd w:w="0" w:type="dxa"/>
      </w:tblPr>
      <w:tblGrid>
        <w:gridCol w:w="1050"/>
        <w:gridCol w:w="6450"/>
        <w:gridCol w:w="1850"/>
      </w:tblGrid>
      <w:tr>
        <w:trPr>
          <w:tblHeader w:val="true"/>
        </w:trP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รหัส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Functional Requirement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ผู้ใช้งานที่เกี่ยวข้อง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FR-01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ระบบสามารถให้ผู้ใช้งานเข้าสู่ระบบด้วย Username หรือ Email และ Password ออกจากระบบ และใช้งาน Session ที่ผ่านการตรวจสอบได้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FR-02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ระบบสามารถควบคุมการเข้าถึง Function และข้อมูลตาม Role และ Data Scope ของผู้ใช้งานได้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FR-03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ระบบสามารถบังคับผู้ใช้ที่ได้รับ Temporary Password ให้เปลี่ยน Password ก่อนใช้ Function ธุรกิจ และให้ผู้ใช้เปลี่ยน Password ของตนเองตาม Password Policy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FR-04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ระบบสามารถให้ผู้ใช้งานขอ OTP ทาง Email ยืนยัน OTP และ Reset Password ด้วย Reset Token แบบใช้ครั้งเดียวได้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FR-05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ระบบสามารถให้ผู้ใช้งานดูและแก้ไข Profile ของตนเอง รวมถึงอัปโหลด เปลี่ยน หรือลบ Profile Image ตามเงื่อนไขได้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FR-06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Admin เพิ่ม แก้ไข Role, Username และสถานะ User Account สร้าง Temporary Password และ Reset Password ของบัญชีที่อนุญาตได้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FR-07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HR และ Admin ดู เพิ่ม แก้ไข ค้นหา และเปลี่ยนสถานะ Employee รวมถึงกำหนด Department, Position และ Supervisor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HR, 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FR-08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Admin เพิ่ม แก้ไข และเปลี่ยนสถานะ Department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FR-09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Admin เพิ่ม แก้ไข และเปลี่ยนสถานะ Position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FR-10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HR และ Admin ดู เพิ่ม แก้ไข และเปลี่ยนสถานะ Leave Type พร้อมกำหนด Quota, Minimum/Maximum Days และ Attachment Policy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HR, 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FR-11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HR และ Admin ดู เพิ่ม และแก้ไข Leave Entitlement ของ Employee แยกตาม Leave Type และปีได้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HR, 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FR-12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HR และ Admin ดู เพิ่ม แก้ไข และลบ Holiday และนำ Holiday ที่ Active ไปใช้คำนวณวันทำงานได้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HR, 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FR-13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ระบบสามารถให้ผู้ใช้งานทุก Role สร้าง Leave Request ของตนเอง บันทึกเป็น Draft และ Submit คำขอได้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FR-14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ระบบสามารถให้เจ้าของแก้ไขหรือลบ Draft และจัดการ Attachment ของ Draft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FR-15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ระบบสามารถตรวจสอบ Required Field, Date Range, Same Year, Reason Length, Active Leave Type, Working Days, Minimum/Maximum Days, Entitlement, Balance, Date Overlap, Attachment Policy และ Supervisor Account ก่อน Submit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FR-16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ระบบสามารถให้ผู้ใช้งานดูรายการและรายละเอียด Leave Request ของตนเองทุกสถานะ พร้อมข้อมูลการลาและ Attachment ที่เกี่ยวข้องได้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FR-17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ระบบสามารถให้เจ้าของยกเลิก Leave Request ของตนเองที่อยู่ในสถานะ Pending โดยเปลี่ยนสถานะเป็น Cancelled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FR-18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ระบบสามารถแสดง Leave Balance ของผู้ใช้งานแยกตาม Leave Type และปี โดยแสดง Total, Used, Pending และ Remaining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FR-19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ระบบสามารถรับและจัดเก็บ Attachment ประกอบ Leave Request ตาม Policy พร้อมควบคุมชนิด จำนวน ขนาด และสิทธิ์การเข้าถึงไฟล์ได้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 ตาม Data Scope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FR-20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Supervisor ดูรายการ Pending และรายละเอียดคำขอของพนักงานที่อยู่ภายใต้การดูแลโดยตรงได้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Supervisor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FR-21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Supervisor Approve หรือ Reject Leave Request สถานะ Pending ของ Direct Team ได้ โดย Reject ต้องระบุเหตุผล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Supervisor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FR-22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Supervisor ดู Team Report ของ Direct Team พร้อม Filter และ Summary ที่ระบบรองรับได้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Supervisor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FR-23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 HR และ Admin ดู HR Leave Report พร้อม Filter, Summary และรายละเอียด โดย HR Report สามารถส่งออกเป็น Excel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HR, Admin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FR-24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ระบบสามารถสร้าง In-app Notification เมื่อมีการ Submit เพื่อแจ้ง Supervisor และเมื่อมีการ Approve หรือ Reject เพื่อแจ้งเจ้าของคำขอได้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 ตาม Event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FR-25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ระบบสามารถให้ผู้ใช้งานดูจำนวน Unread, Mark Read, Mark All Read, Delete Notification ของตนเอง และเปิด Deep Link ไปยังรายการที่เกี่ยวข้องได้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FR-26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ระบบสามารถแสดง Dashboard ตาม Role โดยใช้ข้อมูลจากระบบกลางและเชื่อมโยงไปยัง Function ที่ Role นั้นมีสิทธิ์ใช้งานได้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ทุก Role</w:t>
            </w:r>
          </w:p>
        </w:tc>
      </w:tr>
      <w:t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0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FR-27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64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ระบบสามารถบันทึก Event สำคัญที่กำหนดและให้ Admin ดู Audit Log ได้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8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Admin, System</w:t>
            </w:r>
          </w:p>
        </w:tc>
      </w:tr>
    </w:tbl>
    <w:p>
      <w:pPr>
        <w:spacing w:after="80"/>
      </w:pPr>
    </w:p>
    <w:p>
      <w:pPr>
        <w:keepNext/>
        <w:pageBreakBefore/>
        <w:spacing w:before="200" w:after="160" w:line="276" w:lineRule="auto"/>
      </w:pPr>
      <w:r>
        <w:rPr>
          <w:rFonts w:ascii="TH Sarabun New" w:hAnsi="TH Sarabun New" w:eastAsia="TH Sarabun New" w:cs="TH Sarabun New"/>
          <w:b/>
          <w:i w:val="0"/>
          <w:sz w:val="36"/>
        </w:rPr>
        <w:t>4. Role and Permission Requirement</w:t>
      </w:r>
    </w:p>
    <w:p>
      <w:pPr>
        <w:keepNext w:val="0"/>
        <w:pageBreakBefore w:val="0"/>
        <w:spacing w:before="0" w:after="12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ระบบควบคุมสิทธิ์ตาม Role ทั้งในส่วนการเข้าถึง Function และการเรียกใช้ข้อมูล โดย Backend เป็นจุดบังคับสิทธิ์สุดท้าย การไม่แสดง Menu เพียงอย่างเดียวไม่ถือเป็นการควบคุมสิทธิ์ ผู้ใช้งานต้องเข้าถึงได้เฉพาะข้อมูลที่อยู่ภายใต้ Ownership หรือ Data Scope ของตนเอง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50" w:type="dxa"/>
        <w:tblInd w:w="0" w:type="dxa"/>
      </w:tblPr>
      <w:tblGrid>
        <w:gridCol w:w="3750"/>
        <w:gridCol w:w="1400"/>
        <w:gridCol w:w="1400"/>
        <w:gridCol w:w="1400"/>
        <w:gridCol w:w="1400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Function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Employee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Supervisor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HR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Admin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Login, Logout, Profile และ Change Password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Own Leave: Draft, Submit, List, Detail และ Cancel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เงื่อนไข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เงื่อนไข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เงื่อนไข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เงื่อนไข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ดู Leave Balance ของตนเอง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จัดการ Notification ของตนเอง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Pending Approval และ Decision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เงื่อนไข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Team Report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เงื่อนไข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Employee Management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Leave Type / Entitlement / Holiday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HR Leave Report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User Management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Department / Position Management UI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Department / Position API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ดู Audit Log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ดาวน์โหลด Attachment ของตนเอง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ดาวน์โหลด Attachment ของ Direct Team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เงื่อนไข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37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ดาวน์โหลด Attachment ตามสิทธิ์ HR/Admin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  <w:tc>
          <w:tcPr>
            <w:tcW w:type="dxa" w:w="18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4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✓</w:t>
            </w:r>
          </w:p>
        </w:tc>
      </w:tr>
    </w:tbl>
    <w:p>
      <w:pPr>
        <w:spacing w:after="80"/>
      </w:pPr>
    </w:p>
    <w:p>
      <w:pPr>
        <w:keepNext/>
        <w:pageBreakBefore w:val="0"/>
        <w:spacing w:before="0" w:after="120" w:line="276" w:lineRule="auto"/>
      </w:pPr>
      <w:r>
        <w:rPr>
          <w:rFonts w:ascii="TH Sarabun New" w:hAnsi="TH Sarabun New" w:eastAsia="TH Sarabun New" w:cs="TH Sarabun New"/>
          <w:b/>
          <w:i w:val="0"/>
          <w:sz w:val="32"/>
        </w:rPr>
        <w:t>คำอธิบายเงื่อนไข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ผู้ใช้งานจัดการ Leave Request ของตนเองเท่านั้น และการ Submit ต้องมี Employee Record, Leave Entitlement, Balance และ Supervisor Account ตามเงื่อนไข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Supervisor พิจารณาและดู Team Report ได้เฉพาะ Direct Team และไม่สามารถ Approve หรือ Reject Leave Request ของตนเอง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Notification จำกัดตาม User ผู้เป็นเจ้าของข้อมูล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Attachment ดาวน์โหลดได้เฉพาะเจ้าของ Direct Supervisor, HR หรือ Admin ส่วนการลบจำกัดเฉพาะเจ้าของ Draft</w:t>
      </w:r>
    </w:p>
    <w:p>
      <w:pPr>
        <w:keepNext/>
        <w:pageBreakBefore w:val="0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i w:val="0"/>
          <w:sz w:val="36"/>
        </w:rPr>
        <w:t>5. Business Rule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50" w:type="dxa"/>
        <w:tblInd w:w="0" w:type="dxa"/>
      </w:tblPr>
      <w:tblGrid>
        <w:gridCol w:w="1200"/>
        <w:gridCol w:w="8150"/>
      </w:tblGrid>
      <w:tr>
        <w:trPr>
          <w:tblHeader w:val="true"/>
        </w:trP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รหัส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Business Rule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BR-01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การ Submit ต้องระบุ Leave Type, Start Date, End Date และ Reason ครบถ้วน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BR-02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End Date ต้องไม่ก่อน Start Date และวันที่ต้องอยู่ในรูปแบบที่ระบบยอมรับ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BR-03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Leave Request หนึ่งรายการต้องไม่ข้ามปี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BR-04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Reason ต้องมีความยาวตั้งแต่ 5 ถึง 500 ตัวอักษร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BR-05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Submit ได้เฉพาะ Leave Type ที่ Active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BR-06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Working Days ไม่นับวันเสาร์ วันอาทิตย์ และ Holiday ที่ Active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BR-07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ช่วงวันที่ที่ไม่มี Working Day ไม่สามารถ Submit ได้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BR-08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จำนวนวันลาต้องอยู่ระหว่าง Minimum Days และ Maximum Days Per Request ของ Leave Type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BR-09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ผู้ยื่นต้องมี Leave Entitlement ของ Employee, Leave Type และปีที่เลือก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BR-10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Leave Balance ที่ใช้ยื่นคำขอคำนวณจาก Total ลบ Used และ Pending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BR-11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Pending Request ของประเภทและปีเดียวกันต้องถูกนำไปหักออกจาก Leave Balance ที่ใช้ได้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BR-12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ห้ามช่วงวันลาทับกับ Leave Request สถานะ Pending หรือ Approved ของ Employee คนเดียวกัน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BR-13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เมื่อ Leave Type กำหนดให้แนบเอกสารและถึง Threshold ผู้ยื่นต้องมี Attachment ก่อน Submit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BR-14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Attachment รองรับ PDF, JPEG และ PNG สูงสุด 5 ไฟล์ โดยแต่ละไฟล์ไม่เกิน 10 MB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BR-15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ดาวน์โหลด Attachment ได้เฉพาะเจ้าของ Direct Supervisor, HR หรือ Admin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BR-16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แก้ไขหรือลบ Leave Request และลบ Attachment ได้เฉพาะรายการที่เป็น Owned Draft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BR-17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เจ้าของยกเลิกได้เฉพาะ Leave Request สถานะ Pending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BR-18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Submit ต้องพบ Supervisor ที่ผูกกับ Employee และ Supervisor ต้องมี User Account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BR-19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เฉพาะ Role Supervisor เท่านั้นที่ใช้ Approval Function ได้ และคำขอต้องเป็นของ Direct Team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BR-20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Supervisor ห้าม Approve หรือ Reject Leave Request ของตนเอง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BR-21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Approve หรือ Reject ทำได้เฉพาะสถานะ Pending และคำขอที่ตัดสินแล้วไม่สามารถตัดสินซ้ำ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BR-22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Reject ต้องระบุ Rejection Reason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BR-23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Approve ต้องตรวจ Entitlement และ Balance ซ้ำภายใน Transaction ก่อนเพิ่ม Used Days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BR-24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Employee Code และ Email ต้องไม่ซ้ำ และข้อมูลอ้างอิง Department, Position และ Supervisor ต้องถูกต้อง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BR-25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Department Name และ Position Name ต้องมีความยาว 2 ถึง 100 ตัวอักษรและไม่ซ้ำโดยไม่คำนึงถึงตัวพิมพ์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BR-26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Leave Type Code ต้องเป็นตัวพิมพ์ใหญ่หรือตัวเลข 2 ถึง 10 ตัว และ Code กับ Name ต้องไม่ซ้ำ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BR-27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Holiday Date ต้องไม่ซ้ำ และข้อมูล Name, Type, Description และ Status ต้องผ่านการตรวจสอบ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BR-28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Leave Entitlement ต้องไม่ซ้ำในชุด Employee, Leave Type และ Year โดย Year อยู่ระหว่าง 2000 ถึง 2100 และ Total/Used Days อยู่ระหว่าง 0 ถึง 365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BR-29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Username ต้องไม่ซ้ำ มีความยาว 4 ถึง 50 ตัว และใช้ตัวพิมพ์เล็ก ตัวเลข จุด ขีดล่าง หรือขีดกลางตามรูปแบบที่กำหนด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BR-30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User Account หนึ่งรายการผูกกับ Employee หนึ่งรายที่ยังไม่มีบัญชี Role ต้อง Active และสถานะบัญชีต้องเป็น Active, Inactive หรือ Locked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BR-31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Admin Create หรือ Reset Password ต้องสร้าง Temporary Password และบังคับให้ผู้ใช้เปลี่ยน Password โดยบัญชี Inactive ไม่สามารถ Reset Password ได้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BR-32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Password ใหม่ต้องมีอย่างน้อย 10 ตัวอักษร มีตัวพิมพ์ใหญ่ ตัวพิมพ์เล็ก ตัวเลข อักขระพิเศษ ไม่มีช่องว่าง และไม่เท่ากับ Username, Email หรือ Password เดิม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BR-33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Profile Image รองรับ JPEG, PNG หรือ WebP หนึ่งไฟล์ ขนาดไม่เกิน 2 MB และเนื้อหาไฟล์ต้องตรงกับชนิดไฟล์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BR-34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Notification List, Read และ Delete ต้องจำกัดด้วย User ของ Session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BR-35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Protected Function ต้องปฏิเสธบัญชีที่ไม่ Active และ Session ที่หมดอายุหรือ Token Version ไม่ตรง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BR-36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OTP เป็นตัวเลข 6 หลัก มีอายุเริ่มต้น 5 นาที ตรวจผิดได้สูงสุด 5 ครั้ง มีระยะรอขอใหม่และจำกัดจำนวนการขอในช่วงเวลา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BR-37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Reset Token มีอายุเริ่มต้น 15 นาที ใช้ได้ครั้งเดียว และเมื่อ Reset สำเร็จต้องยกเลิก Token และ OTP อื่นที่ยังใช้ได้ของผู้ใช้รายนั้น</w:t>
            </w:r>
          </w:p>
        </w:tc>
      </w:tr>
    </w:tbl>
    <w:p>
      <w:pPr>
        <w:spacing w:after="80"/>
      </w:pPr>
    </w:p>
    <w:p>
      <w:pPr>
        <w:keepNext/>
        <w:pageBreakBefore/>
        <w:spacing w:before="200" w:after="160" w:line="276" w:lineRule="auto"/>
      </w:pPr>
      <w:r>
        <w:rPr>
          <w:rFonts w:ascii="TH Sarabun New" w:hAnsi="TH Sarabun New" w:eastAsia="TH Sarabun New" w:cs="TH Sarabun New"/>
          <w:b/>
          <w:i w:val="0"/>
          <w:sz w:val="36"/>
        </w:rPr>
        <w:t>6. Non-Functional Requirement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50" w:type="dxa"/>
        <w:tblInd w:w="0" w:type="dxa"/>
      </w:tblPr>
      <w:tblGrid>
        <w:gridCol w:w="1200"/>
        <w:gridCol w:w="8150"/>
      </w:tblGrid>
      <w:tr>
        <w:trPr>
          <w:tblHeader w:val="true"/>
        </w:trP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รหัส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sz w:val="24"/>
              </w:rPr>
              <w:t>Non-Functional Requirement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NFR-01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ระบบต้องรักษาความปลอดภัยของ Session โดยตรวจลายเซ็น อายุ สถานะบัญชี และ Token Version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NFR-02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Browser Session ต้องใช้ HTTP-only Cookie และกำหนด SameSite รวมถึง Secure ตามสภาพแวดล้อม Production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NFR-03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Password และ Temporary Password ต้องจัดเก็บเป็น Hash ส่วน OTP และ Reset Token ต้องไม่จัดเก็บเป็น Plain Text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NFR-04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Backend ต้องบังคับ Role และ Data Scope ของทุก Endpoint สำคัญ แม้มีการเรียก Direct API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NFR-05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ข้อมูลธุรกิจหลักต้องใช้ Backend API และฐานข้อมูลกลางเป็น Source of Truth เดียวกัน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NFR-06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กระบวนการ Submit, Approve, Reject และ Password Reset ที่เปลี่ยนหลายข้อมูลต้องทำงานแบบ Transaction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NFR-07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Backend ต้องตรวจ Required Field, รูปแบบข้อมูล, ช่วงค่า, Duplicate และ Reference ก่อนบันทึก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NFR-08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การ Upload ต้องจำกัดจำนวน ขนาด และชนิดไฟล์ พร้อมตรวจสิทธิ์เข้าถึงไฟล์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NFR-09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ระบบต้องแสดง Error Message ที่เข้าใจได้และไม่เปิดเผยข้อมูลบัญชีหรือรายละเอียดภายในที่ไม่ควรเปิดเผย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NFR-10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ระบบต้องรองรับ Responsive Web และ Function หลักต้องใช้งานได้บน Desktop และ Mobile ขนาด 390 x 844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NFR-11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Interactive Control สำคัญ โดยเฉพาะ Icon-only Action ต้องมี Accessible Name และรองรับ Focus</w:t>
            </w:r>
          </w:p>
        </w:tc>
      </w:tr>
      <w:tr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1200" w:type="dxa"/>
          </w:tcPr>
          <w:p>
            <w:pPr>
              <w:spacing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NFR-12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tcW w:w="8150" w:type="dxa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sz w:val="24"/>
              </w:rPr>
              <w:t>Event ด้าน Security และ Approval ที่ระบบกำหนดต้องมีข้อมูลผู้กระทำ Action, Record, Result และ Metadata เพื่อการตรวจสอบย้อนหลัง</w:t>
            </w:r>
          </w:p>
        </w:tc>
      </w:tr>
    </w:tbl>
    <w:p>
      <w:pPr>
        <w:spacing w:after="80"/>
      </w:pPr>
    </w:p>
    <w:p>
      <w:pPr>
        <w:keepNext/>
        <w:pageBreakBefore w:val="0"/>
        <w:spacing w:before="200" w:after="160" w:line="276" w:lineRule="auto"/>
      </w:pPr>
      <w:r>
        <w:rPr>
          <w:rFonts w:ascii="TH Sarabun New" w:hAnsi="TH Sarabun New" w:eastAsia="TH Sarabun New" w:cs="TH Sarabun New"/>
          <w:b/>
          <w:i w:val="0"/>
          <w:sz w:val="36"/>
        </w:rPr>
        <w:t>7. Future Scope</w:t>
      </w:r>
    </w:p>
    <w:p>
      <w:pPr>
        <w:keepNext w:val="0"/>
        <w:pageBreakBefore w:val="0"/>
        <w:spacing w:before="0" w:after="120" w:line="276" w:lineRule="auto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ระบบสามารถพัฒนาความสามารถเพิ่มเติมในอนาคตเพื่อรองรับการใช้งานที่ซับซ้อนและหลากหลายขึ้น โดยรายการต่อไปนี้ไม่อยู่ใน Current Requirement ของระบบ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Push Notification เข้าโทรศัพท์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Native Mobile Application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Real-time Notification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Multi-step Approval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HR Approval หรือ Final Approval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Department Manager Approval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Backup Approver หรือ Delegate Approval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การยกเลิก Leave Request หลัง Approved พร้อมกระบวนการคืนสิทธิ์ลา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Half-day Leave</w:t>
      </w:r>
    </w:p>
    <w:p>
      <w:pPr>
        <w:pStyle w:val="ListParagraph"/>
        <w:numPr>
          <w:ilvl w:val="0"/>
          <w:numId w:val="1"/>
        </w:numPr>
        <w:spacing w:after="40" w:line="264" w:lineRule="auto"/>
        <w:ind w:left="720" w:hanging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Cross-year Leave Request</w:t>
      </w:r>
    </w:p>
    <w:sectPr w:rsidR="00607004" w:rsidRPr="00607004" w:rsidSect="00450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531"/>
    <w:multiLevelType w:val="hybridMultilevel"/>
    <w:tmpl w:val="3CD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42B0"/>
    <w:multiLevelType w:val="hybridMultilevel"/>
    <w:tmpl w:val="58A2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051A2"/>
    <w:multiLevelType w:val="hybridMultilevel"/>
    <w:tmpl w:val="1418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67646"/>
    <w:multiLevelType w:val="hybridMultilevel"/>
    <w:tmpl w:val="6E62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D0E27"/>
    <w:multiLevelType w:val="hybridMultilevel"/>
    <w:tmpl w:val="33F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B7CB3"/>
    <w:multiLevelType w:val="hybridMultilevel"/>
    <w:tmpl w:val="5580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60212"/>
    <w:multiLevelType w:val="hybridMultilevel"/>
    <w:tmpl w:val="4238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50D98"/>
    <w:multiLevelType w:val="hybridMultilevel"/>
    <w:tmpl w:val="6E5A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862D6"/>
    <w:multiLevelType w:val="hybridMultilevel"/>
    <w:tmpl w:val="E84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F7D3B"/>
    <w:multiLevelType w:val="hybridMultilevel"/>
    <w:tmpl w:val="1ED6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02397"/>
    <w:multiLevelType w:val="hybridMultilevel"/>
    <w:tmpl w:val="FBA2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95764"/>
    <w:multiLevelType w:val="hybridMultilevel"/>
    <w:tmpl w:val="A49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36178"/>
    <w:multiLevelType w:val="hybridMultilevel"/>
    <w:tmpl w:val="2992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E4CB2"/>
    <w:multiLevelType w:val="hybridMultilevel"/>
    <w:tmpl w:val="296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250F3"/>
    <w:multiLevelType w:val="hybridMultilevel"/>
    <w:tmpl w:val="6F3A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F2D19"/>
    <w:multiLevelType w:val="hybridMultilevel"/>
    <w:tmpl w:val="AC4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833DE"/>
    <w:multiLevelType w:val="hybridMultilevel"/>
    <w:tmpl w:val="0844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23428"/>
    <w:multiLevelType w:val="hybridMultilevel"/>
    <w:tmpl w:val="23F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A115E"/>
    <w:multiLevelType w:val="hybridMultilevel"/>
    <w:tmpl w:val="F38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E5626"/>
    <w:multiLevelType w:val="hybridMultilevel"/>
    <w:tmpl w:val="552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B5608"/>
    <w:multiLevelType w:val="hybridMultilevel"/>
    <w:tmpl w:val="7B2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C5550"/>
    <w:multiLevelType w:val="hybridMultilevel"/>
    <w:tmpl w:val="2AD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075A9"/>
    <w:multiLevelType w:val="hybridMultilevel"/>
    <w:tmpl w:val="051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AA495B"/>
    <w:multiLevelType w:val="hybridMultilevel"/>
    <w:tmpl w:val="CEEE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B656A"/>
    <w:multiLevelType w:val="hybridMultilevel"/>
    <w:tmpl w:val="D0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A90F79"/>
    <w:multiLevelType w:val="hybridMultilevel"/>
    <w:tmpl w:val="A240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DF6B9E"/>
    <w:multiLevelType w:val="hybridMultilevel"/>
    <w:tmpl w:val="C198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937C4E"/>
    <w:multiLevelType w:val="hybridMultilevel"/>
    <w:tmpl w:val="232C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E6511"/>
    <w:multiLevelType w:val="hybridMultilevel"/>
    <w:tmpl w:val="FA5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770ED"/>
    <w:multiLevelType w:val="hybridMultilevel"/>
    <w:tmpl w:val="268A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62BF5"/>
    <w:multiLevelType w:val="hybridMultilevel"/>
    <w:tmpl w:val="350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B1A50"/>
    <w:multiLevelType w:val="hybridMultilevel"/>
    <w:tmpl w:val="27FA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3F2CF3"/>
    <w:multiLevelType w:val="hybridMultilevel"/>
    <w:tmpl w:val="4A7A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685BBF"/>
    <w:multiLevelType w:val="hybridMultilevel"/>
    <w:tmpl w:val="100E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E51"/>
    <w:multiLevelType w:val="hybridMultilevel"/>
    <w:tmpl w:val="D62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9A15BE"/>
    <w:multiLevelType w:val="hybridMultilevel"/>
    <w:tmpl w:val="C2B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07D25"/>
    <w:multiLevelType w:val="hybridMultilevel"/>
    <w:tmpl w:val="96C8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E97107"/>
    <w:multiLevelType w:val="hybridMultilevel"/>
    <w:tmpl w:val="CA7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406FCE"/>
    <w:multiLevelType w:val="hybridMultilevel"/>
    <w:tmpl w:val="004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994FE6"/>
    <w:multiLevelType w:val="hybridMultilevel"/>
    <w:tmpl w:val="EB2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6B38B5"/>
    <w:multiLevelType w:val="hybridMultilevel"/>
    <w:tmpl w:val="823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AB7211"/>
    <w:multiLevelType w:val="hybridMultilevel"/>
    <w:tmpl w:val="7416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300CA7"/>
    <w:multiLevelType w:val="hybridMultilevel"/>
    <w:tmpl w:val="4668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7B4758"/>
    <w:multiLevelType w:val="hybridMultilevel"/>
    <w:tmpl w:val="6166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B1036B"/>
    <w:multiLevelType w:val="hybridMultilevel"/>
    <w:tmpl w:val="95A2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1A17D5"/>
    <w:multiLevelType w:val="hybridMultilevel"/>
    <w:tmpl w:val="F16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D610B"/>
    <w:multiLevelType w:val="hybridMultilevel"/>
    <w:tmpl w:val="4F5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490CC9"/>
    <w:multiLevelType w:val="hybridMultilevel"/>
    <w:tmpl w:val="7EE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5065C1"/>
    <w:multiLevelType w:val="hybridMultilevel"/>
    <w:tmpl w:val="CFD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3D798C"/>
    <w:multiLevelType w:val="hybridMultilevel"/>
    <w:tmpl w:val="703E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4B5098"/>
    <w:multiLevelType w:val="hybridMultilevel"/>
    <w:tmpl w:val="197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DB67FB"/>
    <w:multiLevelType w:val="hybridMultilevel"/>
    <w:tmpl w:val="910E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A03C5B"/>
    <w:multiLevelType w:val="hybridMultilevel"/>
    <w:tmpl w:val="6C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A637EE"/>
    <w:multiLevelType w:val="hybridMultilevel"/>
    <w:tmpl w:val="AE2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804154"/>
    <w:multiLevelType w:val="hybridMultilevel"/>
    <w:tmpl w:val="C7A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773E1B"/>
    <w:multiLevelType w:val="hybridMultilevel"/>
    <w:tmpl w:val="B1B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655EB3"/>
    <w:multiLevelType w:val="hybridMultilevel"/>
    <w:tmpl w:val="AAE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3C1CA3"/>
    <w:multiLevelType w:val="hybridMultilevel"/>
    <w:tmpl w:val="BFEC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F6AE9"/>
    <w:multiLevelType w:val="hybridMultilevel"/>
    <w:tmpl w:val="5544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D92A52"/>
    <w:multiLevelType w:val="hybridMultilevel"/>
    <w:tmpl w:val="813A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83035"/>
    <w:multiLevelType w:val="hybridMultilevel"/>
    <w:tmpl w:val="396E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EB697F"/>
    <w:multiLevelType w:val="hybridMultilevel"/>
    <w:tmpl w:val="AD0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CC092C"/>
    <w:multiLevelType w:val="hybridMultilevel"/>
    <w:tmpl w:val="3D4C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A80042"/>
    <w:multiLevelType w:val="hybridMultilevel"/>
    <w:tmpl w:val="1788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E0BDE"/>
    <w:multiLevelType w:val="hybridMultilevel"/>
    <w:tmpl w:val="0D0A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53"/>
  </w:num>
  <w:num w:numId="3">
    <w:abstractNumId w:val="34"/>
  </w:num>
  <w:num w:numId="4">
    <w:abstractNumId w:val="54"/>
  </w:num>
  <w:num w:numId="5">
    <w:abstractNumId w:val="4"/>
  </w:num>
  <w:num w:numId="6">
    <w:abstractNumId w:val="51"/>
  </w:num>
  <w:num w:numId="7">
    <w:abstractNumId w:val="37"/>
  </w:num>
  <w:num w:numId="8">
    <w:abstractNumId w:val="10"/>
  </w:num>
  <w:num w:numId="9">
    <w:abstractNumId w:val="18"/>
  </w:num>
  <w:num w:numId="10">
    <w:abstractNumId w:val="65"/>
  </w:num>
  <w:num w:numId="11">
    <w:abstractNumId w:val="0"/>
  </w:num>
  <w:num w:numId="12">
    <w:abstractNumId w:val="38"/>
  </w:num>
  <w:num w:numId="13">
    <w:abstractNumId w:val="41"/>
  </w:num>
  <w:num w:numId="14">
    <w:abstractNumId w:val="56"/>
  </w:num>
  <w:num w:numId="15">
    <w:abstractNumId w:val="3"/>
  </w:num>
  <w:num w:numId="16">
    <w:abstractNumId w:val="26"/>
  </w:num>
  <w:num w:numId="17">
    <w:abstractNumId w:val="36"/>
  </w:num>
  <w:num w:numId="18">
    <w:abstractNumId w:val="15"/>
  </w:num>
  <w:num w:numId="19">
    <w:abstractNumId w:val="29"/>
  </w:num>
  <w:num w:numId="20">
    <w:abstractNumId w:val="48"/>
  </w:num>
  <w:num w:numId="21">
    <w:abstractNumId w:val="13"/>
  </w:num>
  <w:num w:numId="22">
    <w:abstractNumId w:val="62"/>
  </w:num>
  <w:num w:numId="23">
    <w:abstractNumId w:val="59"/>
  </w:num>
  <w:num w:numId="24">
    <w:abstractNumId w:val="8"/>
  </w:num>
  <w:num w:numId="25">
    <w:abstractNumId w:val="64"/>
  </w:num>
  <w:num w:numId="26">
    <w:abstractNumId w:val="32"/>
  </w:num>
  <w:num w:numId="27">
    <w:abstractNumId w:val="50"/>
  </w:num>
  <w:num w:numId="28">
    <w:abstractNumId w:val="27"/>
  </w:num>
  <w:num w:numId="29">
    <w:abstractNumId w:val="42"/>
  </w:num>
  <w:num w:numId="30">
    <w:abstractNumId w:val="39"/>
  </w:num>
  <w:num w:numId="31">
    <w:abstractNumId w:val="55"/>
  </w:num>
  <w:num w:numId="32">
    <w:abstractNumId w:val="28"/>
  </w:num>
  <w:num w:numId="33">
    <w:abstractNumId w:val="1"/>
  </w:num>
  <w:num w:numId="34">
    <w:abstractNumId w:val="43"/>
  </w:num>
  <w:num w:numId="35">
    <w:abstractNumId w:val="60"/>
  </w:num>
  <w:num w:numId="36">
    <w:abstractNumId w:val="14"/>
  </w:num>
  <w:num w:numId="37">
    <w:abstractNumId w:val="22"/>
  </w:num>
  <w:num w:numId="38">
    <w:abstractNumId w:val="47"/>
  </w:num>
  <w:num w:numId="39">
    <w:abstractNumId w:val="21"/>
  </w:num>
  <w:num w:numId="40">
    <w:abstractNumId w:val="19"/>
  </w:num>
  <w:num w:numId="41">
    <w:abstractNumId w:val="25"/>
  </w:num>
  <w:num w:numId="42">
    <w:abstractNumId w:val="7"/>
  </w:num>
  <w:num w:numId="43">
    <w:abstractNumId w:val="49"/>
  </w:num>
  <w:num w:numId="44">
    <w:abstractNumId w:val="24"/>
  </w:num>
  <w:num w:numId="45">
    <w:abstractNumId w:val="52"/>
  </w:num>
  <w:num w:numId="46">
    <w:abstractNumId w:val="61"/>
  </w:num>
  <w:num w:numId="47">
    <w:abstractNumId w:val="30"/>
  </w:num>
  <w:num w:numId="48">
    <w:abstractNumId w:val="17"/>
  </w:num>
  <w:num w:numId="49">
    <w:abstractNumId w:val="31"/>
  </w:num>
  <w:num w:numId="50">
    <w:abstractNumId w:val="9"/>
  </w:num>
  <w:num w:numId="51">
    <w:abstractNumId w:val="33"/>
  </w:num>
  <w:num w:numId="52">
    <w:abstractNumId w:val="63"/>
  </w:num>
  <w:num w:numId="53">
    <w:abstractNumId w:val="58"/>
  </w:num>
  <w:num w:numId="54">
    <w:abstractNumId w:val="6"/>
  </w:num>
  <w:num w:numId="55">
    <w:abstractNumId w:val="45"/>
  </w:num>
  <w:num w:numId="56">
    <w:abstractNumId w:val="23"/>
  </w:num>
  <w:num w:numId="57">
    <w:abstractNumId w:val="5"/>
  </w:num>
  <w:num w:numId="58">
    <w:abstractNumId w:val="12"/>
  </w:num>
  <w:num w:numId="59">
    <w:abstractNumId w:val="2"/>
  </w:num>
  <w:num w:numId="60">
    <w:abstractNumId w:val="40"/>
  </w:num>
  <w:num w:numId="61">
    <w:abstractNumId w:val="20"/>
  </w:num>
  <w:num w:numId="62">
    <w:abstractNumId w:val="57"/>
  </w:num>
  <w:num w:numId="63">
    <w:abstractNumId w:val="46"/>
  </w:num>
  <w:num w:numId="64">
    <w:abstractNumId w:val="11"/>
  </w:num>
  <w:num w:numId="65">
    <w:abstractNumId w:val="35"/>
  </w:num>
  <w:num w:numId="66">
    <w:abstractNumId w:val="1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013D6F"/>
    <w:rsid w:val="00064488"/>
    <w:rsid w:val="0007424C"/>
    <w:rsid w:val="000D55D7"/>
    <w:rsid w:val="001027A8"/>
    <w:rsid w:val="001D2497"/>
    <w:rsid w:val="00283C2A"/>
    <w:rsid w:val="00293AFC"/>
    <w:rsid w:val="00302C1B"/>
    <w:rsid w:val="003919FA"/>
    <w:rsid w:val="003C4310"/>
    <w:rsid w:val="004266B4"/>
    <w:rsid w:val="00450E6F"/>
    <w:rsid w:val="004A068D"/>
    <w:rsid w:val="004C4D13"/>
    <w:rsid w:val="004F2940"/>
    <w:rsid w:val="005348C1"/>
    <w:rsid w:val="00554784"/>
    <w:rsid w:val="005956D3"/>
    <w:rsid w:val="005A10E4"/>
    <w:rsid w:val="005D359F"/>
    <w:rsid w:val="005E6F7E"/>
    <w:rsid w:val="00607004"/>
    <w:rsid w:val="00644EB3"/>
    <w:rsid w:val="00665C8E"/>
    <w:rsid w:val="00673551"/>
    <w:rsid w:val="006E3853"/>
    <w:rsid w:val="0072099B"/>
    <w:rsid w:val="007F7522"/>
    <w:rsid w:val="008C070D"/>
    <w:rsid w:val="00931D0E"/>
    <w:rsid w:val="0093391C"/>
    <w:rsid w:val="00993079"/>
    <w:rsid w:val="00A07510"/>
    <w:rsid w:val="00A52580"/>
    <w:rsid w:val="00A5408D"/>
    <w:rsid w:val="00A60B13"/>
    <w:rsid w:val="00B8291D"/>
    <w:rsid w:val="00BD3685"/>
    <w:rsid w:val="00BF405E"/>
    <w:rsid w:val="00C13E67"/>
    <w:rsid w:val="00C35E45"/>
    <w:rsid w:val="00CC2FED"/>
    <w:rsid w:val="00CD54ED"/>
    <w:rsid w:val="00CE34B4"/>
    <w:rsid w:val="00D015B5"/>
    <w:rsid w:val="00D92237"/>
    <w:rsid w:val="00DD4FAE"/>
    <w:rsid w:val="00DD5836"/>
    <w:rsid w:val="00DF3CBF"/>
    <w:rsid w:val="00DF662E"/>
    <w:rsid w:val="00E401DE"/>
    <w:rsid w:val="00E771D2"/>
    <w:rsid w:val="00E81CA2"/>
    <w:rsid w:val="00EC1BF4"/>
    <w:rsid w:val="00EE71E2"/>
    <w:rsid w:val="00F229F0"/>
    <w:rsid w:val="00F34A84"/>
    <w:rsid w:val="00F44A28"/>
    <w:rsid w:val="00F760FD"/>
    <w:rsid w:val="00F97DCF"/>
    <w:rsid w:val="00FC46B5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159E"/>
  <w15:chartTrackingRefBased/>
  <w15:docId w15:val="{09031547-C4D2-4C67-ACB3-A6D6F26D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8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80"/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525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F229F0"/>
    <w:rPr>
      <w:rFonts w:ascii="Angsana New" w:eastAsia="Times New Roman" w:hAnsi="Angsana New" w:cs="Angsana New"/>
      <w:sz w:val="28"/>
      <w:szCs w:val="28"/>
    </w:rPr>
  </w:style>
  <w:style w:type="character" w:customStyle="1" w:styleId="artifact-docx-previewverbatimchar">
    <w:name w:val="artifact-docx-preview_verbatimchar"/>
    <w:basedOn w:val="DefaultParagraphFont"/>
    <w:rsid w:val="00D0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6409</Words>
  <Characters>36532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piyapatnata.1021@gmail.com</dc:creator>
  <cp:keywords/>
  <dc:description/>
  <cp:lastModifiedBy>piyapatnata.1021@gmail.com</cp:lastModifiedBy>
  <cp:revision>3</cp:revision>
  <dcterms:created xsi:type="dcterms:W3CDTF">2026-07-05T07:58:00Z</dcterms:created>
  <dcterms:modified xsi:type="dcterms:W3CDTF">2026-07-05T08:07:00Z</dcterms:modified>
</cp:coreProperties>
</file>