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6287778</wp:posOffset>
            </wp:positionH>
            <wp:positionV relativeFrom="page">
              <wp:posOffset>296075</wp:posOffset>
            </wp:positionV>
            <wp:extent cx="1001635" cy="52036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635" cy="520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8"/>
      </w:pPr>
    </w:p>
    <w:p>
      <w:pPr>
        <w:pStyle w:val="BodyText"/>
        <w:ind w:left="100"/>
      </w:pPr>
      <w:r>
        <w:rPr/>
        <w:t>October</w:t>
      </w:r>
      <w:r>
        <w:rPr>
          <w:spacing w:val="-3"/>
        </w:rPr>
        <w:t> </w:t>
      </w:r>
      <w:r>
        <w:rPr/>
        <w:t>19,</w:t>
      </w:r>
      <w:r>
        <w:rPr>
          <w:spacing w:val="-1"/>
        </w:rPr>
        <w:t> </w:t>
      </w:r>
      <w:r>
        <w:rPr>
          <w:spacing w:val="-4"/>
        </w:rPr>
        <w:t>2022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9"/>
      </w:pPr>
    </w:p>
    <w:p>
      <w:pPr>
        <w:spacing w:before="0"/>
        <w:ind w:left="0" w:right="6" w:firstLine="0"/>
        <w:jc w:val="center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WHOMSOEVER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MAY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CONCERN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38"/>
        <w:rPr>
          <w:b/>
        </w:rPr>
      </w:pPr>
    </w:p>
    <w:p>
      <w:pPr>
        <w:pStyle w:val="BodyText"/>
        <w:tabs>
          <w:tab w:pos="3885" w:val="left" w:leader="none"/>
        </w:tabs>
        <w:spacing w:line="360" w:lineRule="auto"/>
        <w:ind w:left="100" w:right="105"/>
      </w:pPr>
      <w:r>
        <w:rPr/>
        <w:t>This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certify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Suryadevi</w:t>
      </w:r>
      <w:r>
        <w:rPr>
          <w:spacing w:val="40"/>
        </w:rPr>
        <w:t> </w:t>
      </w:r>
      <w:r>
        <w:rPr/>
        <w:t>A</w:t>
        <w:tab/>
        <w:t>(Emp</w:t>
      </w:r>
      <w:r>
        <w:rPr>
          <w:spacing w:val="40"/>
        </w:rPr>
        <w:t> </w:t>
      </w:r>
      <w:r>
        <w:rPr/>
        <w:t>id.</w:t>
      </w:r>
      <w:r>
        <w:rPr>
          <w:spacing w:val="40"/>
        </w:rPr>
        <w:t> </w:t>
      </w:r>
      <w:r>
        <w:rPr/>
        <w:t>14829)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working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us</w:t>
      </w:r>
      <w:r>
        <w:rPr>
          <w:spacing w:val="40"/>
        </w:rPr>
        <w:t> </w:t>
      </w:r>
      <w:r>
        <w:rPr/>
        <w:t>since September 03, 2018 and designated as “Senior Associate - 3B2”.</w:t>
      </w:r>
    </w:p>
    <w:p>
      <w:pPr>
        <w:pStyle w:val="BodyText"/>
        <w:spacing w:before="139"/>
      </w:pPr>
    </w:p>
    <w:p>
      <w:pPr>
        <w:pStyle w:val="BodyText"/>
        <w:spacing w:line="360" w:lineRule="auto"/>
        <w:ind w:left="100" w:right="104"/>
      </w:pPr>
      <w:r>
        <w:rPr/>
        <w:t>She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resigned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June</w:t>
      </w:r>
      <w:r>
        <w:rPr>
          <w:spacing w:val="-2"/>
        </w:rPr>
        <w:t> </w:t>
      </w:r>
      <w:r>
        <w:rPr/>
        <w:t>15,</w:t>
      </w:r>
      <w:r>
        <w:rPr>
          <w:spacing w:val="-1"/>
        </w:rPr>
        <w:t> </w:t>
      </w:r>
      <w:r>
        <w:rPr/>
        <w:t>2022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accepted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us.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relieved her from the services of our company effective the closing hours of July 21, 2022.</w:t>
      </w:r>
    </w:p>
    <w:p>
      <w:pPr>
        <w:pStyle w:val="BodyText"/>
        <w:spacing w:before="137"/>
      </w:pPr>
    </w:p>
    <w:p>
      <w:pPr>
        <w:pStyle w:val="BodyText"/>
        <w:spacing w:line="360" w:lineRule="auto"/>
        <w:ind w:left="100"/>
      </w:pPr>
      <w:r>
        <w:rPr/>
        <w:t>We record our appreciation for the services rendered by her and wish her all the best in her future endeavours.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Regards,</w:t>
      </w:r>
    </w:p>
    <w:p>
      <w:pPr>
        <w:pStyle w:val="BodyText"/>
        <w:spacing w:before="2"/>
        <w:rPr>
          <w:b/>
          <w:sz w:val="19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1226691</wp:posOffset>
            </wp:positionH>
            <wp:positionV relativeFrom="paragraph">
              <wp:posOffset>155371</wp:posOffset>
            </wp:positionV>
            <wp:extent cx="1563510" cy="37337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510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0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Prasad</w:t>
      </w:r>
      <w:r>
        <w:rPr>
          <w:b/>
          <w:spacing w:val="-2"/>
          <w:sz w:val="24"/>
        </w:rPr>
        <w:t> </w:t>
      </w:r>
      <w:r>
        <w:rPr>
          <w:b/>
          <w:spacing w:val="-10"/>
          <w:sz w:val="24"/>
        </w:rPr>
        <w:t>D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Assistant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Vice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President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– Human </w:t>
      </w:r>
      <w:r>
        <w:rPr>
          <w:b/>
          <w:spacing w:val="-2"/>
          <w:sz w:val="24"/>
        </w:rPr>
        <w:t>Resources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7"/>
        <w:rPr>
          <w:b/>
        </w:rPr>
      </w:pPr>
    </w:p>
    <w:p>
      <w:pPr>
        <w:spacing w:before="0"/>
        <w:ind w:left="100" w:right="0" w:firstLine="0"/>
        <w:jc w:val="left"/>
        <w:rPr>
          <w:rFonts w:ascii="Tahoma"/>
          <w:sz w:val="17"/>
        </w:rPr>
      </w:pPr>
      <w:r>
        <w:rPr>
          <w:rFonts w:ascii="Tahoma"/>
          <w:b/>
          <w:sz w:val="17"/>
        </w:rPr>
        <w:t>TNQ</w:t>
      </w:r>
      <w:r>
        <w:rPr>
          <w:rFonts w:ascii="Tahoma"/>
          <w:b/>
          <w:spacing w:val="-7"/>
          <w:sz w:val="17"/>
        </w:rPr>
        <w:t> </w:t>
      </w:r>
      <w:r>
        <w:rPr>
          <w:rFonts w:ascii="Tahoma"/>
          <w:b/>
          <w:sz w:val="17"/>
        </w:rPr>
        <w:t>Technologies</w:t>
      </w:r>
      <w:r>
        <w:rPr>
          <w:rFonts w:ascii="Tahoma"/>
          <w:b/>
          <w:spacing w:val="-4"/>
          <w:sz w:val="17"/>
        </w:rPr>
        <w:t> </w:t>
      </w:r>
      <w:r>
        <w:rPr>
          <w:rFonts w:ascii="Tahoma"/>
          <w:b/>
          <w:sz w:val="17"/>
        </w:rPr>
        <w:t>Private</w:t>
      </w:r>
      <w:r>
        <w:rPr>
          <w:rFonts w:ascii="Tahoma"/>
          <w:b/>
          <w:spacing w:val="-3"/>
          <w:sz w:val="17"/>
        </w:rPr>
        <w:t> </w:t>
      </w:r>
      <w:r>
        <w:rPr>
          <w:rFonts w:ascii="Tahoma"/>
          <w:b/>
          <w:sz w:val="17"/>
        </w:rPr>
        <w:t>Limited</w:t>
      </w:r>
      <w:r>
        <w:rPr>
          <w:rFonts w:ascii="Tahoma"/>
          <w:b/>
          <w:spacing w:val="-2"/>
          <w:sz w:val="17"/>
        </w:rPr>
        <w:t> </w:t>
      </w:r>
      <w:r>
        <w:rPr>
          <w:rFonts w:ascii="Tahoma"/>
          <w:sz w:val="17"/>
        </w:rPr>
        <w:t>(Formerly</w:t>
      </w:r>
      <w:r>
        <w:rPr>
          <w:rFonts w:ascii="Tahoma"/>
          <w:spacing w:val="-5"/>
          <w:sz w:val="17"/>
        </w:rPr>
        <w:t> </w:t>
      </w:r>
      <w:r>
        <w:rPr>
          <w:rFonts w:ascii="Tahoma"/>
          <w:sz w:val="17"/>
        </w:rPr>
        <w:t>known</w:t>
      </w:r>
      <w:r>
        <w:rPr>
          <w:rFonts w:ascii="Tahoma"/>
          <w:spacing w:val="-4"/>
          <w:sz w:val="17"/>
        </w:rPr>
        <w:t> </w:t>
      </w:r>
      <w:r>
        <w:rPr>
          <w:rFonts w:ascii="Tahoma"/>
          <w:sz w:val="17"/>
        </w:rPr>
        <w:t>as</w:t>
      </w:r>
      <w:r>
        <w:rPr>
          <w:rFonts w:ascii="Tahoma"/>
          <w:spacing w:val="-6"/>
          <w:sz w:val="17"/>
        </w:rPr>
        <w:t> </w:t>
      </w:r>
      <w:r>
        <w:rPr>
          <w:rFonts w:ascii="Tahoma"/>
          <w:sz w:val="17"/>
        </w:rPr>
        <w:t>TNQ</w:t>
      </w:r>
      <w:r>
        <w:rPr>
          <w:rFonts w:ascii="Tahoma"/>
          <w:spacing w:val="-5"/>
          <w:sz w:val="17"/>
        </w:rPr>
        <w:t> </w:t>
      </w:r>
      <w:r>
        <w:rPr>
          <w:rFonts w:ascii="Tahoma"/>
          <w:sz w:val="17"/>
        </w:rPr>
        <w:t>Software</w:t>
      </w:r>
      <w:r>
        <w:rPr>
          <w:rFonts w:ascii="Tahoma"/>
          <w:spacing w:val="-5"/>
          <w:sz w:val="17"/>
        </w:rPr>
        <w:t> </w:t>
      </w:r>
      <w:r>
        <w:rPr>
          <w:rFonts w:ascii="Tahoma"/>
          <w:sz w:val="17"/>
        </w:rPr>
        <w:t>Private</w:t>
      </w:r>
      <w:r>
        <w:rPr>
          <w:rFonts w:ascii="Tahoma"/>
          <w:spacing w:val="-5"/>
          <w:sz w:val="17"/>
        </w:rPr>
        <w:t> </w:t>
      </w:r>
      <w:r>
        <w:rPr>
          <w:rFonts w:ascii="Tahoma"/>
          <w:spacing w:val="-2"/>
          <w:sz w:val="17"/>
        </w:rPr>
        <w:t>Limited)</w:t>
      </w:r>
    </w:p>
    <w:p>
      <w:pPr>
        <w:spacing w:line="289" w:lineRule="exact" w:before="1"/>
        <w:ind w:left="141" w:right="0" w:firstLine="0"/>
        <w:jc w:val="left"/>
        <w:rPr>
          <w:rFonts w:ascii="Tahoma" w:hAnsi="Tahoma"/>
          <w:sz w:val="16"/>
        </w:rPr>
      </w:pPr>
      <w:r>
        <w:rPr>
          <w:rFonts w:ascii="Tahoma" w:hAnsi="Tahoma"/>
          <w:sz w:val="16"/>
        </w:rPr>
        <w:t>4/600,</w:t>
      </w:r>
      <w:r>
        <w:rPr>
          <w:rFonts w:ascii="Tahoma" w:hAnsi="Tahoma"/>
          <w:spacing w:val="-7"/>
          <w:sz w:val="16"/>
        </w:rPr>
        <w:t> </w:t>
      </w:r>
      <w:r>
        <w:rPr>
          <w:rFonts w:ascii="Tahoma" w:hAnsi="Tahoma"/>
          <w:sz w:val="16"/>
        </w:rPr>
        <w:t>Phase</w:t>
      </w:r>
      <w:r>
        <w:rPr>
          <w:rFonts w:ascii="Tahoma" w:hAnsi="Tahoma"/>
          <w:spacing w:val="18"/>
          <w:sz w:val="16"/>
        </w:rPr>
        <w:t> </w:t>
      </w:r>
      <w:r>
        <w:rPr>
          <w:rFonts w:ascii="Tahoma" w:hAnsi="Tahoma"/>
          <w:sz w:val="24"/>
        </w:rPr>
        <w:t>ıı,</w:t>
      </w:r>
      <w:r>
        <w:rPr>
          <w:rFonts w:ascii="Tahoma" w:hAnsi="Tahoma"/>
          <w:spacing w:val="-18"/>
          <w:sz w:val="24"/>
        </w:rPr>
        <w:t> </w:t>
      </w:r>
      <w:r>
        <w:rPr>
          <w:rFonts w:ascii="Tahoma" w:hAnsi="Tahoma"/>
          <w:sz w:val="16"/>
        </w:rPr>
        <w:t>Dr.</w:t>
      </w:r>
      <w:r>
        <w:rPr>
          <w:rFonts w:ascii="Tahoma" w:hAnsi="Tahoma"/>
          <w:spacing w:val="-5"/>
          <w:sz w:val="16"/>
        </w:rPr>
        <w:t> </w:t>
      </w:r>
      <w:r>
        <w:rPr>
          <w:rFonts w:ascii="Tahoma" w:hAnsi="Tahoma"/>
          <w:sz w:val="16"/>
        </w:rPr>
        <w:t>Vikram</w:t>
      </w:r>
      <w:r>
        <w:rPr>
          <w:rFonts w:ascii="Tahoma" w:hAnsi="Tahoma"/>
          <w:spacing w:val="-5"/>
          <w:sz w:val="16"/>
        </w:rPr>
        <w:t> </w:t>
      </w:r>
      <w:r>
        <w:rPr>
          <w:rFonts w:ascii="Tahoma" w:hAnsi="Tahoma"/>
          <w:sz w:val="16"/>
        </w:rPr>
        <w:t>Sarabhai</w:t>
      </w:r>
      <w:r>
        <w:rPr>
          <w:rFonts w:ascii="Tahoma" w:hAnsi="Tahoma"/>
          <w:spacing w:val="-5"/>
          <w:sz w:val="16"/>
        </w:rPr>
        <w:t> </w:t>
      </w:r>
      <w:r>
        <w:rPr>
          <w:rFonts w:ascii="Tahoma" w:hAnsi="Tahoma"/>
          <w:sz w:val="16"/>
        </w:rPr>
        <w:t>Instronic</w:t>
      </w:r>
      <w:r>
        <w:rPr>
          <w:rFonts w:ascii="Tahoma" w:hAnsi="Tahoma"/>
          <w:spacing w:val="-3"/>
          <w:sz w:val="16"/>
        </w:rPr>
        <w:t> </w:t>
      </w:r>
      <w:r>
        <w:rPr>
          <w:rFonts w:ascii="Tahoma" w:hAnsi="Tahoma"/>
          <w:sz w:val="16"/>
        </w:rPr>
        <w:t>(VSI)</w:t>
      </w:r>
      <w:r>
        <w:rPr>
          <w:rFonts w:ascii="Tahoma" w:hAnsi="Tahoma"/>
          <w:spacing w:val="-3"/>
          <w:sz w:val="16"/>
        </w:rPr>
        <w:t> </w:t>
      </w:r>
      <w:r>
        <w:rPr>
          <w:rFonts w:ascii="Tahoma" w:hAnsi="Tahoma"/>
          <w:sz w:val="16"/>
        </w:rPr>
        <w:t>Estate,</w:t>
      </w:r>
      <w:r>
        <w:rPr>
          <w:rFonts w:ascii="Tahoma" w:hAnsi="Tahoma"/>
          <w:spacing w:val="-5"/>
          <w:sz w:val="16"/>
        </w:rPr>
        <w:t> </w:t>
      </w:r>
      <w:r>
        <w:rPr>
          <w:rFonts w:ascii="Tahoma" w:hAnsi="Tahoma"/>
          <w:sz w:val="16"/>
        </w:rPr>
        <w:t>Kottivakkam,</w:t>
      </w:r>
      <w:r>
        <w:rPr>
          <w:rFonts w:ascii="Tahoma" w:hAnsi="Tahoma"/>
          <w:spacing w:val="-5"/>
          <w:sz w:val="16"/>
        </w:rPr>
        <w:t> </w:t>
      </w:r>
      <w:r>
        <w:rPr>
          <w:rFonts w:ascii="Tahoma" w:hAnsi="Tahoma"/>
          <w:sz w:val="16"/>
        </w:rPr>
        <w:t>Thiruvanmiyur,</w:t>
      </w:r>
      <w:r>
        <w:rPr>
          <w:rFonts w:ascii="Tahoma" w:hAnsi="Tahoma"/>
          <w:spacing w:val="-4"/>
          <w:sz w:val="16"/>
        </w:rPr>
        <w:t> </w:t>
      </w:r>
      <w:r>
        <w:rPr>
          <w:rFonts w:ascii="Tahoma" w:hAnsi="Tahoma"/>
          <w:sz w:val="16"/>
        </w:rPr>
        <w:t>Chennai</w:t>
      </w:r>
      <w:r>
        <w:rPr>
          <w:rFonts w:ascii="Tahoma" w:hAnsi="Tahoma"/>
          <w:spacing w:val="-5"/>
          <w:sz w:val="16"/>
        </w:rPr>
        <w:t> </w:t>
      </w:r>
      <w:r>
        <w:rPr>
          <w:rFonts w:ascii="Tahoma" w:hAnsi="Tahoma"/>
          <w:sz w:val="16"/>
        </w:rPr>
        <w:t>600</w:t>
      </w:r>
      <w:r>
        <w:rPr>
          <w:rFonts w:ascii="Tahoma" w:hAnsi="Tahoma"/>
          <w:spacing w:val="-6"/>
          <w:sz w:val="16"/>
        </w:rPr>
        <w:t> </w:t>
      </w:r>
      <w:r>
        <w:rPr>
          <w:rFonts w:ascii="Tahoma" w:hAnsi="Tahoma"/>
          <w:sz w:val="16"/>
        </w:rPr>
        <w:t>041,</w:t>
      </w:r>
      <w:r>
        <w:rPr>
          <w:rFonts w:ascii="Tahoma" w:hAnsi="Tahoma"/>
          <w:spacing w:val="-4"/>
          <w:sz w:val="16"/>
        </w:rPr>
        <w:t> </w:t>
      </w:r>
      <w:r>
        <w:rPr>
          <w:rFonts w:ascii="Tahoma" w:hAnsi="Tahoma"/>
          <w:spacing w:val="-2"/>
          <w:sz w:val="16"/>
        </w:rPr>
        <w:t>INDIA</w:t>
      </w:r>
    </w:p>
    <w:p>
      <w:pPr>
        <w:spacing w:before="0"/>
        <w:ind w:left="148" w:right="2961" w:hanging="5"/>
        <w:jc w:val="left"/>
        <w:rPr>
          <w:rFonts w:ascii="Tahoma"/>
          <w:sz w:val="16"/>
        </w:rPr>
      </w:pPr>
      <w:r>
        <w:rPr>
          <w:rFonts w:ascii="Tahoma"/>
          <w:b/>
          <w:sz w:val="16"/>
        </w:rPr>
        <w:t>P</w:t>
      </w:r>
      <w:r>
        <w:rPr>
          <w:rFonts w:ascii="Tahoma"/>
          <w:b/>
          <w:spacing w:val="-1"/>
          <w:sz w:val="16"/>
        </w:rPr>
        <w:t> </w:t>
      </w:r>
      <w:r>
        <w:rPr>
          <w:rFonts w:ascii="Tahoma"/>
          <w:sz w:val="16"/>
        </w:rPr>
        <w:t>+91</w:t>
      </w:r>
      <w:r>
        <w:rPr>
          <w:rFonts w:ascii="Tahoma"/>
          <w:spacing w:val="-4"/>
          <w:sz w:val="16"/>
        </w:rPr>
        <w:t> </w:t>
      </w:r>
      <w:r>
        <w:rPr>
          <w:rFonts w:ascii="Tahoma"/>
          <w:sz w:val="16"/>
        </w:rPr>
        <w:t>44</w:t>
      </w:r>
      <w:r>
        <w:rPr>
          <w:rFonts w:ascii="Tahoma"/>
          <w:spacing w:val="-1"/>
          <w:sz w:val="16"/>
        </w:rPr>
        <w:t> </w:t>
      </w:r>
      <w:r>
        <w:rPr>
          <w:rFonts w:ascii="Tahoma"/>
          <w:sz w:val="16"/>
        </w:rPr>
        <w:t>4596</w:t>
      </w:r>
      <w:r>
        <w:rPr>
          <w:rFonts w:ascii="Tahoma"/>
          <w:spacing w:val="-4"/>
          <w:sz w:val="16"/>
        </w:rPr>
        <w:t> </w:t>
      </w:r>
      <w:r>
        <w:rPr>
          <w:rFonts w:ascii="Tahoma"/>
          <w:sz w:val="16"/>
        </w:rPr>
        <w:t>4800</w:t>
      </w:r>
      <w:r>
        <w:rPr>
          <w:rFonts w:ascii="Tahoma"/>
          <w:spacing w:val="80"/>
          <w:sz w:val="16"/>
        </w:rPr>
        <w:t> </w:t>
      </w:r>
      <w:r>
        <w:rPr>
          <w:rFonts w:ascii="Tahoma"/>
          <w:b/>
          <w:sz w:val="16"/>
        </w:rPr>
        <w:t>F</w:t>
      </w:r>
      <w:r>
        <w:rPr>
          <w:rFonts w:ascii="Tahoma"/>
          <w:b/>
          <w:spacing w:val="-4"/>
          <w:sz w:val="16"/>
        </w:rPr>
        <w:t> </w:t>
      </w:r>
      <w:r>
        <w:rPr>
          <w:rFonts w:ascii="Tahoma"/>
          <w:sz w:val="16"/>
        </w:rPr>
        <w:t>+91</w:t>
      </w:r>
      <w:r>
        <w:rPr>
          <w:rFonts w:ascii="Tahoma"/>
          <w:spacing w:val="-4"/>
          <w:sz w:val="16"/>
        </w:rPr>
        <w:t> </w:t>
      </w:r>
      <w:r>
        <w:rPr>
          <w:rFonts w:ascii="Tahoma"/>
          <w:sz w:val="16"/>
        </w:rPr>
        <w:t>44</w:t>
      </w:r>
      <w:r>
        <w:rPr>
          <w:rFonts w:ascii="Tahoma"/>
          <w:spacing w:val="-1"/>
          <w:sz w:val="16"/>
        </w:rPr>
        <w:t> </w:t>
      </w:r>
      <w:r>
        <w:rPr>
          <w:rFonts w:ascii="Tahoma"/>
          <w:sz w:val="16"/>
        </w:rPr>
        <w:t>45964899</w:t>
      </w:r>
      <w:r>
        <w:rPr>
          <w:rFonts w:ascii="Tahoma"/>
          <w:spacing w:val="80"/>
          <w:sz w:val="16"/>
        </w:rPr>
        <w:t> </w:t>
      </w:r>
      <w:r>
        <w:rPr>
          <w:rFonts w:ascii="Tahoma"/>
          <w:b/>
          <w:sz w:val="16"/>
        </w:rPr>
        <w:t>E</w:t>
      </w:r>
      <w:r>
        <w:rPr>
          <w:rFonts w:ascii="Tahoma"/>
          <w:b/>
          <w:spacing w:val="-4"/>
          <w:sz w:val="16"/>
        </w:rPr>
        <w:t> </w:t>
      </w:r>
      <w:hyperlink r:id="rId7">
        <w:r>
          <w:rPr>
            <w:rFonts w:ascii="Tahoma"/>
            <w:sz w:val="16"/>
          </w:rPr>
          <w:t>info@tnq.co.in</w:t>
        </w:r>
      </w:hyperlink>
      <w:r>
        <w:rPr>
          <w:rFonts w:ascii="Tahoma"/>
          <w:spacing w:val="80"/>
          <w:sz w:val="16"/>
        </w:rPr>
        <w:t> </w:t>
      </w:r>
      <w:r>
        <w:rPr>
          <w:rFonts w:ascii="Tahoma"/>
          <w:b/>
          <w:sz w:val="16"/>
        </w:rPr>
        <w:t>W</w:t>
      </w:r>
      <w:r>
        <w:rPr>
          <w:rFonts w:ascii="Tahoma"/>
          <w:b/>
          <w:spacing w:val="-1"/>
          <w:sz w:val="16"/>
        </w:rPr>
        <w:t> </w:t>
      </w:r>
      <w:hyperlink r:id="rId8">
        <w:r>
          <w:rPr>
            <w:rFonts w:ascii="Tahoma"/>
            <w:sz w:val="16"/>
          </w:rPr>
          <w:t>www.tnq.co.in</w:t>
        </w:r>
      </w:hyperlink>
      <w:r>
        <w:rPr>
          <w:rFonts w:ascii="Tahoma"/>
          <w:sz w:val="16"/>
        </w:rPr>
        <w:t> CIN: U72900TN2010PTC077050</w:t>
      </w:r>
    </w:p>
    <w:sectPr>
      <w:type w:val="continuous"/>
      <w:pgSz w:w="12240" w:h="15840"/>
      <w:pgMar w:top="460" w:bottom="280" w:left="170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info@tnq.co.in" TargetMode="External"/><Relationship Id="rId8" Type="http://schemas.openxmlformats.org/officeDocument/2006/relationships/hyperlink" Target="http://www.tnq.co.in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4019</dc:creator>
  <dc:title>August 14, 2010</dc:title>
  <dcterms:created xsi:type="dcterms:W3CDTF">2024-04-30T08:13:51Z</dcterms:created>
  <dcterms:modified xsi:type="dcterms:W3CDTF">2024-04-30T08:13:51Z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2024-04-30T00:00:00Z</vt:filetime>
  </property>
  <property fmtid="{D5CDD505-2E9C-101B-9397-08002B2CF9AE}" pid="5" name="Producer">
    <vt:lpwstr>Microsoft® Word for Microsoft 365</vt:lpwstr>
  </property>
</Properties>
</file>