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rFonts w:ascii="Cambria" w:cs="Cambria" w:eastAsia="Cambria" w:hAnsi="Cambria"/>
          <w:b w:val="1"/>
          <w:color w:val="000000"/>
          <w:sz w:val="30"/>
          <w:szCs w:val="30"/>
          <w:u w:val="single"/>
        </w:rPr>
      </w:pPr>
      <w:r w:rsidDel="00000000" w:rsidR="00000000" w:rsidRPr="00000000">
        <w:rPr>
          <w:rFonts w:ascii="Cambria" w:cs="Cambria" w:eastAsia="Cambria" w:hAnsi="Cambria"/>
          <w:b w:val="1"/>
          <w:color w:val="000000"/>
          <w:sz w:val="30"/>
          <w:szCs w:val="30"/>
          <w:u w:val="single"/>
          <w:rtl w:val="0"/>
        </w:rPr>
        <w:t xml:space="preserve">EduGenie: Google Gemini Powered Learning Assistant</w:t>
      </w:r>
    </w:p>
    <w:p w:rsidR="00000000" w:rsidDel="00000000" w:rsidP="00000000" w:rsidRDefault="00000000" w:rsidRPr="00000000" w14:paraId="00000003">
      <w:pPr>
        <w:jc w:val="center"/>
        <w:rPr>
          <w:rFonts w:ascii="Cambria" w:cs="Cambria" w:eastAsia="Cambria" w:hAnsi="Cambria"/>
          <w:b w:val="1"/>
          <w:color w:val="000000"/>
          <w:sz w:val="30"/>
          <w:szCs w:val="30"/>
          <w:u w:val="single"/>
        </w:rPr>
      </w:pPr>
      <w:r w:rsidDel="00000000" w:rsidR="00000000" w:rsidRPr="00000000">
        <w:rPr>
          <w:rFonts w:ascii="Cambria" w:cs="Cambria" w:eastAsia="Cambria" w:hAnsi="Cambria"/>
          <w:b w:val="1"/>
          <w:color w:val="000000"/>
          <w:sz w:val="30"/>
          <w:szCs w:val="30"/>
          <w:u w:val="single"/>
          <w:rtl w:val="0"/>
        </w:rPr>
        <w:t xml:space="preserve">Asan Memorial Collage of Arts &amp; Science</w:t>
      </w:r>
    </w:p>
    <w:p w:rsidR="00000000" w:rsidDel="00000000" w:rsidP="00000000" w:rsidRDefault="00000000" w:rsidRPr="00000000" w14:paraId="00000004">
      <w:pPr>
        <w:jc w:val="center"/>
        <w:rPr>
          <w:rFonts w:ascii="Cambria" w:cs="Cambria" w:eastAsia="Cambria" w:hAnsi="Cambria"/>
          <w:b w:val="1"/>
          <w:color w:val="000000"/>
          <w:sz w:val="30"/>
          <w:szCs w:val="30"/>
          <w:u w:val="single"/>
        </w:rPr>
      </w:pPr>
      <w:r w:rsidDel="00000000" w:rsidR="00000000" w:rsidRPr="00000000">
        <w:rPr>
          <w:rFonts w:ascii="Cambria" w:cs="Cambria" w:eastAsia="Cambria" w:hAnsi="Cambria"/>
          <w:b w:val="1"/>
          <w:color w:val="000000"/>
          <w:sz w:val="30"/>
          <w:szCs w:val="30"/>
          <w:u w:val="single"/>
          <w:rtl w:val="0"/>
        </w:rPr>
        <w:t xml:space="preserve">Department of 2</w:t>
      </w:r>
      <w:r w:rsidDel="00000000" w:rsidR="00000000" w:rsidRPr="00000000">
        <w:rPr>
          <w:rFonts w:ascii="Cambria" w:cs="Cambria" w:eastAsia="Cambria" w:hAnsi="Cambria"/>
          <w:b w:val="1"/>
          <w:color w:val="000000"/>
          <w:sz w:val="30"/>
          <w:szCs w:val="30"/>
          <w:u w:val="single"/>
          <w:vertAlign w:val="superscript"/>
          <w:rtl w:val="0"/>
        </w:rPr>
        <w:t xml:space="preserve">nd</w:t>
      </w:r>
      <w:r w:rsidDel="00000000" w:rsidR="00000000" w:rsidRPr="00000000">
        <w:rPr>
          <w:rFonts w:ascii="Cambria" w:cs="Cambria" w:eastAsia="Cambria" w:hAnsi="Cambria"/>
          <w:b w:val="1"/>
          <w:color w:val="000000"/>
          <w:sz w:val="30"/>
          <w:szCs w:val="30"/>
          <w:u w:val="single"/>
          <w:rtl w:val="0"/>
        </w:rPr>
        <w:t xml:space="preserve"> B.Sc Computer Science</w:t>
      </w:r>
    </w:p>
    <w:p w:rsidR="00000000" w:rsidDel="00000000" w:rsidP="00000000" w:rsidRDefault="00000000" w:rsidRPr="00000000" w14:paraId="00000005">
      <w:pPr>
        <w:rPr>
          <w:rFonts w:ascii="Cambria" w:cs="Cambria" w:eastAsia="Cambria" w:hAnsi="Cambria"/>
          <w:b w:val="1"/>
          <w:color w:val="000000"/>
          <w:sz w:val="30"/>
          <w:szCs w:val="30"/>
          <w:u w:val="single"/>
        </w:rPr>
      </w:pPr>
      <w:r w:rsidDel="00000000" w:rsidR="00000000" w:rsidRPr="00000000">
        <w:rPr>
          <w:rtl w:val="0"/>
        </w:rPr>
      </w:r>
    </w:p>
    <w:p w:rsidR="00000000" w:rsidDel="00000000" w:rsidP="00000000" w:rsidRDefault="00000000" w:rsidRPr="00000000" w14:paraId="00000006">
      <w:pPr>
        <w:rPr>
          <w:rFonts w:ascii="Cambria" w:cs="Cambria" w:eastAsia="Cambria" w:hAnsi="Cambria"/>
          <w:b w:val="1"/>
          <w:color w:val="000000"/>
          <w:sz w:val="30"/>
          <w:szCs w:val="30"/>
          <w:u w:val="single"/>
        </w:rPr>
      </w:pPr>
      <w:r w:rsidDel="00000000" w:rsidR="00000000" w:rsidRPr="00000000">
        <w:rPr>
          <w:rFonts w:ascii="Cambria" w:cs="Cambria" w:eastAsia="Cambria" w:hAnsi="Cambria"/>
          <w:b w:val="1"/>
          <w:color w:val="000000"/>
          <w:sz w:val="30"/>
          <w:szCs w:val="30"/>
          <w:u w:val="single"/>
          <w:rtl w:val="0"/>
        </w:rPr>
        <w:t xml:space="preserve">Project Team</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i w:val="0"/>
          <w:smallCaps w:val="0"/>
          <w:strike w:val="0"/>
          <w:color w:val="000000"/>
          <w:sz w:val="30"/>
          <w:szCs w:val="30"/>
          <w:shd w:fill="auto" w:val="clear"/>
          <w:vertAlign w:val="baseline"/>
        </w:rPr>
      </w:pPr>
      <w:r w:rsidDel="00000000" w:rsidR="00000000" w:rsidRPr="00000000">
        <w:rPr>
          <w:rFonts w:ascii="Cambria" w:cs="Cambria" w:eastAsia="Cambria" w:hAnsi="Cambria"/>
          <w:b w:val="1"/>
          <w:sz w:val="30"/>
          <w:szCs w:val="30"/>
          <w:u w:val="single"/>
          <w:rtl w:val="0"/>
        </w:rPr>
        <w:t xml:space="preserve">Thiyagarajan V </w:t>
      </w:r>
      <w:r w:rsidDel="00000000" w:rsidR="00000000" w:rsidRPr="00000000">
        <w:rPr>
          <w:rFonts w:ascii="Cambria" w:cs="Cambria" w:eastAsia="Cambria" w:hAnsi="Cambria"/>
          <w:b w:val="1"/>
          <w:i w:val="0"/>
          <w:smallCaps w:val="0"/>
          <w:strike w:val="0"/>
          <w:color w:val="000000"/>
          <w:sz w:val="30"/>
          <w:szCs w:val="30"/>
          <w:u w:val="single"/>
          <w:shd w:fill="auto" w:val="clear"/>
          <w:vertAlign w:val="baseline"/>
          <w:rtl w:val="0"/>
        </w:rPr>
        <w:t xml:space="preserve">– NM ID:</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mbria" w:cs="Cambria" w:eastAsia="Cambria" w:hAnsi="Cambria"/>
          <w:b w:val="1"/>
          <w:i w:val="0"/>
          <w:smallCaps w:val="0"/>
          <w:strike w:val="0"/>
          <w:color w:val="000000"/>
          <w:sz w:val="30"/>
          <w:szCs w:val="30"/>
          <w:u w:val="single"/>
          <w:shd w:fill="auto" w:val="clear"/>
          <w:vertAlign w:val="baseline"/>
        </w:rPr>
      </w:pPr>
      <w:r w:rsidDel="00000000" w:rsidR="00000000" w:rsidRPr="00000000">
        <w:rPr>
          <w:rFonts w:ascii="Cambria" w:cs="Cambria" w:eastAsia="Cambria" w:hAnsi="Cambria"/>
          <w:b w:val="1"/>
          <w:sz w:val="30"/>
          <w:szCs w:val="30"/>
          <w:u w:val="single"/>
          <w:rtl w:val="0"/>
        </w:rPr>
        <w:t xml:space="preserve">2FEAA4C27D926B9A72B4656937331713</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15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single"/>
          <w:shd w:fill="auto" w:val="clear"/>
          <w:vertAlign w:val="baseline"/>
          <w:rtl w:val="0"/>
        </w:rPr>
        <w:t xml:space="preserve">Team Members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155" w:right="0" w:hanging="360"/>
        <w:jc w:val="left"/>
        <w:rPr>
          <w:b w:val="0"/>
          <w:i w:val="0"/>
          <w:smallCaps w:val="0"/>
          <w:strike w:val="0"/>
          <w:color w:val="000000"/>
          <w:sz w:val="32"/>
          <w:szCs w:val="32"/>
          <w:shd w:fill="auto" w:val="clear"/>
          <w:vertAlign w:val="baseline"/>
        </w:rPr>
      </w:pPr>
      <w:r w:rsidDel="00000000" w:rsidR="00000000" w:rsidRPr="00000000">
        <w:rPr>
          <w:rFonts w:ascii="Times New Roman" w:cs="Times New Roman" w:eastAsia="Times New Roman" w:hAnsi="Times New Roman"/>
          <w:u w:val="single"/>
          <w:rtl w:val="0"/>
        </w:rPr>
        <w:t xml:space="preserve">Ashwin S </w:t>
      </w:r>
      <w:r w:rsidDel="00000000" w:rsidR="00000000" w:rsidRPr="00000000">
        <w:rPr>
          <w:rFonts w:ascii="Times New Roman" w:cs="Times New Roman" w:eastAsia="Times New Roman" w:hAnsi="Times New Roman"/>
          <w:b w:val="0"/>
          <w:i w:val="0"/>
          <w:smallCaps w:val="0"/>
          <w:strike w:val="0"/>
          <w:color w:val="000000"/>
          <w:sz w:val="32"/>
          <w:szCs w:val="32"/>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NM ID:</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55" w:right="0" w:firstLine="0"/>
        <w:jc w:val="left"/>
        <w:rPr>
          <w:rFonts w:ascii="Times New Roman" w:cs="Times New Roman" w:eastAsia="Times New Roman" w:hAnsi="Times New Roman"/>
          <w:b w:val="0"/>
          <w:i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sz w:val="32"/>
          <w:szCs w:val="32"/>
          <w:u w:val="single"/>
          <w:rtl w:val="0"/>
        </w:rPr>
        <w:t xml:space="preserve">B1FAC4EACA341BOBEB4408AB9D8E5391</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55" w:right="0" w:firstLine="0"/>
        <w:jc w:val="left"/>
        <w:rPr>
          <w:rFonts w:ascii="Times New Roman" w:cs="Times New Roman" w:eastAsia="Times New Roman" w:hAnsi="Times New Roman"/>
          <w:b w:val="0"/>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155" w:right="0" w:hanging="360"/>
        <w:jc w:val="left"/>
        <w:rPr>
          <w:b w:val="0"/>
          <w:i w:val="0"/>
          <w:smallCaps w:val="0"/>
          <w:strike w:val="0"/>
          <w:color w:val="000000"/>
          <w:sz w:val="32"/>
          <w:szCs w:val="32"/>
          <w:shd w:fill="auto" w:val="clear"/>
          <w:vertAlign w:val="baseline"/>
        </w:rPr>
      </w:pPr>
      <w:r w:rsidDel="00000000" w:rsidR="00000000" w:rsidRPr="00000000">
        <w:rPr>
          <w:rFonts w:ascii="Times New Roman" w:cs="Times New Roman" w:eastAsia="Times New Roman" w:hAnsi="Times New Roman"/>
          <w:sz w:val="32"/>
          <w:szCs w:val="32"/>
          <w:u w:val="single"/>
          <w:rtl w:val="0"/>
        </w:rPr>
        <w:t xml:space="preserve">Rohith S</w:t>
      </w:r>
      <w:r w:rsidDel="00000000" w:rsidR="00000000" w:rsidRPr="00000000">
        <w:rPr>
          <w:rFonts w:ascii="Times New Roman" w:cs="Times New Roman" w:eastAsia="Times New Roman" w:hAnsi="Times New Roman"/>
          <w:b w:val="0"/>
          <w:i w:val="0"/>
          <w:smallCaps w:val="0"/>
          <w:strike w:val="0"/>
          <w:color w:val="000000"/>
          <w:sz w:val="32"/>
          <w:szCs w:val="32"/>
          <w:u w:val="single"/>
          <w:shd w:fill="auto" w:val="clear"/>
          <w:vertAlign w:val="baseline"/>
          <w:rtl w:val="0"/>
        </w:rPr>
        <w:t xml:space="preserve">– NM ID:</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55" w:right="0" w:firstLine="0"/>
        <w:jc w:val="left"/>
        <w:rPr>
          <w:rFonts w:ascii="Times New Roman" w:cs="Times New Roman" w:eastAsia="Times New Roman" w:hAnsi="Times New Roman"/>
          <w:b w:val="0"/>
          <w:i w:val="0"/>
          <w:smallCaps w:val="0"/>
          <w:strike w:val="0"/>
          <w:color w:val="000000"/>
          <w:sz w:val="32"/>
          <w:szCs w:val="32"/>
          <w:u w:val="single"/>
          <w:shd w:fill="auto" w:val="clear"/>
          <w:vertAlign w:val="baseline"/>
        </w:rPr>
      </w:pPr>
      <w:r w:rsidDel="00000000" w:rsidR="00000000" w:rsidRPr="00000000">
        <w:rPr>
          <w:rFonts w:ascii="Times New Roman" w:cs="Times New Roman" w:eastAsia="Times New Roman" w:hAnsi="Times New Roman"/>
          <w:sz w:val="32"/>
          <w:szCs w:val="32"/>
          <w:u w:val="single"/>
          <w:rtl w:val="0"/>
        </w:rPr>
        <w:t xml:space="preserve">521D644B52A04D787B34203F3B2541F4</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55" w:right="0" w:firstLine="0"/>
        <w:jc w:val="left"/>
        <w:rPr>
          <w:rFonts w:ascii="Times New Roman" w:cs="Times New Roman" w:eastAsia="Times New Roman" w:hAnsi="Times New Roman"/>
          <w:b w:val="0"/>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55" w:right="0" w:firstLine="0"/>
        <w:jc w:val="left"/>
        <w:rPr>
          <w:rFonts w:ascii="Times New Roman" w:cs="Times New Roman" w:eastAsia="Times New Roman" w:hAnsi="Times New Roman"/>
          <w:b w:val="0"/>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155" w:right="0" w:hanging="360"/>
        <w:jc w:val="left"/>
        <w:rPr>
          <w:b w:val="0"/>
          <w:i w:val="0"/>
          <w:smallCaps w:val="0"/>
          <w:strike w:val="0"/>
          <w:color w:val="000000"/>
          <w:sz w:val="32"/>
          <w:szCs w:val="32"/>
          <w:shd w:fill="auto" w:val="clear"/>
          <w:vertAlign w:val="baseline"/>
        </w:rPr>
      </w:pPr>
      <w:r w:rsidDel="00000000" w:rsidR="00000000" w:rsidRPr="00000000">
        <w:rPr>
          <w:rFonts w:ascii="Times New Roman" w:cs="Times New Roman" w:eastAsia="Times New Roman" w:hAnsi="Times New Roman"/>
          <w:sz w:val="32"/>
          <w:szCs w:val="32"/>
          <w:u w:val="single"/>
          <w:rtl w:val="0"/>
        </w:rPr>
        <w:t xml:space="preserve">Viswas V</w:t>
      </w:r>
      <w:r w:rsidDel="00000000" w:rsidR="00000000" w:rsidRPr="00000000">
        <w:rPr>
          <w:rFonts w:ascii="Times New Roman" w:cs="Times New Roman" w:eastAsia="Times New Roman" w:hAnsi="Times New Roman"/>
          <w:b w:val="0"/>
          <w:i w:val="0"/>
          <w:smallCaps w:val="0"/>
          <w:strike w:val="0"/>
          <w:color w:val="000000"/>
          <w:sz w:val="32"/>
          <w:szCs w:val="32"/>
          <w:u w:val="single"/>
          <w:shd w:fill="auto" w:val="clear"/>
          <w:vertAlign w:val="baseline"/>
          <w:rtl w:val="0"/>
        </w:rPr>
        <w:t xml:space="preserve"> – NM ID:</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55" w:right="0" w:firstLine="0"/>
        <w:jc w:val="left"/>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sz w:val="32"/>
          <w:szCs w:val="32"/>
          <w:u w:val="single"/>
          <w:rtl w:val="0"/>
        </w:rPr>
        <w:t xml:space="preserve">BF7A9A8E681A610BE0B431DACDCAD152</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55" w:right="0" w:firstLine="0"/>
        <w:jc w:val="left"/>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u w:val="single"/>
          <w:rtl w:val="0"/>
        </w:rPr>
        <w:t xml:space="preserve">Manikandan A – NM ID : 6B1B761E033FD59850D48C23F2745F7E</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55" w:right="0" w:firstLine="0"/>
        <w:jc w:val="left"/>
        <w:rPr>
          <w:rFonts w:ascii="Times New Roman" w:cs="Times New Roman" w:eastAsia="Times New Roman" w:hAnsi="Times New Roman"/>
          <w:b w:val="0"/>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55" w:right="0" w:firstLine="0"/>
        <w:jc w:val="left"/>
        <w:rPr>
          <w:rFonts w:ascii="Times New Roman" w:cs="Times New Roman" w:eastAsia="Times New Roman" w:hAnsi="Times New Roman"/>
          <w:b w:val="0"/>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1A">
      <w:pPr>
        <w:pStyle w:val="Subtitle"/>
        <w:rPr>
          <w:b w:val="1"/>
          <w:color w:val="000000"/>
          <w:sz w:val="24"/>
          <w:szCs w:val="24"/>
        </w:rPr>
      </w:pPr>
      <w:r w:rsidDel="00000000" w:rsidR="00000000" w:rsidRPr="00000000">
        <w:rPr>
          <w:b w:val="1"/>
          <w:color w:val="ee0000"/>
          <w:sz w:val="24"/>
          <w:szCs w:val="24"/>
          <w:rtl w:val="0"/>
        </w:rPr>
        <w:t xml:space="preserve">                     </w:t>
      </w:r>
      <w:r w:rsidDel="00000000" w:rsidR="00000000" w:rsidRPr="00000000">
        <w:rPr>
          <w:rtl w:val="0"/>
        </w:rPr>
      </w:r>
    </w:p>
    <w:p w:rsidR="00000000" w:rsidDel="00000000" w:rsidP="00000000" w:rsidRDefault="00000000" w:rsidRPr="00000000" w14:paraId="0000001B">
      <w:pPr>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tl w:val="0"/>
        </w:rPr>
        <w:t xml:space="preserve">     </w:t>
      </w:r>
    </w:p>
    <w:p w:rsidR="00000000" w:rsidDel="00000000" w:rsidP="00000000" w:rsidRDefault="00000000" w:rsidRPr="00000000" w14:paraId="0000001C">
      <w:pPr>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1D">
      <w:pPr>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Project Description</w:t>
      </w:r>
    </w:p>
    <w:p w:rsidR="00000000" w:rsidDel="00000000" w:rsidP="00000000" w:rsidRDefault="00000000" w:rsidRPr="00000000" w14:paraId="0000001E">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is a lightweight AI-powered educational assistant that simplifies learning through generative AI. Designed for students of all academic levels, EduGenie enables users to:</w:t>
      </w:r>
    </w:p>
    <w:p w:rsidR="00000000" w:rsidDel="00000000" w:rsidP="00000000" w:rsidRDefault="00000000" w:rsidRPr="00000000" w14:paraId="0000001F">
      <w:pPr>
        <w:numPr>
          <w:ilvl w:val="0"/>
          <w:numId w:val="7"/>
        </w:numPr>
        <w:spacing w:after="0" w:before="280" w:line="240" w:lineRule="auto"/>
        <w:ind w:left="720" w:hanging="360"/>
        <w:jc w:val="both"/>
        <w:rPr>
          <w:color w:val="000000"/>
        </w:rPr>
      </w:pPr>
      <w:r w:rsidDel="00000000" w:rsidR="00000000" w:rsidRPr="00000000">
        <w:rPr>
          <w:rFonts w:ascii="Cambria" w:cs="Cambria" w:eastAsia="Cambria" w:hAnsi="Cambria"/>
          <w:color w:val="000000"/>
          <w:sz w:val="22"/>
          <w:szCs w:val="22"/>
          <w:rtl w:val="0"/>
        </w:rPr>
        <w:t xml:space="preserve">Ask questions and receive smart, concise answers</w:t>
      </w:r>
      <w:r w:rsidDel="00000000" w:rsidR="00000000" w:rsidRPr="00000000">
        <w:rPr>
          <w:rtl w:val="0"/>
        </w:rPr>
      </w:r>
    </w:p>
    <w:p w:rsidR="00000000" w:rsidDel="00000000" w:rsidP="00000000" w:rsidRDefault="00000000" w:rsidRPr="00000000" w14:paraId="00000020">
      <w:pPr>
        <w:numPr>
          <w:ilvl w:val="0"/>
          <w:numId w:val="7"/>
        </w:numPr>
        <w:spacing w:after="0" w:line="240" w:lineRule="auto"/>
        <w:ind w:left="720" w:hanging="360"/>
        <w:jc w:val="both"/>
        <w:rPr>
          <w:color w:val="000000"/>
        </w:rPr>
      </w:pPr>
      <w:r w:rsidDel="00000000" w:rsidR="00000000" w:rsidRPr="00000000">
        <w:rPr>
          <w:rFonts w:ascii="Cambria" w:cs="Cambria" w:eastAsia="Cambria" w:hAnsi="Cambria"/>
          <w:color w:val="000000"/>
          <w:sz w:val="22"/>
          <w:szCs w:val="22"/>
          <w:rtl w:val="0"/>
        </w:rPr>
        <w:t xml:space="preserve">Understand complex concepts through simplified explanations</w:t>
      </w:r>
      <w:r w:rsidDel="00000000" w:rsidR="00000000" w:rsidRPr="00000000">
        <w:rPr>
          <w:rtl w:val="0"/>
        </w:rPr>
      </w:r>
    </w:p>
    <w:p w:rsidR="00000000" w:rsidDel="00000000" w:rsidP="00000000" w:rsidRDefault="00000000" w:rsidRPr="00000000" w14:paraId="00000021">
      <w:pPr>
        <w:numPr>
          <w:ilvl w:val="0"/>
          <w:numId w:val="7"/>
        </w:numPr>
        <w:spacing w:after="0" w:line="240" w:lineRule="auto"/>
        <w:ind w:left="720" w:hanging="360"/>
        <w:jc w:val="both"/>
        <w:rPr>
          <w:color w:val="000000"/>
        </w:rPr>
      </w:pPr>
      <w:r w:rsidDel="00000000" w:rsidR="00000000" w:rsidRPr="00000000">
        <w:rPr>
          <w:rFonts w:ascii="Cambria" w:cs="Cambria" w:eastAsia="Cambria" w:hAnsi="Cambria"/>
          <w:color w:val="000000"/>
          <w:sz w:val="22"/>
          <w:szCs w:val="22"/>
          <w:rtl w:val="0"/>
        </w:rPr>
        <w:t xml:space="preserve">Generate quizzes from topics or text</w:t>
      </w:r>
      <w:r w:rsidDel="00000000" w:rsidR="00000000" w:rsidRPr="00000000">
        <w:rPr>
          <w:rtl w:val="0"/>
        </w:rPr>
      </w:r>
    </w:p>
    <w:p w:rsidR="00000000" w:rsidDel="00000000" w:rsidP="00000000" w:rsidRDefault="00000000" w:rsidRPr="00000000" w14:paraId="00000022">
      <w:pPr>
        <w:numPr>
          <w:ilvl w:val="0"/>
          <w:numId w:val="7"/>
        </w:numPr>
        <w:spacing w:after="0" w:line="240" w:lineRule="auto"/>
        <w:ind w:left="720" w:hanging="360"/>
        <w:jc w:val="both"/>
        <w:rPr>
          <w:color w:val="000000"/>
        </w:rPr>
      </w:pPr>
      <w:r w:rsidDel="00000000" w:rsidR="00000000" w:rsidRPr="00000000">
        <w:rPr>
          <w:rFonts w:ascii="Cambria" w:cs="Cambria" w:eastAsia="Cambria" w:hAnsi="Cambria"/>
          <w:color w:val="000000"/>
          <w:sz w:val="22"/>
          <w:szCs w:val="22"/>
          <w:rtl w:val="0"/>
        </w:rPr>
        <w:t xml:space="preserve">Receive personalized learning recommendations</w:t>
      </w:r>
      <w:r w:rsidDel="00000000" w:rsidR="00000000" w:rsidRPr="00000000">
        <w:rPr>
          <w:rtl w:val="0"/>
        </w:rPr>
      </w:r>
    </w:p>
    <w:p w:rsidR="00000000" w:rsidDel="00000000" w:rsidP="00000000" w:rsidRDefault="00000000" w:rsidRPr="00000000" w14:paraId="00000023">
      <w:pPr>
        <w:numPr>
          <w:ilvl w:val="0"/>
          <w:numId w:val="7"/>
        </w:numPr>
        <w:spacing w:after="280" w:line="240" w:lineRule="auto"/>
        <w:ind w:left="720" w:hanging="360"/>
        <w:jc w:val="both"/>
        <w:rPr>
          <w:color w:val="000000"/>
        </w:rPr>
      </w:pPr>
      <w:r w:rsidDel="00000000" w:rsidR="00000000" w:rsidRPr="00000000">
        <w:rPr>
          <w:rFonts w:ascii="Cambria" w:cs="Cambria" w:eastAsia="Cambria" w:hAnsi="Cambria"/>
          <w:color w:val="000000"/>
          <w:sz w:val="22"/>
          <w:szCs w:val="22"/>
          <w:rtl w:val="0"/>
        </w:rPr>
        <w:t xml:space="preserve">Summarize large educational passages</w:t>
      </w:r>
      <w:r w:rsidDel="00000000" w:rsidR="00000000" w:rsidRPr="00000000">
        <w:rPr>
          <w:rtl w:val="0"/>
        </w:rPr>
      </w:r>
    </w:p>
    <w:p w:rsidR="00000000" w:rsidDel="00000000" w:rsidP="00000000" w:rsidRDefault="00000000" w:rsidRPr="00000000" w14:paraId="00000024">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Built with </w:t>
      </w:r>
      <w:r w:rsidDel="00000000" w:rsidR="00000000" w:rsidRPr="00000000">
        <w:rPr>
          <w:rFonts w:ascii="Cambria" w:cs="Cambria" w:eastAsia="Cambria" w:hAnsi="Cambria"/>
          <w:b w:val="1"/>
          <w:color w:val="000000"/>
          <w:sz w:val="22"/>
          <w:szCs w:val="22"/>
          <w:rtl w:val="0"/>
        </w:rPr>
        <w:t xml:space="preserve">FastAPI</w:t>
      </w:r>
      <w:r w:rsidDel="00000000" w:rsidR="00000000" w:rsidRPr="00000000">
        <w:rPr>
          <w:rFonts w:ascii="Cambria" w:cs="Cambria" w:eastAsia="Cambria" w:hAnsi="Cambria"/>
          <w:color w:val="000000"/>
          <w:sz w:val="22"/>
          <w:szCs w:val="22"/>
          <w:rtl w:val="0"/>
        </w:rPr>
        <w:t xml:space="preserve"> for the backend and a simple </w:t>
      </w:r>
      <w:r w:rsidDel="00000000" w:rsidR="00000000" w:rsidRPr="00000000">
        <w:rPr>
          <w:rFonts w:ascii="Cambria" w:cs="Cambria" w:eastAsia="Cambria" w:hAnsi="Cambria"/>
          <w:b w:val="1"/>
          <w:color w:val="000000"/>
          <w:sz w:val="22"/>
          <w:szCs w:val="22"/>
          <w:rtl w:val="0"/>
        </w:rPr>
        <w:t xml:space="preserve">HTML+CSS frontend</w:t>
      </w:r>
      <w:r w:rsidDel="00000000" w:rsidR="00000000" w:rsidRPr="00000000">
        <w:rPr>
          <w:rFonts w:ascii="Cambria" w:cs="Cambria" w:eastAsia="Cambria" w:hAnsi="Cambria"/>
          <w:color w:val="000000"/>
          <w:sz w:val="22"/>
          <w:szCs w:val="22"/>
          <w:rtl w:val="0"/>
        </w:rPr>
        <w:t xml:space="preserve">, EduGenie leverages lightweight and cloud-based AI models for local efficiency and cloud power. It works well on devices like the Mac M1, making it accessible to a broad range of learners and developers.</w:t>
      </w:r>
    </w:p>
    <w:p w:rsidR="00000000" w:rsidDel="00000000" w:rsidP="00000000" w:rsidRDefault="00000000" w:rsidRPr="00000000" w14:paraId="00000025">
      <w:pPr>
        <w:spacing w:after="280" w:before="280" w:line="24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Scenarios</w:t>
      </w:r>
    </w:p>
    <w:p w:rsidR="00000000" w:rsidDel="00000000" w:rsidP="00000000" w:rsidRDefault="00000000" w:rsidRPr="00000000" w14:paraId="00000026">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1: A student wants to know about oceans and rivers uses EduGenie to ask “Which is the largest ocean?”  </w:t>
      </w:r>
    </w:p>
    <w:p w:rsidR="00000000" w:rsidDel="00000000" w:rsidP="00000000" w:rsidRDefault="00000000" w:rsidRPr="00000000" w14:paraId="00000027">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2: A student wants to know the level of her understanding of “The Pythagoras Theorem” and clicks “Generate Quiz.”  </w:t>
      </w:r>
    </w:p>
    <w:p w:rsidR="00000000" w:rsidDel="00000000" w:rsidP="00000000" w:rsidRDefault="00000000" w:rsidRPr="00000000" w14:paraId="00000028">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Scenario 3: A learner exploring SQL requests a learning path which is a structured plan with beginner to advanced topics, timelines, and suggestions.</w:t>
      </w:r>
    </w:p>
    <w:p w:rsidR="00000000" w:rsidDel="00000000" w:rsidP="00000000" w:rsidRDefault="00000000" w:rsidRPr="00000000" w14:paraId="00000029">
      <w:pPr>
        <w:spacing w:after="280" w:before="280" w:line="240" w:lineRule="auto"/>
        <w:rPr>
          <w:rFonts w:ascii="Cambria" w:cs="Cambria" w:eastAsia="Cambria" w:hAnsi="Cambria"/>
          <w:b w:val="1"/>
          <w:color w:val="000000"/>
        </w:rPr>
      </w:pPr>
      <w:r w:rsidDel="00000000" w:rsidR="00000000" w:rsidRPr="00000000">
        <w:rPr>
          <w:rtl w:val="0"/>
        </w:rPr>
      </w:r>
    </w:p>
    <w:p w:rsidR="00000000" w:rsidDel="00000000" w:rsidP="00000000" w:rsidRDefault="00000000" w:rsidRPr="00000000" w14:paraId="0000002A">
      <w:pPr>
        <w:spacing w:after="280" w:before="280" w:line="240" w:lineRule="auto"/>
        <w:rPr>
          <w:rFonts w:ascii="Cambria" w:cs="Cambria" w:eastAsia="Cambria" w:hAnsi="Cambria"/>
          <w:b w:val="1"/>
          <w:color w:val="000000"/>
        </w:rPr>
      </w:pPr>
      <w:r w:rsidDel="00000000" w:rsidR="00000000" w:rsidRPr="00000000">
        <w:rPr>
          <w:rtl w:val="0"/>
        </w:rPr>
      </w:r>
    </w:p>
    <w:p w:rsidR="00000000" w:rsidDel="00000000" w:rsidP="00000000" w:rsidRDefault="00000000" w:rsidRPr="00000000" w14:paraId="0000002B">
      <w:pPr>
        <w:spacing w:after="280" w:before="280" w:line="240" w:lineRule="auto"/>
        <w:rPr>
          <w:rFonts w:ascii="Cambria" w:cs="Cambria" w:eastAsia="Cambria" w:hAnsi="Cambria"/>
          <w:b w:val="1"/>
          <w:color w:val="000000"/>
        </w:rPr>
      </w:pPr>
      <w:r w:rsidDel="00000000" w:rsidR="00000000" w:rsidRPr="00000000">
        <w:rPr>
          <w:rtl w:val="0"/>
        </w:rPr>
      </w:r>
    </w:p>
    <w:p w:rsidR="00000000" w:rsidDel="00000000" w:rsidP="00000000" w:rsidRDefault="00000000" w:rsidRPr="00000000" w14:paraId="0000002C">
      <w:pPr>
        <w:spacing w:after="280" w:before="280" w:line="240" w:lineRule="auto"/>
        <w:rPr>
          <w:rFonts w:ascii="Cambria" w:cs="Cambria" w:eastAsia="Cambria" w:hAnsi="Cambria"/>
          <w:b w:val="1"/>
          <w:color w:val="000000"/>
        </w:rPr>
      </w:pPr>
      <w:r w:rsidDel="00000000" w:rsidR="00000000" w:rsidRPr="00000000">
        <w:rPr>
          <w:rtl w:val="0"/>
        </w:rPr>
      </w:r>
    </w:p>
    <w:p w:rsidR="00000000" w:rsidDel="00000000" w:rsidP="00000000" w:rsidRDefault="00000000" w:rsidRPr="00000000" w14:paraId="0000002D">
      <w:pPr>
        <w:spacing w:after="280" w:before="280" w:line="240" w:lineRule="auto"/>
        <w:rPr>
          <w:rFonts w:ascii="Cambria" w:cs="Cambria" w:eastAsia="Cambria" w:hAnsi="Cambria"/>
          <w:b w:val="1"/>
          <w:color w:val="000000"/>
        </w:rPr>
      </w:pPr>
      <w:r w:rsidDel="00000000" w:rsidR="00000000" w:rsidRPr="00000000">
        <w:rPr>
          <w:rtl w:val="0"/>
        </w:rPr>
      </w:r>
    </w:p>
    <w:p w:rsidR="00000000" w:rsidDel="00000000" w:rsidP="00000000" w:rsidRDefault="00000000" w:rsidRPr="00000000" w14:paraId="0000002E">
      <w:pPr>
        <w:spacing w:after="280" w:before="280" w:line="240" w:lineRule="auto"/>
        <w:rPr>
          <w:rFonts w:ascii="Cambria" w:cs="Cambria" w:eastAsia="Cambria" w:hAnsi="Cambria"/>
          <w:b w:val="1"/>
          <w:color w:val="000000"/>
        </w:rPr>
      </w:pPr>
      <w:r w:rsidDel="00000000" w:rsidR="00000000" w:rsidRPr="00000000">
        <w:rPr>
          <w:rtl w:val="0"/>
        </w:rPr>
      </w:r>
    </w:p>
    <w:p w:rsidR="00000000" w:rsidDel="00000000" w:rsidP="00000000" w:rsidRDefault="00000000" w:rsidRPr="00000000" w14:paraId="0000002F">
      <w:pPr>
        <w:spacing w:after="280" w:before="280" w:line="240" w:lineRule="auto"/>
        <w:rPr>
          <w:rFonts w:ascii="Cambria" w:cs="Cambria" w:eastAsia="Cambria" w:hAnsi="Cambria"/>
          <w:b w:val="1"/>
          <w:color w:val="000000"/>
        </w:rPr>
      </w:pPr>
      <w:r w:rsidDel="00000000" w:rsidR="00000000" w:rsidRPr="00000000">
        <w:rPr>
          <w:rtl w:val="0"/>
        </w:rPr>
      </w:r>
    </w:p>
    <w:p w:rsidR="00000000" w:rsidDel="00000000" w:rsidP="00000000" w:rsidRDefault="00000000" w:rsidRPr="00000000" w14:paraId="00000030">
      <w:pPr>
        <w:spacing w:after="280" w:before="280" w:line="240" w:lineRule="auto"/>
        <w:rPr>
          <w:rFonts w:ascii="Cambria" w:cs="Cambria" w:eastAsia="Cambria" w:hAnsi="Cambria"/>
          <w:b w:val="1"/>
          <w:color w:val="000000"/>
        </w:rPr>
      </w:pPr>
      <w:r w:rsidDel="00000000" w:rsidR="00000000" w:rsidRPr="00000000">
        <w:rPr>
          <w:rtl w:val="0"/>
        </w:rPr>
      </w:r>
    </w:p>
    <w:p w:rsidR="00000000" w:rsidDel="00000000" w:rsidP="00000000" w:rsidRDefault="00000000" w:rsidRPr="00000000" w14:paraId="00000031">
      <w:pPr>
        <w:spacing w:after="280" w:before="280" w:line="240" w:lineRule="auto"/>
        <w:rPr>
          <w:rFonts w:ascii="Cambria" w:cs="Cambria" w:eastAsia="Cambria" w:hAnsi="Cambria"/>
          <w:b w:val="1"/>
          <w:color w:val="000000"/>
        </w:rPr>
      </w:pPr>
      <w:r w:rsidDel="00000000" w:rsidR="00000000" w:rsidRPr="00000000">
        <w:rPr>
          <w:rtl w:val="0"/>
        </w:rPr>
      </w:r>
    </w:p>
    <w:p w:rsidR="00000000" w:rsidDel="00000000" w:rsidP="00000000" w:rsidRDefault="00000000" w:rsidRPr="00000000" w14:paraId="00000032">
      <w:pPr>
        <w:spacing w:after="280" w:before="280" w:line="240" w:lineRule="auto"/>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ARCHITECTURAL DIAGRAM</w:t>
      </w:r>
    </w:p>
    <w:p w:rsidR="00000000" w:rsidDel="00000000" w:rsidP="00000000" w:rsidRDefault="00000000" w:rsidRPr="00000000" w14:paraId="00000033">
      <w:pPr>
        <w:spacing w:after="280" w:before="280" w:line="240" w:lineRule="auto"/>
        <w:rPr>
          <w:rFonts w:ascii="Cambria" w:cs="Cambria" w:eastAsia="Cambria" w:hAnsi="Cambria"/>
          <w:b w:val="1"/>
          <w:color w:val="000000"/>
        </w:rPr>
      </w:pPr>
      <w:r w:rsidDel="00000000" w:rsidR="00000000" w:rsidRPr="00000000">
        <w:rPr>
          <w:rFonts w:ascii="Cambria" w:cs="Cambria" w:eastAsia="Cambria" w:hAnsi="Cambria"/>
          <w:b w:val="1"/>
          <w:color w:val="000000"/>
          <w:sz w:val="36"/>
          <w:szCs w:val="36"/>
        </w:rPr>
        <w:drawing>
          <wp:inline distB="0" distT="0" distL="0" distR="0">
            <wp:extent cx="4889500" cy="40005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8895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80" w:before="280" w:line="240" w:lineRule="auto"/>
        <w:jc w:val="both"/>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35">
      <w:pPr>
        <w:spacing w:after="280" w:before="280" w:line="240" w:lineRule="auto"/>
        <w:jc w:val="both"/>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Pre-requisites</w:t>
      </w:r>
    </w:p>
    <w:p w:rsidR="00000000" w:rsidDel="00000000" w:rsidP="00000000" w:rsidRDefault="00000000" w:rsidRPr="00000000" w14:paraId="00000036">
      <w:pPr>
        <w:pStyle w:val="Heading3"/>
        <w:numPr>
          <w:ilvl w:val="1"/>
          <w:numId w:val="12"/>
        </w:numPr>
        <w:ind w:left="502"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Python 3.10+</w:t>
      </w:r>
    </w:p>
    <w:p w:rsidR="00000000" w:rsidDel="00000000" w:rsidP="00000000" w:rsidRDefault="00000000" w:rsidRPr="00000000" w14:paraId="00000037">
      <w:pPr>
        <w:numPr>
          <w:ilvl w:val="0"/>
          <w:numId w:val="12"/>
        </w:numPr>
        <w:spacing w:after="0" w:line="240" w:lineRule="auto"/>
        <w:ind w:left="720" w:hanging="360"/>
        <w:rPr>
          <w:b w:val="1"/>
          <w:color w:val="000000"/>
        </w:rPr>
      </w:pPr>
      <w:r w:rsidDel="00000000" w:rsidR="00000000" w:rsidRPr="00000000">
        <w:rPr>
          <w:rFonts w:ascii="Cambria" w:cs="Cambria" w:eastAsia="Cambria" w:hAnsi="Cambria"/>
          <w:color w:val="000000"/>
          <w:sz w:val="22"/>
          <w:szCs w:val="22"/>
          <w:rtl w:val="0"/>
        </w:rPr>
        <w:t xml:space="preserve">Official Documentation</w:t>
      </w:r>
      <w:r w:rsidDel="00000000" w:rsidR="00000000" w:rsidRPr="00000000">
        <w:rPr>
          <w:rFonts w:ascii="Cambria" w:cs="Cambria" w:eastAsia="Cambria" w:hAnsi="Cambria"/>
          <w:b w:val="1"/>
          <w:color w:val="000000"/>
          <w:sz w:val="22"/>
          <w:szCs w:val="22"/>
          <w:rtl w:val="0"/>
        </w:rPr>
        <w:t xml:space="preserve">: </w:t>
      </w:r>
      <w:hyperlink r:id="rId7">
        <w:r w:rsidDel="00000000" w:rsidR="00000000" w:rsidRPr="00000000">
          <w:rPr>
            <w:rFonts w:ascii="Cambria" w:cs="Cambria" w:eastAsia="Cambria" w:hAnsi="Cambria"/>
            <w:b w:val="1"/>
            <w:color w:val="0000ff"/>
            <w:sz w:val="22"/>
            <w:szCs w:val="22"/>
            <w:u w:val="single"/>
            <w:rtl w:val="0"/>
          </w:rPr>
          <w:t xml:space="preserve">Google AI for Developers</w:t>
        </w:r>
      </w:hyperlink>
      <w:r w:rsidDel="00000000" w:rsidR="00000000" w:rsidRPr="00000000">
        <w:rPr>
          <w:rtl w:val="0"/>
        </w:rPr>
      </w:r>
    </w:p>
    <w:p w:rsidR="00000000" w:rsidDel="00000000" w:rsidP="00000000" w:rsidRDefault="00000000" w:rsidRPr="00000000" w14:paraId="00000038">
      <w:pPr>
        <w:numPr>
          <w:ilvl w:val="0"/>
          <w:numId w:val="12"/>
        </w:numPr>
        <w:spacing w:after="0" w:line="240" w:lineRule="auto"/>
        <w:ind w:left="720" w:hanging="360"/>
        <w:rPr>
          <w:b w:val="1"/>
          <w:color w:val="000000"/>
        </w:rPr>
      </w:pPr>
      <w:r w:rsidDel="00000000" w:rsidR="00000000" w:rsidRPr="00000000">
        <w:rPr>
          <w:rFonts w:ascii="Cambria" w:cs="Cambria" w:eastAsia="Cambria" w:hAnsi="Cambria"/>
          <w:color w:val="000000"/>
          <w:sz w:val="22"/>
          <w:szCs w:val="22"/>
          <w:rtl w:val="0"/>
        </w:rPr>
        <w:t xml:space="preserve">Installation Guide</w:t>
      </w:r>
      <w:r w:rsidDel="00000000" w:rsidR="00000000" w:rsidRPr="00000000">
        <w:rPr>
          <w:rFonts w:ascii="Cambria" w:cs="Cambria" w:eastAsia="Cambria" w:hAnsi="Cambria"/>
          <w:b w:val="1"/>
          <w:color w:val="000000"/>
          <w:sz w:val="22"/>
          <w:szCs w:val="22"/>
          <w:rtl w:val="0"/>
        </w:rPr>
        <w:t xml:space="preserve">: </w:t>
      </w:r>
      <w:hyperlink r:id="rId8">
        <w:r w:rsidDel="00000000" w:rsidR="00000000" w:rsidRPr="00000000">
          <w:rPr>
            <w:rFonts w:ascii="Cambria" w:cs="Cambria" w:eastAsia="Cambria" w:hAnsi="Cambria"/>
            <w:b w:val="1"/>
            <w:color w:val="0000ff"/>
            <w:sz w:val="22"/>
            <w:szCs w:val="22"/>
            <w:u w:val="single"/>
            <w:rtl w:val="0"/>
          </w:rPr>
          <w:t xml:space="preserve">Tom's Hardware</w:t>
        </w:r>
      </w:hyperlink>
      <w:r w:rsidDel="00000000" w:rsidR="00000000" w:rsidRPr="00000000">
        <w:rPr>
          <w:rtl w:val="0"/>
        </w:rPr>
      </w:r>
    </w:p>
    <w:p w:rsidR="00000000" w:rsidDel="00000000" w:rsidP="00000000" w:rsidRDefault="00000000" w:rsidRPr="00000000" w14:paraId="00000039">
      <w:pPr>
        <w:numPr>
          <w:ilvl w:val="0"/>
          <w:numId w:val="12"/>
        </w:numPr>
        <w:spacing w:after="0" w:line="240" w:lineRule="auto"/>
        <w:ind w:left="720" w:hanging="360"/>
        <w:rPr>
          <w:b w:val="1"/>
          <w:color w:val="000000"/>
        </w:rPr>
      </w:pPr>
      <w:r w:rsidDel="00000000" w:rsidR="00000000" w:rsidRPr="00000000">
        <w:rPr>
          <w:rFonts w:ascii="Cambria" w:cs="Cambria" w:eastAsia="Cambria" w:hAnsi="Cambria"/>
          <w:color w:val="000000"/>
          <w:sz w:val="22"/>
          <w:szCs w:val="22"/>
          <w:rtl w:val="0"/>
        </w:rPr>
        <w:t xml:space="preserve">Popular Tutorial</w:t>
      </w:r>
      <w:r w:rsidDel="00000000" w:rsidR="00000000" w:rsidRPr="00000000">
        <w:rPr>
          <w:rFonts w:ascii="Cambria" w:cs="Cambria" w:eastAsia="Cambria" w:hAnsi="Cambria"/>
          <w:b w:val="1"/>
          <w:color w:val="000000"/>
          <w:sz w:val="22"/>
          <w:szCs w:val="22"/>
          <w:rtl w:val="0"/>
        </w:rPr>
        <w:t xml:space="preserve">: </w:t>
      </w:r>
      <w:hyperlink r:id="rId9">
        <w:r w:rsidDel="00000000" w:rsidR="00000000" w:rsidRPr="00000000">
          <w:rPr>
            <w:rFonts w:ascii="Cambria" w:cs="Cambria" w:eastAsia="Cambria" w:hAnsi="Cambria"/>
            <w:b w:val="1"/>
            <w:color w:val="0000ff"/>
            <w:sz w:val="22"/>
            <w:szCs w:val="22"/>
            <w:u w:val="single"/>
            <w:rtl w:val="0"/>
          </w:rPr>
          <w:t xml:space="preserve">Python Programming Tutorial - Full Course for Beginners</w:t>
        </w:r>
      </w:hyperlink>
      <w:r w:rsidDel="00000000" w:rsidR="00000000" w:rsidRPr="00000000">
        <w:rPr>
          <w:rtl w:val="0"/>
        </w:rPr>
      </w:r>
    </w:p>
    <w:p w:rsidR="00000000" w:rsidDel="00000000" w:rsidP="00000000" w:rsidRDefault="00000000" w:rsidRPr="00000000" w14:paraId="0000003A">
      <w:pPr>
        <w:numPr>
          <w:ilvl w:val="0"/>
          <w:numId w:val="12"/>
        </w:numPr>
        <w:spacing w:after="280" w:line="240" w:lineRule="auto"/>
        <w:ind w:left="720" w:hanging="360"/>
        <w:rPr>
          <w:b w:val="1"/>
          <w:color w:val="000000"/>
        </w:rPr>
      </w:pPr>
      <w:r w:rsidDel="00000000" w:rsidR="00000000" w:rsidRPr="00000000">
        <w:rPr>
          <w:rFonts w:ascii="Cambria" w:cs="Cambria" w:eastAsia="Cambria" w:hAnsi="Cambria"/>
          <w:color w:val="000000"/>
          <w:sz w:val="22"/>
          <w:szCs w:val="22"/>
          <w:rtl w:val="0"/>
        </w:rPr>
        <w:t xml:space="preserve">Installation Steps</w:t>
      </w:r>
      <w:r w:rsidDel="00000000" w:rsidR="00000000" w:rsidRPr="00000000">
        <w:rPr>
          <w:rFonts w:ascii="Cambria" w:cs="Cambria" w:eastAsia="Cambria" w:hAnsi="Cambria"/>
          <w:b w:val="1"/>
          <w:color w:val="000000"/>
          <w:sz w:val="22"/>
          <w:szCs w:val="22"/>
          <w:rtl w:val="0"/>
        </w:rPr>
        <w:t xml:space="preserve">:</w:t>
      </w:r>
      <w:r w:rsidDel="00000000" w:rsidR="00000000" w:rsidRPr="00000000">
        <w:rPr>
          <w:rtl w:val="0"/>
        </w:rPr>
      </w:r>
    </w:p>
    <w:p w:rsidR="00000000" w:rsidDel="00000000" w:rsidP="00000000" w:rsidRDefault="00000000" w:rsidRPr="00000000" w14:paraId="0000003B">
      <w:pPr>
        <w:numPr>
          <w:ilvl w:val="0"/>
          <w:numId w:val="15"/>
        </w:numPr>
        <w:pBdr>
          <w:top w:space="0" w:sz="0" w:val="nil"/>
          <w:left w:space="0" w:sz="0" w:val="nil"/>
          <w:bottom w:space="0" w:sz="0" w:val="nil"/>
          <w:right w:space="0" w:sz="0" w:val="nil"/>
          <w:between w:space="0" w:sz="0" w:val="nil"/>
        </w:pBdr>
        <w:spacing w:after="0" w:before="28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Download the latest Python 3.10+ installer for your operating system from the official website.</w:t>
      </w:r>
    </w:p>
    <w:p w:rsidR="00000000" w:rsidDel="00000000" w:rsidP="00000000" w:rsidRDefault="00000000" w:rsidRPr="00000000" w14:paraId="0000003C">
      <w:pPr>
        <w:numPr>
          <w:ilvl w:val="0"/>
          <w:numId w:val="15"/>
        </w:numPr>
        <w:pBdr>
          <w:top w:space="0" w:sz="0" w:val="nil"/>
          <w:left w:space="0" w:sz="0" w:val="nil"/>
          <w:bottom w:space="0" w:sz="0" w:val="nil"/>
          <w:right w:space="0" w:sz="0" w:val="nil"/>
          <w:between w:space="0" w:sz="0" w:val="nil"/>
        </w:pBdr>
        <w:spacing w:after="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Run the installer and ensure you check the box that says "Add Python to PATH".</w:t>
      </w:r>
    </w:p>
    <w:p w:rsidR="00000000" w:rsidDel="00000000" w:rsidP="00000000" w:rsidRDefault="00000000" w:rsidRPr="00000000" w14:paraId="0000003D">
      <w:pPr>
        <w:numPr>
          <w:ilvl w:val="0"/>
          <w:numId w:val="15"/>
        </w:numPr>
        <w:pBdr>
          <w:top w:space="0" w:sz="0" w:val="nil"/>
          <w:left w:space="0" w:sz="0" w:val="nil"/>
          <w:bottom w:space="0" w:sz="0" w:val="nil"/>
          <w:right w:space="0" w:sz="0" w:val="nil"/>
          <w:between w:space="0" w:sz="0" w:val="nil"/>
        </w:pBdr>
        <w:spacing w:after="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Follow the installation prompts to complete the setup.</w:t>
      </w:r>
    </w:p>
    <w:p w:rsidR="00000000" w:rsidDel="00000000" w:rsidP="00000000" w:rsidRDefault="00000000" w:rsidRPr="00000000" w14:paraId="0000003E">
      <w:pPr>
        <w:numPr>
          <w:ilvl w:val="0"/>
          <w:numId w:val="15"/>
        </w:numPr>
        <w:pBdr>
          <w:top w:space="0" w:sz="0" w:val="nil"/>
          <w:left w:space="0" w:sz="0" w:val="nil"/>
          <w:bottom w:space="0" w:sz="0" w:val="nil"/>
          <w:right w:space="0" w:sz="0" w:val="nil"/>
          <w:between w:space="0" w:sz="0" w:val="nil"/>
        </w:pBdr>
        <w:spacing w:after="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Verify the installation by opening a terminal or command prompt and typing python --version.</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ind w:left="1440" w:firstLine="0"/>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pacing w:after="280" w:line="240" w:lineRule="auto"/>
        <w:ind w:left="502"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FastAPI Framework – </w:t>
      </w:r>
    </w:p>
    <w:p w:rsidR="00000000" w:rsidDel="00000000" w:rsidP="00000000" w:rsidRDefault="00000000" w:rsidRPr="00000000" w14:paraId="00000041">
      <w:pPr>
        <w:numPr>
          <w:ilvl w:val="0"/>
          <w:numId w:val="16"/>
        </w:numPr>
        <w:spacing w:after="0" w:before="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Official Documentation: </w:t>
      </w:r>
      <w:hyperlink r:id="rId10">
        <w:r w:rsidDel="00000000" w:rsidR="00000000" w:rsidRPr="00000000">
          <w:rPr>
            <w:rFonts w:ascii="Cambria" w:cs="Cambria" w:eastAsia="Cambria" w:hAnsi="Cambria"/>
            <w:color w:val="0000ff"/>
            <w:sz w:val="22"/>
            <w:szCs w:val="22"/>
            <w:u w:val="single"/>
            <w:rtl w:val="0"/>
          </w:rPr>
          <w:t xml:space="preserve">FastAPI</w:t>
        </w:r>
      </w:hyperlink>
      <w:r w:rsidDel="00000000" w:rsidR="00000000" w:rsidRPr="00000000">
        <w:rPr>
          <w:rtl w:val="0"/>
        </w:rPr>
      </w:r>
    </w:p>
    <w:p w:rsidR="00000000" w:rsidDel="00000000" w:rsidP="00000000" w:rsidRDefault="00000000" w:rsidRPr="00000000" w14:paraId="00000042">
      <w:pPr>
        <w:numPr>
          <w:ilvl w:val="0"/>
          <w:numId w:val="16"/>
        </w:numPr>
        <w:spacing w:after="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User Guide: </w:t>
      </w:r>
      <w:hyperlink r:id="rId11">
        <w:r w:rsidDel="00000000" w:rsidR="00000000" w:rsidRPr="00000000">
          <w:rPr>
            <w:rFonts w:ascii="Cambria" w:cs="Cambria" w:eastAsia="Cambria" w:hAnsi="Cambria"/>
            <w:color w:val="0000ff"/>
            <w:sz w:val="22"/>
            <w:szCs w:val="22"/>
            <w:u w:val="single"/>
            <w:rtl w:val="0"/>
          </w:rPr>
          <w:t xml:space="preserve">FastAPI</w:t>
        </w:r>
      </w:hyperlink>
      <w:r w:rsidDel="00000000" w:rsidR="00000000" w:rsidRPr="00000000">
        <w:rPr>
          <w:rtl w:val="0"/>
        </w:rPr>
      </w:r>
    </w:p>
    <w:p w:rsidR="00000000" w:rsidDel="00000000" w:rsidP="00000000" w:rsidRDefault="00000000" w:rsidRPr="00000000" w14:paraId="00000043">
      <w:pPr>
        <w:numPr>
          <w:ilvl w:val="0"/>
          <w:numId w:val="16"/>
        </w:numPr>
        <w:spacing w:after="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Popular Tutorial: </w:t>
      </w:r>
      <w:hyperlink r:id="rId12">
        <w:r w:rsidDel="00000000" w:rsidR="00000000" w:rsidRPr="00000000">
          <w:rPr>
            <w:rFonts w:ascii="Cambria" w:cs="Cambria" w:eastAsia="Cambria" w:hAnsi="Cambria"/>
            <w:color w:val="0000ff"/>
            <w:sz w:val="22"/>
            <w:szCs w:val="22"/>
            <w:u w:val="single"/>
            <w:rtl w:val="0"/>
          </w:rPr>
          <w:t xml:space="preserve">FastAPI Crash Course</w:t>
        </w:r>
      </w:hyperlink>
      <w:r w:rsidDel="00000000" w:rsidR="00000000" w:rsidRPr="00000000">
        <w:rPr>
          <w:rtl w:val="0"/>
        </w:rPr>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pacing w:after="0" w:before="280" w:line="240" w:lineRule="auto"/>
        <w:ind w:left="502"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HTML &amp; CSS – Basic templating used in /templates and /static</w:t>
      </w:r>
    </w:p>
    <w:p w:rsidR="00000000" w:rsidDel="00000000" w:rsidP="00000000" w:rsidRDefault="00000000" w:rsidRPr="00000000" w14:paraId="00000045">
      <w:pPr>
        <w:pStyle w:val="Heading3"/>
        <w:numPr>
          <w:ilvl w:val="0"/>
          <w:numId w:val="8"/>
        </w:numPr>
        <w:ind w:left="502"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Google Gemini API Key</w:t>
      </w:r>
    </w:p>
    <w:p w:rsidR="00000000" w:rsidDel="00000000" w:rsidP="00000000" w:rsidRDefault="00000000" w:rsidRPr="00000000" w14:paraId="00000046">
      <w:pPr>
        <w:numPr>
          <w:ilvl w:val="0"/>
          <w:numId w:val="14"/>
        </w:numPr>
        <w:spacing w:after="0" w:before="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Official Documentation: </w:t>
      </w:r>
      <w:hyperlink r:id="rId13">
        <w:r w:rsidDel="00000000" w:rsidR="00000000" w:rsidRPr="00000000">
          <w:rPr>
            <w:rFonts w:ascii="Cambria" w:cs="Cambria" w:eastAsia="Cambria" w:hAnsi="Cambria"/>
            <w:color w:val="0000ff"/>
            <w:sz w:val="22"/>
            <w:szCs w:val="22"/>
            <w:u w:val="single"/>
            <w:rtl w:val="0"/>
          </w:rPr>
          <w:t xml:space="preserve">Google AI for Developers</w:t>
        </w:r>
      </w:hyperlink>
      <w:r w:rsidDel="00000000" w:rsidR="00000000" w:rsidRPr="00000000">
        <w:rPr>
          <w:rtl w:val="0"/>
        </w:rPr>
      </w:r>
    </w:p>
    <w:p w:rsidR="00000000" w:rsidDel="00000000" w:rsidP="00000000" w:rsidRDefault="00000000" w:rsidRPr="00000000" w14:paraId="00000047">
      <w:pPr>
        <w:numPr>
          <w:ilvl w:val="0"/>
          <w:numId w:val="14"/>
        </w:numPr>
        <w:spacing w:after="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Setup Guide: </w:t>
      </w:r>
      <w:hyperlink r:id="rId14">
        <w:r w:rsidDel="00000000" w:rsidR="00000000" w:rsidRPr="00000000">
          <w:rPr>
            <w:rFonts w:ascii="Cambria" w:cs="Cambria" w:eastAsia="Cambria" w:hAnsi="Cambria"/>
            <w:color w:val="0000ff"/>
            <w:sz w:val="22"/>
            <w:szCs w:val="22"/>
            <w:u w:val="single"/>
            <w:rtl w:val="0"/>
          </w:rPr>
          <w:t xml:space="preserve">GeeksforGeeks</w:t>
        </w:r>
      </w:hyperlink>
      <w:r w:rsidDel="00000000" w:rsidR="00000000" w:rsidRPr="00000000">
        <w:rPr>
          <w:rtl w:val="0"/>
        </w:rPr>
      </w:r>
    </w:p>
    <w:p w:rsidR="00000000" w:rsidDel="00000000" w:rsidP="00000000" w:rsidRDefault="00000000" w:rsidRPr="00000000" w14:paraId="00000048">
      <w:pPr>
        <w:numPr>
          <w:ilvl w:val="0"/>
          <w:numId w:val="14"/>
        </w:numPr>
        <w:spacing w:after="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Popular Tutorial: </w:t>
      </w:r>
      <w:hyperlink r:id="rId15">
        <w:r w:rsidDel="00000000" w:rsidR="00000000" w:rsidRPr="00000000">
          <w:rPr>
            <w:rFonts w:ascii="Cambria" w:cs="Cambria" w:eastAsia="Cambria" w:hAnsi="Cambria"/>
            <w:color w:val="0000ff"/>
            <w:sz w:val="22"/>
            <w:szCs w:val="22"/>
            <w:u w:val="single"/>
            <w:rtl w:val="0"/>
          </w:rPr>
          <w:t xml:space="preserve">How to Use Google Gemini API Key</w:t>
        </w:r>
      </w:hyperlink>
      <w:r w:rsidDel="00000000" w:rsidR="00000000" w:rsidRPr="00000000">
        <w:rPr>
          <w:rtl w:val="0"/>
        </w:rPr>
      </w:r>
    </w:p>
    <w:p w:rsidR="00000000" w:rsidDel="00000000" w:rsidP="00000000" w:rsidRDefault="00000000" w:rsidRPr="00000000" w14:paraId="00000049">
      <w:pPr>
        <w:numPr>
          <w:ilvl w:val="0"/>
          <w:numId w:val="14"/>
        </w:numPr>
        <w:spacing w:after="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Setup Steps:</w:t>
      </w:r>
      <w:r w:rsidDel="00000000" w:rsidR="00000000" w:rsidRPr="00000000">
        <w:rPr>
          <w:rtl w:val="0"/>
        </w:rPr>
      </w:r>
    </w:p>
    <w:p w:rsidR="00000000" w:rsidDel="00000000" w:rsidP="00000000" w:rsidRDefault="00000000" w:rsidRPr="00000000" w14:paraId="0000004A">
      <w:pPr>
        <w:numPr>
          <w:ilvl w:val="1"/>
          <w:numId w:val="14"/>
        </w:numPr>
        <w:spacing w:after="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Visit the Google AI Studio and sign in with your Google account.</w:t>
      </w:r>
    </w:p>
    <w:p w:rsidR="00000000" w:rsidDel="00000000" w:rsidP="00000000" w:rsidRDefault="00000000" w:rsidRPr="00000000" w14:paraId="0000004B">
      <w:pPr>
        <w:numPr>
          <w:ilvl w:val="1"/>
          <w:numId w:val="14"/>
        </w:numPr>
        <w:spacing w:after="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Create a new project and enable the Gemini API.</w:t>
      </w:r>
    </w:p>
    <w:p w:rsidR="00000000" w:rsidDel="00000000" w:rsidP="00000000" w:rsidRDefault="00000000" w:rsidRPr="00000000" w14:paraId="0000004C">
      <w:pPr>
        <w:numPr>
          <w:ilvl w:val="1"/>
          <w:numId w:val="14"/>
        </w:numPr>
        <w:spacing w:after="28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Generate an API key and securely store it.</w:t>
      </w:r>
    </w:p>
    <w:p w:rsidR="00000000" w:rsidDel="00000000" w:rsidP="00000000" w:rsidRDefault="00000000" w:rsidRPr="00000000" w14:paraId="0000004D">
      <w:pPr>
        <w:pStyle w:val="Heading3"/>
        <w:numPr>
          <w:ilvl w:val="0"/>
          <w:numId w:val="8"/>
        </w:numPr>
        <w:ind w:left="502"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Uvicorn (ASGI Server)</w:t>
      </w:r>
    </w:p>
    <w:p w:rsidR="00000000" w:rsidDel="00000000" w:rsidP="00000000" w:rsidRDefault="00000000" w:rsidRPr="00000000" w14:paraId="0000004E">
      <w:pPr>
        <w:numPr>
          <w:ilvl w:val="0"/>
          <w:numId w:val="3"/>
        </w:numPr>
        <w:spacing w:after="0" w:before="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Official Documentation: </w:t>
      </w:r>
      <w:hyperlink r:id="rId16">
        <w:r w:rsidDel="00000000" w:rsidR="00000000" w:rsidRPr="00000000">
          <w:rPr>
            <w:rFonts w:ascii="Cambria" w:cs="Cambria" w:eastAsia="Cambria" w:hAnsi="Cambria"/>
            <w:color w:val="0000ff"/>
            <w:sz w:val="22"/>
            <w:szCs w:val="22"/>
            <w:u w:val="single"/>
            <w:rtl w:val="0"/>
          </w:rPr>
          <w:t xml:space="preserve">PyPI</w:t>
        </w:r>
      </w:hyperlink>
      <w:r w:rsidDel="00000000" w:rsidR="00000000" w:rsidRPr="00000000">
        <w:rPr>
          <w:rtl w:val="0"/>
        </w:rPr>
      </w:r>
    </w:p>
    <w:p w:rsidR="00000000" w:rsidDel="00000000" w:rsidP="00000000" w:rsidRDefault="00000000" w:rsidRPr="00000000" w14:paraId="0000004F">
      <w:pPr>
        <w:numPr>
          <w:ilvl w:val="0"/>
          <w:numId w:val="3"/>
        </w:numPr>
        <w:spacing w:after="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Installation Steps:</w:t>
      </w:r>
      <w:r w:rsidDel="00000000" w:rsidR="00000000" w:rsidRPr="00000000">
        <w:rPr>
          <w:rtl w:val="0"/>
        </w:rPr>
      </w:r>
    </w:p>
    <w:p w:rsidR="00000000" w:rsidDel="00000000" w:rsidP="00000000" w:rsidRDefault="00000000" w:rsidRPr="00000000" w14:paraId="00000050">
      <w:pPr>
        <w:numPr>
          <w:ilvl w:val="1"/>
          <w:numId w:val="3"/>
        </w:numPr>
        <w:spacing w:after="280" w:line="24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Install Uvicorn using pip: pip install uvicorn</w:t>
      </w:r>
    </w:p>
    <w:p w:rsidR="00000000" w:rsidDel="00000000" w:rsidP="00000000" w:rsidRDefault="00000000" w:rsidRPr="00000000" w14:paraId="00000051">
      <w:pPr>
        <w:pStyle w:val="Heading3"/>
        <w:numPr>
          <w:ilvl w:val="0"/>
          <w:numId w:val="8"/>
        </w:numPr>
        <w:ind w:left="502"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Jinja2 (HTML Templating Engine)</w:t>
      </w:r>
    </w:p>
    <w:p w:rsidR="00000000" w:rsidDel="00000000" w:rsidP="00000000" w:rsidRDefault="00000000" w:rsidRPr="00000000" w14:paraId="00000052">
      <w:pPr>
        <w:numPr>
          <w:ilvl w:val="0"/>
          <w:numId w:val="9"/>
        </w:numPr>
        <w:spacing w:after="0" w:before="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Official Documentation: Jinja2 Documentation</w:t>
      </w:r>
      <w:r w:rsidDel="00000000" w:rsidR="00000000" w:rsidRPr="00000000">
        <w:rPr>
          <w:rtl w:val="0"/>
        </w:rPr>
      </w:r>
    </w:p>
    <w:p w:rsidR="00000000" w:rsidDel="00000000" w:rsidP="00000000" w:rsidRDefault="00000000" w:rsidRPr="00000000" w14:paraId="00000053">
      <w:pPr>
        <w:numPr>
          <w:ilvl w:val="0"/>
          <w:numId w:val="9"/>
        </w:numPr>
        <w:spacing w:after="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Installation Steps:</w:t>
      </w:r>
      <w:r w:rsidDel="00000000" w:rsidR="00000000" w:rsidRPr="00000000">
        <w:rPr>
          <w:rtl w:val="0"/>
        </w:rPr>
      </w:r>
    </w:p>
    <w:p w:rsidR="00000000" w:rsidDel="00000000" w:rsidP="00000000" w:rsidRDefault="00000000" w:rsidRPr="00000000" w14:paraId="00000054">
      <w:pPr>
        <w:numPr>
          <w:ilvl w:val="1"/>
          <w:numId w:val="9"/>
        </w:numPr>
        <w:spacing w:after="280" w:line="240" w:lineRule="auto"/>
        <w:ind w:left="1440" w:hanging="360"/>
        <w:rPr>
          <w:color w:val="000000"/>
        </w:rPr>
      </w:pPr>
      <w:r w:rsidDel="00000000" w:rsidR="00000000" w:rsidRPr="00000000">
        <w:rPr>
          <w:rFonts w:ascii="Cambria" w:cs="Cambria" w:eastAsia="Cambria" w:hAnsi="Cambria"/>
          <w:color w:val="000000"/>
          <w:sz w:val="22"/>
          <w:szCs w:val="22"/>
          <w:rtl w:val="0"/>
        </w:rPr>
        <w:t xml:space="preserve">Install Jinja2 using pip: pip install jinja2</w:t>
      </w:r>
      <w:r w:rsidDel="00000000" w:rsidR="00000000" w:rsidRPr="00000000">
        <w:rPr>
          <w:rtl w:val="0"/>
        </w:rPr>
      </w:r>
    </w:p>
    <w:p w:rsidR="00000000" w:rsidDel="00000000" w:rsidP="00000000" w:rsidRDefault="00000000" w:rsidRPr="00000000" w14:paraId="00000055">
      <w:pPr>
        <w:spacing w:after="280" w:before="280" w:line="240" w:lineRule="auto"/>
        <w:ind w:left="1440" w:firstLine="0"/>
        <w:rPr>
          <w:color w:val="000000"/>
        </w:rPr>
      </w:pPr>
      <w:r w:rsidDel="00000000" w:rsidR="00000000" w:rsidRPr="00000000">
        <w:rPr>
          <w:rtl w:val="0"/>
        </w:rPr>
      </w:r>
    </w:p>
    <w:p w:rsidR="00000000" w:rsidDel="00000000" w:rsidP="00000000" w:rsidRDefault="00000000" w:rsidRPr="00000000" w14:paraId="00000056">
      <w:pPr>
        <w:spacing w:after="280" w:before="280" w:line="240" w:lineRule="auto"/>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Project Workflow</w:t>
      </w:r>
    </w:p>
    <w:p w:rsidR="00000000" w:rsidDel="00000000" w:rsidP="00000000" w:rsidRDefault="00000000" w:rsidRPr="00000000" w14:paraId="00000057">
      <w:pPr>
        <w:spacing w:after="280" w:before="280" w:line="240" w:lineRule="auto"/>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MILESTONE 1: Model Selection and Architecture</w:t>
      </w:r>
    </w:p>
    <w:p w:rsidR="00000000" w:rsidDel="00000000" w:rsidP="00000000" w:rsidRDefault="00000000" w:rsidRPr="00000000" w14:paraId="00000058">
      <w:pPr>
        <w:spacing w:after="280" w:before="280" w:line="240" w:lineRule="auto"/>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Activity 1.1</w:t>
      </w:r>
      <w:r w:rsidDel="00000000" w:rsidR="00000000" w:rsidRPr="00000000">
        <w:rPr>
          <w:rFonts w:ascii="Cambria" w:cs="Cambria" w:eastAsia="Cambria" w:hAnsi="Cambria"/>
          <w:color w:val="000000"/>
          <w:rtl w:val="0"/>
        </w:rPr>
        <w:t xml:space="preserve">: Select AI Models</w:t>
      </w:r>
    </w:p>
    <w:p w:rsidR="00000000" w:rsidDel="00000000" w:rsidP="00000000" w:rsidRDefault="00000000" w:rsidRPr="00000000" w14:paraId="00000059">
      <w:pPr>
        <w:numPr>
          <w:ilvl w:val="0"/>
          <w:numId w:val="6"/>
        </w:numPr>
        <w:spacing w:after="0" w:before="280" w:line="240" w:lineRule="auto"/>
        <w:ind w:left="720" w:hanging="360"/>
        <w:rPr>
          <w:color w:val="000000"/>
        </w:rPr>
      </w:pPr>
      <w:r w:rsidDel="00000000" w:rsidR="00000000" w:rsidRPr="00000000">
        <w:rPr>
          <w:rFonts w:ascii="Cambria" w:cs="Cambria" w:eastAsia="Cambria" w:hAnsi="Cambria"/>
          <w:b w:val="1"/>
          <w:color w:val="000000"/>
          <w:sz w:val="22"/>
          <w:szCs w:val="22"/>
          <w:rtl w:val="0"/>
        </w:rPr>
        <w:t xml:space="preserve">Gemini 1.5 Pro (via API):</w:t>
      </w:r>
      <w:r w:rsidDel="00000000" w:rsidR="00000000" w:rsidRPr="00000000">
        <w:rPr>
          <w:rFonts w:ascii="Cambria" w:cs="Cambria" w:eastAsia="Cambria" w:hAnsi="Cambria"/>
          <w:color w:val="000000"/>
          <w:sz w:val="22"/>
          <w:szCs w:val="22"/>
          <w:rtl w:val="0"/>
        </w:rPr>
        <w:br w:type="textWrapping"/>
        <w:t xml:space="preserve">Used for: Q&amp;A, summarization, quiz generation, learning paths</w:t>
        <w:br w:type="textWrapping"/>
        <w:t xml:space="preserve">Benefits: Advanced reasoning, structured outputs, and cloud inference</w:t>
      </w:r>
      <w:r w:rsidDel="00000000" w:rsidR="00000000" w:rsidRPr="00000000">
        <w:rPr>
          <w:rtl w:val="0"/>
        </w:rPr>
      </w:r>
    </w:p>
    <w:p w:rsidR="00000000" w:rsidDel="00000000" w:rsidP="00000000" w:rsidRDefault="00000000" w:rsidRPr="00000000" w14:paraId="0000005A">
      <w:pPr>
        <w:numPr>
          <w:ilvl w:val="0"/>
          <w:numId w:val="6"/>
        </w:numPr>
        <w:spacing w:after="280" w:line="240" w:lineRule="auto"/>
        <w:ind w:left="720" w:hanging="360"/>
        <w:rPr>
          <w:color w:val="000000"/>
        </w:rPr>
      </w:pPr>
      <w:r w:rsidDel="00000000" w:rsidR="00000000" w:rsidRPr="00000000">
        <w:rPr>
          <w:rFonts w:ascii="Cambria" w:cs="Cambria" w:eastAsia="Cambria" w:hAnsi="Cambria"/>
          <w:b w:val="1"/>
          <w:color w:val="000000"/>
          <w:sz w:val="22"/>
          <w:szCs w:val="22"/>
          <w:rtl w:val="0"/>
        </w:rPr>
        <w:t xml:space="preserve">LaMini-Flan-T5-783M (local):</w:t>
      </w:r>
      <w:r w:rsidDel="00000000" w:rsidR="00000000" w:rsidRPr="00000000">
        <w:rPr>
          <w:rFonts w:ascii="Cambria" w:cs="Cambria" w:eastAsia="Cambria" w:hAnsi="Cambria"/>
          <w:color w:val="000000"/>
          <w:sz w:val="22"/>
          <w:szCs w:val="22"/>
          <w:rtl w:val="0"/>
        </w:rPr>
        <w:br w:type="textWrapping"/>
        <w:t xml:space="preserve">Used for: Concept explanation</w:t>
        <w:br w:type="textWrapping"/>
        <w:t xml:space="preserve">Benefits: Instruction-tuned, lightweight, CPU-compatible</w:t>
      </w:r>
      <w:r w:rsidDel="00000000" w:rsidR="00000000" w:rsidRPr="00000000">
        <w:rPr>
          <w:rtl w:val="0"/>
        </w:rPr>
      </w:r>
    </w:p>
    <w:p w:rsidR="00000000" w:rsidDel="00000000" w:rsidP="00000000" w:rsidRDefault="00000000" w:rsidRPr="00000000" w14:paraId="0000005B">
      <w:pPr>
        <w:tabs>
          <w:tab w:val="left" w:leader="none" w:pos="39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Folder Architecture: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5C">
            <w:pPr>
              <w:tabs>
                <w:tab w:val="left" w:leader="none" w:pos="3940"/>
              </w:tabs>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EduGenie/</w:t>
            </w:r>
          </w:p>
        </w:tc>
      </w:tr>
      <w:tr>
        <w:trPr>
          <w:cantSplit w:val="0"/>
          <w:tblHeader w:val="0"/>
        </w:trPr>
        <w:tc>
          <w:tcPr/>
          <w:p w:rsidR="00000000" w:rsidDel="00000000" w:rsidP="00000000" w:rsidRDefault="00000000" w:rsidRPr="00000000" w14:paraId="0000005D">
            <w:pPr>
              <w:numPr>
                <w:ilvl w:val="0"/>
                <w:numId w:val="18"/>
              </w:numPr>
              <w:pBdr>
                <w:top w:space="0" w:sz="0" w:val="nil"/>
                <w:left w:space="0" w:sz="0" w:val="nil"/>
                <w:bottom w:space="0" w:sz="0" w:val="nil"/>
                <w:right w:space="0" w:sz="0" w:val="nil"/>
                <w:between w:space="0" w:sz="0" w:val="nil"/>
              </w:pBdr>
              <w:tabs>
                <w:tab w:val="left" w:leader="none" w:pos="3940"/>
              </w:tabs>
              <w:spacing w:after="160" w:line="278.00000000000006"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main.py                  # FastAPI app</w:t>
            </w:r>
          </w:p>
        </w:tc>
      </w:tr>
      <w:tr>
        <w:trPr>
          <w:cantSplit w:val="0"/>
          <w:tblHeader w:val="0"/>
        </w:trPr>
        <w:tc>
          <w:tcPr/>
          <w:p w:rsidR="00000000" w:rsidDel="00000000" w:rsidP="00000000" w:rsidRDefault="00000000" w:rsidRPr="00000000" w14:paraId="0000005E">
            <w:pPr>
              <w:numPr>
                <w:ilvl w:val="0"/>
                <w:numId w:val="18"/>
              </w:numPr>
              <w:pBdr>
                <w:top w:space="0" w:sz="0" w:val="nil"/>
                <w:left w:space="0" w:sz="0" w:val="nil"/>
                <w:bottom w:space="0" w:sz="0" w:val="nil"/>
                <w:right w:space="0" w:sz="0" w:val="nil"/>
                <w:between w:space="0" w:sz="0" w:val="nil"/>
              </w:pBdr>
              <w:tabs>
                <w:tab w:val="left" w:leader="none" w:pos="3940"/>
              </w:tabs>
              <w:spacing w:after="160" w:line="278.00000000000006"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explanation_module.py    # Concept explanation logic</w:t>
            </w:r>
          </w:p>
        </w:tc>
      </w:tr>
      <w:tr>
        <w:trPr>
          <w:cantSplit w:val="0"/>
          <w:tblHeader w:val="0"/>
        </w:trPr>
        <w:tc>
          <w:tcPr/>
          <w:p w:rsidR="00000000" w:rsidDel="00000000" w:rsidP="00000000" w:rsidRDefault="00000000" w:rsidRPr="00000000" w14:paraId="0000005F">
            <w:pPr>
              <w:numPr>
                <w:ilvl w:val="0"/>
                <w:numId w:val="18"/>
              </w:numPr>
              <w:pBdr>
                <w:top w:space="0" w:sz="0" w:val="nil"/>
                <w:left w:space="0" w:sz="0" w:val="nil"/>
                <w:bottom w:space="0" w:sz="0" w:val="nil"/>
                <w:right w:space="0" w:sz="0" w:val="nil"/>
                <w:between w:space="0" w:sz="0" w:val="nil"/>
              </w:pBdr>
              <w:tabs>
                <w:tab w:val="left" w:leader="none" w:pos="3940"/>
              </w:tabs>
              <w:spacing w:after="160" w:line="278.00000000000006"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qna.py                   # Question answering</w:t>
            </w:r>
          </w:p>
        </w:tc>
      </w:tr>
      <w:tr>
        <w:trPr>
          <w:cantSplit w:val="0"/>
          <w:tblHeader w:val="0"/>
        </w:trPr>
        <w:tc>
          <w:tcPr/>
          <w:p w:rsidR="00000000" w:rsidDel="00000000" w:rsidP="00000000" w:rsidRDefault="00000000" w:rsidRPr="00000000" w14:paraId="00000060">
            <w:pPr>
              <w:numPr>
                <w:ilvl w:val="0"/>
                <w:numId w:val="18"/>
              </w:numPr>
              <w:pBdr>
                <w:top w:space="0" w:sz="0" w:val="nil"/>
                <w:left w:space="0" w:sz="0" w:val="nil"/>
                <w:bottom w:space="0" w:sz="0" w:val="nil"/>
                <w:right w:space="0" w:sz="0" w:val="nil"/>
                <w:between w:space="0" w:sz="0" w:val="nil"/>
              </w:pBdr>
              <w:tabs>
                <w:tab w:val="left" w:leader="none" w:pos="3940"/>
              </w:tabs>
              <w:spacing w:after="160" w:line="278.00000000000006"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quiz_module.py           # Quiz generation</w:t>
            </w:r>
          </w:p>
        </w:tc>
      </w:tr>
      <w:tr>
        <w:trPr>
          <w:cantSplit w:val="0"/>
          <w:tblHeader w:val="0"/>
        </w:trPr>
        <w:tc>
          <w:tcPr/>
          <w:p w:rsidR="00000000" w:rsidDel="00000000" w:rsidP="00000000" w:rsidRDefault="00000000" w:rsidRPr="00000000" w14:paraId="00000061">
            <w:pPr>
              <w:numPr>
                <w:ilvl w:val="0"/>
                <w:numId w:val="18"/>
              </w:numPr>
              <w:pBdr>
                <w:top w:space="0" w:sz="0" w:val="nil"/>
                <w:left w:space="0" w:sz="0" w:val="nil"/>
                <w:bottom w:space="0" w:sz="0" w:val="nil"/>
                <w:right w:space="0" w:sz="0" w:val="nil"/>
                <w:between w:space="0" w:sz="0" w:val="nil"/>
              </w:pBdr>
              <w:tabs>
                <w:tab w:val="left" w:leader="none" w:pos="3940"/>
              </w:tabs>
              <w:spacing w:after="160" w:line="278.00000000000006"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 summary_module.py        # Summarization</w:t>
            </w:r>
          </w:p>
        </w:tc>
      </w:tr>
      <w:tr>
        <w:trPr>
          <w:cantSplit w:val="0"/>
          <w:tblHeader w:val="0"/>
        </w:trPr>
        <w:tc>
          <w:tcPr/>
          <w:p w:rsidR="00000000" w:rsidDel="00000000" w:rsidP="00000000" w:rsidRDefault="00000000" w:rsidRPr="00000000" w14:paraId="00000062">
            <w:pPr>
              <w:numPr>
                <w:ilvl w:val="0"/>
                <w:numId w:val="18"/>
              </w:numPr>
              <w:pBdr>
                <w:top w:space="0" w:sz="0" w:val="nil"/>
                <w:left w:space="0" w:sz="0" w:val="nil"/>
                <w:bottom w:space="0" w:sz="0" w:val="nil"/>
                <w:right w:space="0" w:sz="0" w:val="nil"/>
                <w:between w:space="0" w:sz="0" w:val="nil"/>
              </w:pBdr>
              <w:tabs>
                <w:tab w:val="left" w:leader="none" w:pos="3940"/>
              </w:tabs>
              <w:spacing w:after="160" w:line="278.00000000000006"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 learning_path.py         # Learning recommendations</w:t>
            </w:r>
          </w:p>
        </w:tc>
      </w:tr>
      <w:tr>
        <w:trPr>
          <w:cantSplit w:val="0"/>
          <w:tblHeader w:val="0"/>
        </w:trPr>
        <w:tc>
          <w:tcPr/>
          <w:p w:rsidR="00000000" w:rsidDel="00000000" w:rsidP="00000000" w:rsidRDefault="00000000" w:rsidRPr="00000000" w14:paraId="00000063">
            <w:pPr>
              <w:numPr>
                <w:ilvl w:val="0"/>
                <w:numId w:val="18"/>
              </w:numPr>
              <w:pBdr>
                <w:top w:space="0" w:sz="0" w:val="nil"/>
                <w:left w:space="0" w:sz="0" w:val="nil"/>
                <w:bottom w:space="0" w:sz="0" w:val="nil"/>
                <w:right w:space="0" w:sz="0" w:val="nil"/>
                <w:between w:space="0" w:sz="0" w:val="nil"/>
              </w:pBdr>
              <w:tabs>
                <w:tab w:val="left" w:leader="none" w:pos="3940"/>
              </w:tabs>
              <w:spacing w:after="160" w:line="278.00000000000006"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 templates/index.html     # HTML frontend</w:t>
            </w:r>
          </w:p>
        </w:tc>
      </w:tr>
      <w:tr>
        <w:trPr>
          <w:cantSplit w:val="0"/>
          <w:tblHeader w:val="0"/>
        </w:trPr>
        <w:tc>
          <w:tcPr/>
          <w:p w:rsidR="00000000" w:rsidDel="00000000" w:rsidP="00000000" w:rsidRDefault="00000000" w:rsidRPr="00000000" w14:paraId="00000064">
            <w:pPr>
              <w:numPr>
                <w:ilvl w:val="0"/>
                <w:numId w:val="18"/>
              </w:numPr>
              <w:pBdr>
                <w:top w:space="0" w:sz="0" w:val="nil"/>
                <w:left w:space="0" w:sz="0" w:val="nil"/>
                <w:bottom w:space="0" w:sz="0" w:val="nil"/>
                <w:right w:space="0" w:sz="0" w:val="nil"/>
                <w:between w:space="0" w:sz="0" w:val="nil"/>
              </w:pBdr>
              <w:tabs>
                <w:tab w:val="left" w:leader="none" w:pos="3940"/>
              </w:tabs>
              <w:spacing w:after="160" w:line="278.00000000000006"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 static/style.css         # Styling</w:t>
            </w:r>
          </w:p>
        </w:tc>
      </w:tr>
      <w:tr>
        <w:trPr>
          <w:cantSplit w:val="0"/>
          <w:tblHeader w:val="0"/>
        </w:trPr>
        <w:tc>
          <w:tcPr/>
          <w:p w:rsidR="00000000" w:rsidDel="00000000" w:rsidP="00000000" w:rsidRDefault="00000000" w:rsidRPr="00000000" w14:paraId="00000065">
            <w:pPr>
              <w:numPr>
                <w:ilvl w:val="0"/>
                <w:numId w:val="18"/>
              </w:numPr>
              <w:pBdr>
                <w:top w:space="0" w:sz="0" w:val="nil"/>
                <w:left w:space="0" w:sz="0" w:val="nil"/>
                <w:bottom w:space="0" w:sz="0" w:val="nil"/>
                <w:right w:space="0" w:sz="0" w:val="nil"/>
                <w:between w:space="0" w:sz="0" w:val="nil"/>
              </w:pBdr>
              <w:tabs>
                <w:tab w:val="left" w:leader="none" w:pos="3940"/>
              </w:tabs>
              <w:spacing w:after="160" w:line="278.00000000000006"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 requirements.txt         # Python dependencies</w:t>
            </w:r>
          </w:p>
        </w:tc>
      </w:tr>
    </w:tbl>
    <w:p w:rsidR="00000000" w:rsidDel="00000000" w:rsidP="00000000" w:rsidRDefault="00000000" w:rsidRPr="00000000" w14:paraId="00000066">
      <w:pPr>
        <w:tabs>
          <w:tab w:val="left" w:leader="none" w:pos="3940"/>
        </w:tabs>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67">
      <w:pPr>
        <w:tabs>
          <w:tab w:val="left" w:leader="none" w:pos="3940"/>
        </w:tabs>
        <w:rPr>
          <w:rFonts w:ascii="Cambria" w:cs="Cambria" w:eastAsia="Cambria" w:hAnsi="Cambria"/>
        </w:rPr>
      </w:pPr>
      <w:r w:rsidDel="00000000" w:rsidR="00000000" w:rsidRPr="00000000">
        <w:rPr>
          <w:rFonts w:ascii="Cambria" w:cs="Cambria" w:eastAsia="Cambria" w:hAnsi="Cambria"/>
        </w:rPr>
        <w:drawing>
          <wp:inline distB="0" distT="0" distL="0" distR="0">
            <wp:extent cx="2228850" cy="4362450"/>
            <wp:effectExtent b="0" l="0" r="0" t="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22885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tabs>
          <w:tab w:val="left" w:leader="none" w:pos="3940"/>
        </w:tabs>
        <w:rPr>
          <w:rFonts w:ascii="Cambria" w:cs="Cambria" w:eastAsia="Cambria" w:hAnsi="Cambria"/>
        </w:rPr>
      </w:pPr>
      <w:r w:rsidDel="00000000" w:rsidR="00000000" w:rsidRPr="00000000">
        <w:rPr>
          <w:rtl w:val="0"/>
        </w:rPr>
      </w:r>
    </w:p>
    <w:p w:rsidR="00000000" w:rsidDel="00000000" w:rsidP="00000000" w:rsidRDefault="00000000" w:rsidRPr="00000000" w14:paraId="00000069">
      <w:pPr>
        <w:tabs>
          <w:tab w:val="left" w:leader="none" w:pos="3940"/>
        </w:tabs>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FIG. Showing the Folder Architecture</w:t>
      </w:r>
    </w:p>
    <w:p w:rsidR="00000000" w:rsidDel="00000000" w:rsidP="00000000" w:rsidRDefault="00000000" w:rsidRPr="00000000" w14:paraId="0000006A">
      <w:pPr>
        <w:spacing w:after="280" w:before="280" w:line="24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MILESTONE 2: Core Functionalities Development</w:t>
      </w:r>
    </w:p>
    <w:p w:rsidR="00000000" w:rsidDel="00000000" w:rsidP="00000000" w:rsidRDefault="00000000" w:rsidRPr="00000000" w14:paraId="0000006B">
      <w:pPr>
        <w:spacing w:after="280" w:before="280" w:line="240" w:lineRule="auto"/>
        <w:jc w:val="both"/>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Activity 2.1. : </w:t>
      </w:r>
      <w:r w:rsidDel="00000000" w:rsidR="00000000" w:rsidRPr="00000000">
        <w:rPr>
          <w:rFonts w:ascii="Cambria" w:cs="Cambria" w:eastAsia="Cambria" w:hAnsi="Cambria"/>
          <w:color w:val="000000"/>
          <w:rtl w:val="0"/>
        </w:rPr>
        <w:t xml:space="preserve">Module Implementation</w:t>
      </w:r>
      <w:r w:rsidDel="00000000" w:rsidR="00000000" w:rsidRPr="00000000">
        <w:rPr>
          <w:rtl w:val="0"/>
        </w:rPr>
      </w:r>
    </w:p>
    <w:p w:rsidR="00000000" w:rsidDel="00000000" w:rsidP="00000000" w:rsidRDefault="00000000" w:rsidRPr="00000000" w14:paraId="0000006C">
      <w:pPr>
        <w:numPr>
          <w:ilvl w:val="0"/>
          <w:numId w:val="19"/>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Explanation Module</w:t>
      </w:r>
    </w:p>
    <w:p w:rsidR="00000000" w:rsidDel="00000000" w:rsidP="00000000" w:rsidRDefault="00000000" w:rsidRPr="00000000" w14:paraId="0000006D">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t>
      </w:r>
    </w:p>
    <w:p w:rsidR="00000000" w:rsidDel="00000000" w:rsidP="00000000" w:rsidRDefault="00000000" w:rsidRPr="00000000" w14:paraId="0000006E">
      <w:pPr>
        <w:spacing w:after="280" w:before="280" w:line="240" w:lineRule="auto"/>
        <w:jc w:val="center"/>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3020695"/>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510" cy="302069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80" w:before="280" w:line="240" w:lineRule="auto"/>
        <w:jc w:val="center"/>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70">
      <w:pPr>
        <w:spacing w:after="280" w:before="280" w:line="240" w:lineRule="auto"/>
        <w:jc w:val="center"/>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Fig. Explanation module logic</w:t>
      </w:r>
    </w:p>
    <w:p w:rsidR="00000000" w:rsidDel="00000000" w:rsidP="00000000" w:rsidRDefault="00000000" w:rsidRPr="00000000" w14:paraId="00000071">
      <w:pPr>
        <w:numPr>
          <w:ilvl w:val="0"/>
          <w:numId w:val="19"/>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QnA Module</w:t>
      </w:r>
    </w:p>
    <w:p w:rsidR="00000000" w:rsidDel="00000000" w:rsidP="00000000" w:rsidRDefault="00000000" w:rsidRPr="00000000" w14:paraId="00000072">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rsidR="00000000" w:rsidDel="00000000" w:rsidP="00000000" w:rsidRDefault="00000000" w:rsidRPr="00000000" w14:paraId="00000073">
      <w:pPr>
        <w:spacing w:after="280" w:before="280" w:line="240" w:lineRule="auto"/>
        <w:jc w:val="center"/>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Pr>
        <w:drawing>
          <wp:inline distB="0" distT="0" distL="0" distR="0">
            <wp:extent cx="5731510" cy="3020695"/>
            <wp:effectExtent b="0" l="0" r="0" t="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510" cy="302069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80" w:before="280" w:line="240" w:lineRule="auto"/>
        <w:jc w:val="center"/>
        <w:rPr>
          <w:rFonts w:ascii="Cambria" w:cs="Cambria" w:eastAsia="Cambria" w:hAnsi="Cambria"/>
          <w:b w:val="1"/>
          <w:color w:val="000000"/>
          <w:sz w:val="22"/>
          <w:szCs w:val="22"/>
        </w:rPr>
      </w:pPr>
      <w:r w:rsidDel="00000000" w:rsidR="00000000" w:rsidRPr="00000000">
        <w:rPr>
          <w:rtl w:val="0"/>
        </w:rPr>
      </w:r>
    </w:p>
    <w:p w:rsidR="00000000" w:rsidDel="00000000" w:rsidP="00000000" w:rsidRDefault="00000000" w:rsidRPr="00000000" w14:paraId="00000075">
      <w:pPr>
        <w:spacing w:after="280" w:before="280" w:line="240" w:lineRule="auto"/>
        <w:jc w:val="center"/>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Fig. Q/A Module</w:t>
      </w:r>
    </w:p>
    <w:p w:rsidR="00000000" w:rsidDel="00000000" w:rsidP="00000000" w:rsidRDefault="00000000" w:rsidRPr="00000000" w14:paraId="00000076">
      <w:pPr>
        <w:numPr>
          <w:ilvl w:val="0"/>
          <w:numId w:val="19"/>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Quiz Module</w:t>
      </w:r>
    </w:p>
    <w:p w:rsidR="00000000" w:rsidDel="00000000" w:rsidP="00000000" w:rsidRDefault="00000000" w:rsidRPr="00000000" w14:paraId="00000077">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EduGenie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rsidR="00000000" w:rsidDel="00000000" w:rsidP="00000000" w:rsidRDefault="00000000" w:rsidRPr="00000000" w14:paraId="00000078">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3020695"/>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510" cy="302069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80" w:before="280" w:line="240" w:lineRule="auto"/>
        <w:jc w:val="both"/>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7A">
      <w:pPr>
        <w:spacing w:after="280" w:before="280" w:line="240" w:lineRule="auto"/>
        <w:jc w:val="center"/>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Fig. Quiz Module Logic</w:t>
      </w:r>
    </w:p>
    <w:p w:rsidR="00000000" w:rsidDel="00000000" w:rsidP="00000000" w:rsidRDefault="00000000" w:rsidRPr="00000000" w14:paraId="0000007B">
      <w:pPr>
        <w:spacing w:after="280" w:before="280" w:line="240" w:lineRule="auto"/>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rsidR="00000000" w:rsidDel="00000000" w:rsidP="00000000" w:rsidRDefault="00000000" w:rsidRPr="00000000" w14:paraId="0000007C">
      <w:pPr>
        <w:numPr>
          <w:ilvl w:val="0"/>
          <w:numId w:val="19"/>
        </w:numPr>
        <w:spacing w:after="280" w:before="280" w:line="240" w:lineRule="auto"/>
        <w:ind w:left="720" w:hanging="360"/>
        <w:jc w:val="both"/>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Summary Module</w:t>
      </w:r>
    </w:p>
    <w:p w:rsidR="00000000" w:rsidDel="00000000" w:rsidP="00000000" w:rsidRDefault="00000000" w:rsidRPr="00000000" w14:paraId="0000007D">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rsidR="00000000" w:rsidDel="00000000" w:rsidP="00000000" w:rsidRDefault="00000000" w:rsidRPr="00000000" w14:paraId="0000007E">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3020695"/>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510" cy="302069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8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80">
      <w:pPr>
        <w:spacing w:after="280" w:before="280" w:line="240" w:lineRule="auto"/>
        <w:ind w:left="720" w:firstLine="0"/>
        <w:jc w:val="center"/>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Fig. Summary Module</w:t>
      </w:r>
    </w:p>
    <w:p w:rsidR="00000000" w:rsidDel="00000000" w:rsidP="00000000" w:rsidRDefault="00000000" w:rsidRPr="00000000" w14:paraId="00000081">
      <w:pPr>
        <w:spacing w:after="28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82">
      <w:pPr>
        <w:numPr>
          <w:ilvl w:val="0"/>
          <w:numId w:val="19"/>
        </w:numPr>
        <w:pBdr>
          <w:top w:space="0" w:sz="0" w:val="nil"/>
          <w:left w:space="0" w:sz="0" w:val="nil"/>
          <w:bottom w:space="0" w:sz="0" w:val="nil"/>
          <w:right w:space="0" w:sz="0" w:val="nil"/>
          <w:between w:space="0" w:sz="0" w:val="nil"/>
        </w:pBdr>
        <w:spacing w:after="280" w:before="280" w:lin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Learning Path Module</w:t>
      </w:r>
    </w:p>
    <w:p w:rsidR="00000000" w:rsidDel="00000000" w:rsidP="00000000" w:rsidRDefault="00000000" w:rsidRPr="00000000" w14:paraId="00000083">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rsidR="00000000" w:rsidDel="00000000" w:rsidP="00000000" w:rsidRDefault="00000000" w:rsidRPr="00000000" w14:paraId="00000084">
      <w:pP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Pr>
        <w:drawing>
          <wp:inline distB="0" distT="0" distL="0" distR="0">
            <wp:extent cx="5731510" cy="3020695"/>
            <wp:effectExtent b="0" l="0" r="0" t="0"/>
            <wp:docPr id="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510" cy="302069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8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86">
      <w:pPr>
        <w:spacing w:after="280" w:before="280" w:line="240" w:lineRule="auto"/>
        <w:jc w:val="center"/>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Fig. Learning Path Module</w:t>
      </w:r>
    </w:p>
    <w:p w:rsidR="00000000" w:rsidDel="00000000" w:rsidP="00000000" w:rsidRDefault="00000000" w:rsidRPr="00000000" w14:paraId="00000087">
      <w:pPr>
        <w:spacing w:after="28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88">
      <w:pPr>
        <w:spacing w:after="280" w:before="280" w:line="240" w:lineRule="auto"/>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Activity 2.2</w:t>
      </w:r>
      <w:r w:rsidDel="00000000" w:rsidR="00000000" w:rsidRPr="00000000">
        <w:rPr>
          <w:rFonts w:ascii="Cambria" w:cs="Cambria" w:eastAsia="Cambria" w:hAnsi="Cambria"/>
          <w:color w:val="000000"/>
          <w:rtl w:val="0"/>
        </w:rPr>
        <w:t xml:space="preserve"> : Backend API with FastAPI</w:t>
      </w:r>
    </w:p>
    <w:p w:rsidR="00000000" w:rsidDel="00000000" w:rsidP="00000000" w:rsidRDefault="00000000" w:rsidRPr="00000000" w14:paraId="00000089">
      <w:pPr>
        <w:numPr>
          <w:ilvl w:val="0"/>
          <w:numId w:val="20"/>
        </w:numPr>
        <w:spacing w:after="280" w:before="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Defined RESTful endpoints for each module:</w:t>
      </w:r>
      <w:r w:rsidDel="00000000" w:rsidR="00000000" w:rsidRPr="00000000">
        <w:rPr>
          <w:rtl w:val="0"/>
        </w:rPr>
      </w:r>
    </w:p>
    <w:p w:rsidR="00000000" w:rsidDel="00000000" w:rsidP="00000000" w:rsidRDefault="00000000" w:rsidRPr="00000000" w14:paraId="0000008A">
      <w:pPr>
        <w:numPr>
          <w:ilvl w:val="1"/>
          <w:numId w:val="10"/>
        </w:numPr>
        <w:pBdr>
          <w:top w:space="0" w:sz="0" w:val="nil"/>
          <w:left w:space="0" w:sz="0" w:val="nil"/>
          <w:bottom w:space="0" w:sz="0" w:val="nil"/>
          <w:right w:space="0" w:sz="0" w:val="nil"/>
          <w:between w:space="0" w:sz="0" w:val="nil"/>
        </w:pBdr>
        <w:spacing w:after="0" w:before="280" w:line="240" w:lineRule="auto"/>
        <w:ind w:left="1440" w:hanging="360"/>
        <w:rPr>
          <w:color w:val="000000"/>
          <w:sz w:val="22"/>
          <w:szCs w:val="22"/>
        </w:rPr>
      </w:pPr>
      <w:r w:rsidDel="00000000" w:rsidR="00000000" w:rsidRPr="00000000">
        <w:rPr>
          <w:rFonts w:ascii="Cambria" w:cs="Cambria" w:eastAsia="Cambria" w:hAnsi="Cambria"/>
          <w:color w:val="000000"/>
          <w:sz w:val="22"/>
          <w:szCs w:val="22"/>
          <w:rtl w:val="0"/>
        </w:rPr>
        <w:t xml:space="preserve">/qa</w:t>
      </w:r>
      <w:r w:rsidDel="00000000" w:rsidR="00000000" w:rsidRPr="00000000">
        <w:rPr>
          <w:rtl w:val="0"/>
        </w:rPr>
      </w:r>
    </w:p>
    <w:p w:rsidR="00000000" w:rsidDel="00000000" w:rsidP="00000000" w:rsidRDefault="00000000" w:rsidRPr="00000000" w14:paraId="0000008B">
      <w:pPr>
        <w:numPr>
          <w:ilvl w:val="1"/>
          <w:numId w:val="10"/>
        </w:numPr>
        <w:pBdr>
          <w:top w:space="0" w:sz="0" w:val="nil"/>
          <w:left w:space="0" w:sz="0" w:val="nil"/>
          <w:bottom w:space="0" w:sz="0" w:val="nil"/>
          <w:right w:space="0" w:sz="0" w:val="nil"/>
          <w:between w:space="0" w:sz="0" w:val="nil"/>
        </w:pBdr>
        <w:spacing w:after="0" w:line="240" w:lineRule="auto"/>
        <w:ind w:left="1440" w:hanging="360"/>
        <w:rPr>
          <w:color w:val="000000"/>
          <w:sz w:val="22"/>
          <w:szCs w:val="22"/>
        </w:rPr>
      </w:pPr>
      <w:r w:rsidDel="00000000" w:rsidR="00000000" w:rsidRPr="00000000">
        <w:rPr>
          <w:rFonts w:ascii="Cambria" w:cs="Cambria" w:eastAsia="Cambria" w:hAnsi="Cambria"/>
          <w:color w:val="000000"/>
          <w:sz w:val="22"/>
          <w:szCs w:val="22"/>
          <w:rtl w:val="0"/>
        </w:rPr>
        <w:t xml:space="preserve">/explain</w:t>
      </w:r>
      <w:r w:rsidDel="00000000" w:rsidR="00000000" w:rsidRPr="00000000">
        <w:rPr>
          <w:rtl w:val="0"/>
        </w:rPr>
      </w:r>
    </w:p>
    <w:p w:rsidR="00000000" w:rsidDel="00000000" w:rsidP="00000000" w:rsidRDefault="00000000" w:rsidRPr="00000000" w14:paraId="0000008C">
      <w:pPr>
        <w:numPr>
          <w:ilvl w:val="1"/>
          <w:numId w:val="10"/>
        </w:numPr>
        <w:pBdr>
          <w:top w:space="0" w:sz="0" w:val="nil"/>
          <w:left w:space="0" w:sz="0" w:val="nil"/>
          <w:bottom w:space="0" w:sz="0" w:val="nil"/>
          <w:right w:space="0" w:sz="0" w:val="nil"/>
          <w:between w:space="0" w:sz="0" w:val="nil"/>
        </w:pBdr>
        <w:spacing w:after="0" w:line="240" w:lineRule="auto"/>
        <w:ind w:left="1440" w:hanging="360"/>
        <w:rPr>
          <w:color w:val="000000"/>
          <w:sz w:val="22"/>
          <w:szCs w:val="22"/>
        </w:rPr>
      </w:pPr>
      <w:r w:rsidDel="00000000" w:rsidR="00000000" w:rsidRPr="00000000">
        <w:rPr>
          <w:rFonts w:ascii="Cambria" w:cs="Cambria" w:eastAsia="Cambria" w:hAnsi="Cambria"/>
          <w:color w:val="000000"/>
          <w:sz w:val="22"/>
          <w:szCs w:val="22"/>
          <w:rtl w:val="0"/>
        </w:rPr>
        <w:t xml:space="preserve">/quiz</w:t>
      </w:r>
      <w:r w:rsidDel="00000000" w:rsidR="00000000" w:rsidRPr="00000000">
        <w:rPr>
          <w:rtl w:val="0"/>
        </w:rPr>
      </w:r>
    </w:p>
    <w:p w:rsidR="00000000" w:rsidDel="00000000" w:rsidP="00000000" w:rsidRDefault="00000000" w:rsidRPr="00000000" w14:paraId="0000008D">
      <w:pPr>
        <w:numPr>
          <w:ilvl w:val="1"/>
          <w:numId w:val="10"/>
        </w:numPr>
        <w:pBdr>
          <w:top w:space="0" w:sz="0" w:val="nil"/>
          <w:left w:space="0" w:sz="0" w:val="nil"/>
          <w:bottom w:space="0" w:sz="0" w:val="nil"/>
          <w:right w:space="0" w:sz="0" w:val="nil"/>
          <w:between w:space="0" w:sz="0" w:val="nil"/>
        </w:pBdr>
        <w:spacing w:after="0" w:line="240" w:lineRule="auto"/>
        <w:ind w:left="1440" w:hanging="360"/>
        <w:rPr>
          <w:color w:val="000000"/>
          <w:sz w:val="22"/>
          <w:szCs w:val="22"/>
        </w:rPr>
      </w:pPr>
      <w:r w:rsidDel="00000000" w:rsidR="00000000" w:rsidRPr="00000000">
        <w:rPr>
          <w:rFonts w:ascii="Cambria" w:cs="Cambria" w:eastAsia="Cambria" w:hAnsi="Cambria"/>
          <w:color w:val="000000"/>
          <w:sz w:val="22"/>
          <w:szCs w:val="22"/>
          <w:rtl w:val="0"/>
        </w:rPr>
        <w:t xml:space="preserve">/summarize</w:t>
      </w:r>
      <w:r w:rsidDel="00000000" w:rsidR="00000000" w:rsidRPr="00000000">
        <w:rPr>
          <w:rtl w:val="0"/>
        </w:rPr>
      </w:r>
    </w:p>
    <w:p w:rsidR="00000000" w:rsidDel="00000000" w:rsidP="00000000" w:rsidRDefault="00000000" w:rsidRPr="00000000" w14:paraId="0000008E">
      <w:pPr>
        <w:numPr>
          <w:ilvl w:val="1"/>
          <w:numId w:val="10"/>
        </w:numPr>
        <w:pBdr>
          <w:top w:space="0" w:sz="0" w:val="nil"/>
          <w:left w:space="0" w:sz="0" w:val="nil"/>
          <w:bottom w:space="0" w:sz="0" w:val="nil"/>
          <w:right w:space="0" w:sz="0" w:val="nil"/>
          <w:between w:space="0" w:sz="0" w:val="nil"/>
        </w:pBdr>
        <w:spacing w:after="280" w:line="240" w:lineRule="auto"/>
        <w:ind w:left="1440" w:hanging="360"/>
        <w:rPr>
          <w:color w:val="000000"/>
          <w:sz w:val="22"/>
          <w:szCs w:val="22"/>
        </w:rPr>
      </w:pPr>
      <w:r w:rsidDel="00000000" w:rsidR="00000000" w:rsidRPr="00000000">
        <w:rPr>
          <w:rFonts w:ascii="Cambria" w:cs="Cambria" w:eastAsia="Cambria" w:hAnsi="Cambria"/>
          <w:color w:val="000000"/>
          <w:sz w:val="22"/>
          <w:szCs w:val="22"/>
          <w:rtl w:val="0"/>
        </w:rPr>
        <w:t xml:space="preserve">/learn/recommendations</w:t>
      </w:r>
      <w:r w:rsidDel="00000000" w:rsidR="00000000" w:rsidRPr="00000000">
        <w:rPr>
          <w:rtl w:val="0"/>
        </w:rPr>
      </w:r>
    </w:p>
    <w:p w:rsidR="00000000" w:rsidDel="00000000" w:rsidP="00000000" w:rsidRDefault="00000000" w:rsidRPr="00000000" w14:paraId="0000008F">
      <w:pPr>
        <w:numPr>
          <w:ilvl w:val="0"/>
          <w:numId w:val="20"/>
        </w:numPr>
        <w:spacing w:after="280" w:before="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Connected each endpoint to a respective module logic</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31510" cy="3021330"/>
            <wp:effectExtent b="0" l="0" r="0" t="0"/>
            <wp:docPr id="1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510" cy="302133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31510" cy="3021330"/>
            <wp:effectExtent b="0" l="0" r="0" t="0"/>
            <wp:docPr id="1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31510" cy="302133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31510" cy="3021330"/>
            <wp:effectExtent b="0" l="0" r="0" t="0"/>
            <wp:docPr id="1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510" cy="302133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94">
      <w:pPr>
        <w:spacing w:after="280" w:before="280" w:line="240" w:lineRule="auto"/>
        <w:jc w:val="center"/>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Fig. Endpoints of API</w:t>
      </w:r>
    </w:p>
    <w:p w:rsidR="00000000" w:rsidDel="00000000" w:rsidP="00000000" w:rsidRDefault="00000000" w:rsidRPr="00000000" w14:paraId="00000095">
      <w:pPr>
        <w:spacing w:after="280" w:before="280" w:line="240" w:lineRule="auto"/>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MILESTONE 3: Frontend Development</w:t>
      </w:r>
    </w:p>
    <w:p w:rsidR="00000000" w:rsidDel="00000000" w:rsidP="00000000" w:rsidRDefault="00000000" w:rsidRPr="00000000" w14:paraId="00000096">
      <w:pPr>
        <w:spacing w:after="280" w:before="280" w:line="240" w:lineRule="auto"/>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Activity 3.1: </w:t>
      </w:r>
      <w:r w:rsidDel="00000000" w:rsidR="00000000" w:rsidRPr="00000000">
        <w:rPr>
          <w:rFonts w:ascii="Cambria" w:cs="Cambria" w:eastAsia="Cambria" w:hAnsi="Cambria"/>
          <w:color w:val="000000"/>
          <w:rtl w:val="0"/>
        </w:rPr>
        <w:t xml:space="preserve">Build Web Interface</w:t>
      </w:r>
      <w:r w:rsidDel="00000000" w:rsidR="00000000" w:rsidRPr="00000000">
        <w:rPr>
          <w:rtl w:val="0"/>
        </w:rPr>
      </w:r>
    </w:p>
    <w:p w:rsidR="00000000" w:rsidDel="00000000" w:rsidP="00000000" w:rsidRDefault="00000000" w:rsidRPr="00000000" w14:paraId="00000097">
      <w:pPr>
        <w:numPr>
          <w:ilvl w:val="0"/>
          <w:numId w:val="4"/>
        </w:numPr>
        <w:spacing w:after="280" w:before="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HTML Form (index.html):</w:t>
      </w:r>
      <w:r w:rsidDel="00000000" w:rsidR="00000000" w:rsidRPr="00000000">
        <w:rPr>
          <w:rtl w:val="0"/>
        </w:rPr>
      </w:r>
    </w:p>
    <w:p w:rsidR="00000000" w:rsidDel="00000000" w:rsidP="00000000" w:rsidRDefault="00000000" w:rsidRPr="00000000" w14:paraId="00000098">
      <w:pPr>
        <w:numPr>
          <w:ilvl w:val="1"/>
          <w:numId w:val="17"/>
        </w:numPr>
        <w:pBdr>
          <w:top w:space="0" w:sz="0" w:val="nil"/>
          <w:left w:space="0" w:sz="0" w:val="nil"/>
          <w:bottom w:space="0" w:sz="0" w:val="nil"/>
          <w:right w:space="0" w:sz="0" w:val="nil"/>
          <w:between w:space="0" w:sz="0" w:val="nil"/>
        </w:pBdr>
        <w:spacing w:after="0" w:before="280" w:line="240" w:lineRule="auto"/>
        <w:ind w:left="1440" w:hanging="360"/>
        <w:rPr>
          <w:color w:val="000000"/>
          <w:sz w:val="22"/>
          <w:szCs w:val="22"/>
        </w:rPr>
      </w:pPr>
      <w:r w:rsidDel="00000000" w:rsidR="00000000" w:rsidRPr="00000000">
        <w:rPr>
          <w:rFonts w:ascii="Cambria" w:cs="Cambria" w:eastAsia="Cambria" w:hAnsi="Cambria"/>
          <w:color w:val="000000"/>
          <w:sz w:val="22"/>
          <w:szCs w:val="22"/>
          <w:rtl w:val="0"/>
        </w:rPr>
        <w:t xml:space="preserve">Task dropdown (Explain, QnA, Quiz, Summary, Recommend Path)</w:t>
      </w:r>
      <w:r w:rsidDel="00000000" w:rsidR="00000000" w:rsidRPr="00000000">
        <w:rPr>
          <w:rtl w:val="0"/>
        </w:rPr>
      </w:r>
    </w:p>
    <w:p w:rsidR="00000000" w:rsidDel="00000000" w:rsidP="00000000" w:rsidRDefault="00000000" w:rsidRPr="00000000" w14:paraId="00000099">
      <w:pPr>
        <w:numPr>
          <w:ilvl w:val="1"/>
          <w:numId w:val="17"/>
        </w:numPr>
        <w:pBdr>
          <w:top w:space="0" w:sz="0" w:val="nil"/>
          <w:left w:space="0" w:sz="0" w:val="nil"/>
          <w:bottom w:space="0" w:sz="0" w:val="nil"/>
          <w:right w:space="0" w:sz="0" w:val="nil"/>
          <w:between w:space="0" w:sz="0" w:val="nil"/>
        </w:pBdr>
        <w:spacing w:after="0" w:line="240" w:lineRule="auto"/>
        <w:ind w:left="1440" w:hanging="360"/>
        <w:rPr>
          <w:color w:val="000000"/>
          <w:sz w:val="22"/>
          <w:szCs w:val="22"/>
        </w:rPr>
      </w:pPr>
      <w:r w:rsidDel="00000000" w:rsidR="00000000" w:rsidRPr="00000000">
        <w:rPr>
          <w:rFonts w:ascii="Cambria" w:cs="Cambria" w:eastAsia="Cambria" w:hAnsi="Cambria"/>
          <w:color w:val="000000"/>
          <w:sz w:val="22"/>
          <w:szCs w:val="22"/>
          <w:rtl w:val="0"/>
        </w:rPr>
        <w:t xml:space="preserve">Text area for user input</w:t>
      </w:r>
      <w:r w:rsidDel="00000000" w:rsidR="00000000" w:rsidRPr="00000000">
        <w:rPr>
          <w:rtl w:val="0"/>
        </w:rPr>
      </w:r>
    </w:p>
    <w:p w:rsidR="00000000" w:rsidDel="00000000" w:rsidP="00000000" w:rsidRDefault="00000000" w:rsidRPr="00000000" w14:paraId="0000009A">
      <w:pPr>
        <w:numPr>
          <w:ilvl w:val="1"/>
          <w:numId w:val="17"/>
        </w:numPr>
        <w:pBdr>
          <w:top w:space="0" w:sz="0" w:val="nil"/>
          <w:left w:space="0" w:sz="0" w:val="nil"/>
          <w:bottom w:space="0" w:sz="0" w:val="nil"/>
          <w:right w:space="0" w:sz="0" w:val="nil"/>
          <w:between w:space="0" w:sz="0" w:val="nil"/>
        </w:pBdr>
        <w:spacing w:after="280" w:line="240" w:lineRule="auto"/>
        <w:ind w:left="1440" w:hanging="360"/>
        <w:rPr>
          <w:color w:val="000000"/>
          <w:sz w:val="22"/>
          <w:szCs w:val="22"/>
        </w:rPr>
      </w:pPr>
      <w:r w:rsidDel="00000000" w:rsidR="00000000" w:rsidRPr="00000000">
        <w:rPr>
          <w:rFonts w:ascii="Cambria" w:cs="Cambria" w:eastAsia="Cambria" w:hAnsi="Cambria"/>
          <w:color w:val="000000"/>
          <w:sz w:val="22"/>
          <w:szCs w:val="22"/>
          <w:rtl w:val="0"/>
        </w:rPr>
        <w:t xml:space="preserve">Submit button</w:t>
      </w:r>
      <w:r w:rsidDel="00000000" w:rsidR="00000000" w:rsidRPr="00000000">
        <w:rPr>
          <w:rtl w:val="0"/>
        </w:rPr>
      </w:r>
    </w:p>
    <w:p w:rsidR="00000000" w:rsidDel="00000000" w:rsidP="00000000" w:rsidRDefault="00000000" w:rsidRPr="00000000" w14:paraId="0000009B">
      <w:pPr>
        <w:numPr>
          <w:ilvl w:val="0"/>
          <w:numId w:val="4"/>
        </w:numPr>
        <w:spacing w:after="280" w:before="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CSS Styling (style.css):</w:t>
      </w:r>
      <w:r w:rsidDel="00000000" w:rsidR="00000000" w:rsidRPr="00000000">
        <w:rPr>
          <w:rtl w:val="0"/>
        </w:rPr>
      </w:r>
    </w:p>
    <w:p w:rsidR="00000000" w:rsidDel="00000000" w:rsidP="00000000" w:rsidRDefault="00000000" w:rsidRPr="00000000" w14:paraId="0000009C">
      <w:pPr>
        <w:numPr>
          <w:ilvl w:val="1"/>
          <w:numId w:val="11"/>
        </w:numPr>
        <w:spacing w:after="0" w:before="280" w:line="240" w:lineRule="auto"/>
        <w:ind w:left="1440" w:hanging="360"/>
        <w:rPr>
          <w:color w:val="000000"/>
          <w:sz w:val="22"/>
          <w:szCs w:val="22"/>
        </w:rPr>
      </w:pPr>
      <w:r w:rsidDel="00000000" w:rsidR="00000000" w:rsidRPr="00000000">
        <w:rPr>
          <w:rFonts w:ascii="Cambria" w:cs="Cambria" w:eastAsia="Cambria" w:hAnsi="Cambria"/>
          <w:color w:val="000000"/>
          <w:sz w:val="22"/>
          <w:szCs w:val="22"/>
          <w:rtl w:val="0"/>
        </w:rPr>
        <w:t xml:space="preserve">Responsive design</w:t>
      </w:r>
      <w:r w:rsidDel="00000000" w:rsidR="00000000" w:rsidRPr="00000000">
        <w:rPr>
          <w:rtl w:val="0"/>
        </w:rPr>
      </w:r>
    </w:p>
    <w:p w:rsidR="00000000" w:rsidDel="00000000" w:rsidP="00000000" w:rsidRDefault="00000000" w:rsidRPr="00000000" w14:paraId="0000009D">
      <w:pPr>
        <w:numPr>
          <w:ilvl w:val="1"/>
          <w:numId w:val="11"/>
        </w:numPr>
        <w:spacing w:after="280" w:line="240" w:lineRule="auto"/>
        <w:ind w:left="1440" w:hanging="360"/>
        <w:rPr>
          <w:color w:val="000000"/>
          <w:sz w:val="22"/>
          <w:szCs w:val="22"/>
        </w:rPr>
      </w:pPr>
      <w:r w:rsidDel="00000000" w:rsidR="00000000" w:rsidRPr="00000000">
        <w:rPr>
          <w:rFonts w:ascii="Cambria" w:cs="Cambria" w:eastAsia="Cambria" w:hAnsi="Cambria"/>
          <w:color w:val="000000"/>
          <w:sz w:val="22"/>
          <w:szCs w:val="22"/>
          <w:rtl w:val="0"/>
        </w:rPr>
        <w:t xml:space="preserve">Styled buttons, input areas, and result container</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31510" cy="3021330"/>
            <wp:effectExtent b="0" l="0" r="0" t="0"/>
            <wp:docPr id="13"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31510" cy="302133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80" w:line="240" w:lineRule="auto"/>
        <w:ind w:left="1440" w:firstLine="0"/>
        <w:rPr>
          <w:color w:val="000000"/>
          <w:sz w:val="22"/>
          <w:szCs w:val="22"/>
        </w:rPr>
      </w:pPr>
      <w:r w:rsidDel="00000000" w:rsidR="00000000" w:rsidRPr="00000000">
        <w:rPr>
          <w:rtl w:val="0"/>
        </w:rPr>
      </w:r>
    </w:p>
    <w:p w:rsidR="00000000" w:rsidDel="00000000" w:rsidP="00000000" w:rsidRDefault="00000000" w:rsidRPr="00000000" w14:paraId="000000A0">
      <w:pPr>
        <w:spacing w:after="280" w:before="280" w:line="240" w:lineRule="auto"/>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                                     Fig. Showing Frontend Intergration</w:t>
      </w:r>
    </w:p>
    <w:p w:rsidR="00000000" w:rsidDel="00000000" w:rsidP="00000000" w:rsidRDefault="00000000" w:rsidRPr="00000000" w14:paraId="000000A1">
      <w:pPr>
        <w:spacing w:after="280" w:before="280" w:line="240" w:lineRule="auto"/>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Activity 3.2: </w:t>
      </w:r>
      <w:r w:rsidDel="00000000" w:rsidR="00000000" w:rsidRPr="00000000">
        <w:rPr>
          <w:rFonts w:ascii="Cambria" w:cs="Cambria" w:eastAsia="Cambria" w:hAnsi="Cambria"/>
          <w:color w:val="000000"/>
          <w:rtl w:val="0"/>
        </w:rPr>
        <w:t xml:space="preserve">Live Integration</w:t>
      </w:r>
      <w:r w:rsidDel="00000000" w:rsidR="00000000" w:rsidRPr="00000000">
        <w:rPr>
          <w:rtl w:val="0"/>
        </w:rPr>
      </w:r>
    </w:p>
    <w:p w:rsidR="00000000" w:rsidDel="00000000" w:rsidP="00000000" w:rsidRDefault="00000000" w:rsidRPr="00000000" w14:paraId="000000A2">
      <w:pPr>
        <w:numPr>
          <w:ilvl w:val="0"/>
          <w:numId w:val="1"/>
        </w:numPr>
        <w:spacing w:after="0" w:before="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Form submission sends POST request to FastAPI backend</w:t>
      </w:r>
      <w:r w:rsidDel="00000000" w:rsidR="00000000" w:rsidRPr="00000000">
        <w:rPr>
          <w:rtl w:val="0"/>
        </w:rPr>
      </w:r>
    </w:p>
    <w:p w:rsidR="00000000" w:rsidDel="00000000" w:rsidP="00000000" w:rsidRDefault="00000000" w:rsidRPr="00000000" w14:paraId="000000A3">
      <w:pPr>
        <w:numPr>
          <w:ilvl w:val="0"/>
          <w:numId w:val="1"/>
        </w:numPr>
        <w:spacing w:after="280" w:line="240" w:lineRule="auto"/>
        <w:ind w:left="720" w:hanging="360"/>
        <w:rPr>
          <w:color w:val="000000"/>
        </w:rPr>
      </w:pPr>
      <w:r w:rsidDel="00000000" w:rsidR="00000000" w:rsidRPr="00000000">
        <w:rPr>
          <w:rFonts w:ascii="Cambria" w:cs="Cambria" w:eastAsia="Cambria" w:hAnsi="Cambria"/>
          <w:color w:val="000000"/>
          <w:sz w:val="22"/>
          <w:szCs w:val="22"/>
          <w:rtl w:val="0"/>
        </w:rPr>
        <w:t xml:space="preserve">Result appears below input box in real-time</w:t>
      </w:r>
      <w:r w:rsidDel="00000000" w:rsidR="00000000" w:rsidRPr="00000000">
        <w:rPr>
          <w:rtl w:val="0"/>
        </w:rPr>
      </w:r>
    </w:p>
    <w:p w:rsidR="00000000" w:rsidDel="00000000" w:rsidP="00000000" w:rsidRDefault="00000000" w:rsidRPr="00000000" w14:paraId="000000A4">
      <w:pPr>
        <w:spacing w:after="280" w:before="280" w:line="240" w:lineRule="auto"/>
        <w:rPr>
          <w:rFonts w:ascii="Cambria" w:cs="Cambria" w:eastAsia="Cambria" w:hAnsi="Cambria"/>
          <w:b w:val="1"/>
          <w:color w:val="000000"/>
        </w:rPr>
      </w:pPr>
      <w:r w:rsidDel="00000000" w:rsidR="00000000" w:rsidRPr="00000000">
        <w:rPr>
          <w:rtl w:val="0"/>
        </w:rPr>
      </w:r>
    </w:p>
    <w:p w:rsidR="00000000" w:rsidDel="00000000" w:rsidP="00000000" w:rsidRDefault="00000000" w:rsidRPr="00000000" w14:paraId="000000A5">
      <w:pPr>
        <w:spacing w:after="280" w:before="280" w:line="240" w:lineRule="auto"/>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MILESTONE 4: Deployment</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pacing w:after="0" w:before="280" w:line="240" w:lineRule="auto"/>
        <w:ind w:left="720" w:hanging="360"/>
        <w:rPr>
          <w:b w:val="1"/>
          <w:color w:val="000000"/>
        </w:rPr>
      </w:pPr>
      <w:r w:rsidDel="00000000" w:rsidR="00000000" w:rsidRPr="00000000">
        <w:rPr>
          <w:rFonts w:ascii="Cambria" w:cs="Cambria" w:eastAsia="Cambria" w:hAnsi="Cambria"/>
          <w:b w:val="1"/>
          <w:color w:val="000000"/>
          <w:rtl w:val="0"/>
        </w:rPr>
        <w:t xml:space="preserve">Activity 4.1: </w:t>
      </w:r>
      <w:r w:rsidDel="00000000" w:rsidR="00000000" w:rsidRPr="00000000">
        <w:rPr>
          <w:rFonts w:ascii="Cambria" w:cs="Cambria" w:eastAsia="Cambria" w:hAnsi="Cambria"/>
          <w:color w:val="000000"/>
          <w:rtl w:val="0"/>
        </w:rPr>
        <w:t xml:space="preserve">Run Locally</w:t>
      </w:r>
      <w:r w:rsidDel="00000000" w:rsidR="00000000" w:rsidRPr="00000000">
        <w:rPr>
          <w:rFonts w:ascii="Cambria" w:cs="Cambria" w:eastAsia="Cambria" w:hAnsi="Cambria"/>
          <w:b w:val="1"/>
          <w:color w:val="000000"/>
          <w:rtl w:val="0"/>
        </w:rPr>
        <w:t xml:space="preserve"> </w: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b w:val="1"/>
          <w:color w:val="000000"/>
          <w:sz w:val="22"/>
          <w:szCs w:val="22"/>
        </w:rPr>
      </w:pPr>
      <w:r w:rsidDel="00000000" w:rsidR="00000000" w:rsidRPr="00000000">
        <w:rPr>
          <w:rFonts w:ascii="Cambria" w:cs="Cambria" w:eastAsia="Cambria" w:hAnsi="Cambria"/>
          <w:color w:val="000000"/>
          <w:sz w:val="22"/>
          <w:szCs w:val="22"/>
          <w:rtl w:val="0"/>
        </w:rPr>
        <w:t xml:space="preserve">Run locally with</w:t>
      </w:r>
      <w:r w:rsidDel="00000000" w:rsidR="00000000" w:rsidRPr="00000000">
        <w:rPr>
          <w:rFonts w:ascii="Cambria" w:cs="Cambria" w:eastAsia="Cambria" w:hAnsi="Cambria"/>
          <w:b w:val="1"/>
          <w:color w:val="000000"/>
          <w:sz w:val="22"/>
          <w:szCs w:val="22"/>
          <w:rtl w:val="0"/>
        </w:rPr>
        <w:t xml:space="preserve"> </w:t>
      </w:r>
      <w:r w:rsidDel="00000000" w:rsidR="00000000" w:rsidRPr="00000000">
        <w:rPr>
          <w:rFonts w:ascii="Cambria" w:cs="Cambria" w:eastAsia="Cambria" w:hAnsi="Cambria"/>
          <w:color w:val="000000"/>
          <w:sz w:val="22"/>
          <w:szCs w:val="22"/>
          <w:rtl w:val="0"/>
        </w:rPr>
        <w:t xml:space="preserve">uvicorn main:app --reload</w: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280" w:line="240" w:lineRule="auto"/>
        <w:ind w:left="720" w:firstLine="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Navigate to: </w:t>
      </w:r>
      <w:hyperlink r:id="rId26">
        <w:r w:rsidDel="00000000" w:rsidR="00000000" w:rsidRPr="00000000">
          <w:rPr>
            <w:rFonts w:ascii="Cambria" w:cs="Cambria" w:eastAsia="Cambria" w:hAnsi="Cambria"/>
            <w:color w:val="0000ff"/>
            <w:sz w:val="22"/>
            <w:szCs w:val="22"/>
            <w:u w:val="single"/>
            <w:rtl w:val="0"/>
          </w:rPr>
          <w:t xml:space="preserve">http://127.0.0.1:8000</w:t>
        </w:r>
      </w:hyperlink>
      <w:r w:rsidDel="00000000" w:rsidR="00000000" w:rsidRPr="00000000">
        <w:rPr>
          <w:rtl w:val="0"/>
        </w:rPr>
      </w:r>
    </w:p>
    <w:p w:rsidR="00000000" w:rsidDel="00000000" w:rsidP="00000000" w:rsidRDefault="00000000" w:rsidRPr="00000000" w14:paraId="000000A9">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3020695"/>
            <wp:effectExtent b="0" l="0" r="0" t="0"/>
            <wp:docPr id="14"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731510" cy="302069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AB">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AC">
      <w:pPr>
        <w:spacing w:after="280" w:before="280" w:line="240" w:lineRule="auto"/>
        <w:jc w:val="center"/>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Fig. Showing the Application can be accessed</w:t>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pacing w:after="0" w:before="280" w:line="240" w:lineRule="auto"/>
        <w:ind w:left="720" w:hanging="360"/>
        <w:rPr>
          <w:b w:val="1"/>
          <w:color w:val="000000"/>
        </w:rPr>
      </w:pPr>
      <w:r w:rsidDel="00000000" w:rsidR="00000000" w:rsidRPr="00000000">
        <w:rPr>
          <w:rFonts w:ascii="Cambria" w:cs="Cambria" w:eastAsia="Cambria" w:hAnsi="Cambria"/>
          <w:b w:val="1"/>
          <w:color w:val="000000"/>
          <w:rtl w:val="0"/>
        </w:rPr>
        <w:t xml:space="preserve">Activity 4.2: </w:t>
      </w:r>
      <w:r w:rsidDel="00000000" w:rsidR="00000000" w:rsidRPr="00000000">
        <w:rPr>
          <w:rFonts w:ascii="Cambria" w:cs="Cambria" w:eastAsia="Cambria" w:hAnsi="Cambria"/>
          <w:color w:val="000000"/>
          <w:rtl w:val="0"/>
        </w:rPr>
        <w:t xml:space="preserve">Functional Testing</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Ask a question</w:t>
        <w:br w:type="textWrapping"/>
        <w:t xml:space="preserve">Get an explanation</w:t>
        <w:br w:type="textWrapping"/>
        <w:t xml:space="preserve">Generate a quiz</w:t>
        <w:br w:type="textWrapping"/>
        <w:t xml:space="preserve">Summarize content</w:t>
        <w:br w:type="textWrapping"/>
        <w:t xml:space="preserve">Get a personalized learning plan</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280" w:line="240" w:lineRule="auto"/>
        <w:ind w:left="720" w:firstLine="0"/>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B0">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Pr>
        <w:drawing>
          <wp:inline distB="0" distT="0" distL="0" distR="0">
            <wp:extent cx="5731510" cy="3020695"/>
            <wp:effectExtent b="0" l="0" r="0" t="0"/>
            <wp:docPr id="16"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731510" cy="302069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B2">
      <w:pPr>
        <w:spacing w:after="280" w:before="280" w:line="240" w:lineRule="auto"/>
        <w:rPr>
          <w:rFonts w:ascii="Cambria" w:cs="Cambria" w:eastAsia="Cambria" w:hAnsi="Cambria"/>
          <w:b w:val="1"/>
          <w:color w:val="000000"/>
          <w:sz w:val="27"/>
          <w:szCs w:val="27"/>
        </w:rPr>
      </w:pPr>
      <w:r w:rsidDel="00000000" w:rsidR="00000000" w:rsidRPr="00000000">
        <w:rPr>
          <w:rtl w:val="0"/>
        </w:rPr>
      </w:r>
    </w:p>
    <w:p w:rsidR="00000000" w:rsidDel="00000000" w:rsidP="00000000" w:rsidRDefault="00000000" w:rsidRPr="00000000" w14:paraId="000000B3">
      <w:pPr>
        <w:spacing w:after="280" w:before="280" w:line="240" w:lineRule="auto"/>
        <w:jc w:val="center"/>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Fig. EDUGENIE</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280" w:before="280" w:line="240" w:lineRule="auto"/>
        <w:ind w:left="720" w:firstLine="0"/>
        <w:rPr>
          <w:rFonts w:ascii="Cambria" w:cs="Cambria" w:eastAsia="Cambria" w:hAnsi="Cambria"/>
          <w:b w:val="1"/>
          <w:color w:val="000000"/>
          <w:sz w:val="27"/>
          <w:szCs w:val="27"/>
        </w:rPr>
      </w:pPr>
      <w:r w:rsidDel="00000000" w:rsidR="00000000" w:rsidRPr="00000000">
        <w:rPr>
          <w:rFonts w:ascii="Cambria" w:cs="Cambria" w:eastAsia="Cambria" w:hAnsi="Cambria"/>
          <w:b w:val="1"/>
          <w:color w:val="000000"/>
          <w:sz w:val="27"/>
          <w:szCs w:val="27"/>
        </w:rPr>
        <w:drawing>
          <wp:inline distB="0" distT="0" distL="0" distR="0">
            <wp:extent cx="5731510" cy="3437890"/>
            <wp:effectExtent b="0" l="0" r="0" t="0"/>
            <wp:docPr id="17"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731510" cy="343789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80" w:before="280" w:line="240" w:lineRule="auto"/>
        <w:rPr>
          <w:rFonts w:ascii="Cambria" w:cs="Cambria" w:eastAsia="Cambria" w:hAnsi="Cambria"/>
          <w:b w:val="1"/>
          <w:color w:val="000000"/>
          <w:sz w:val="27"/>
          <w:szCs w:val="27"/>
        </w:rPr>
      </w:pPr>
      <w:r w:rsidDel="00000000" w:rsidR="00000000" w:rsidRPr="00000000">
        <w:rPr>
          <w:rtl w:val="0"/>
        </w:rPr>
      </w:r>
    </w:p>
    <w:p w:rsidR="00000000" w:rsidDel="00000000" w:rsidP="00000000" w:rsidRDefault="00000000" w:rsidRPr="00000000" w14:paraId="000000B6">
      <w:pPr>
        <w:spacing w:after="280" w:before="280" w:line="240" w:lineRule="auto"/>
        <w:jc w:val="center"/>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Fig. EDUGENIE</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before="280" w:line="240" w:lineRule="auto"/>
        <w:ind w:left="720" w:firstLine="0"/>
        <w:rPr>
          <w:rFonts w:ascii="Cambria" w:cs="Cambria" w:eastAsia="Cambria" w:hAnsi="Cambria"/>
          <w:b w:val="1"/>
          <w:color w:val="000000"/>
          <w:sz w:val="27"/>
          <w:szCs w:val="27"/>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Exploring EduGenie: </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b w:val="1"/>
          <w:color w:val="000000"/>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a.Asking question:</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280" w:line="240" w:lineRule="auto"/>
        <w:ind w:left="1440" w:firstLine="0"/>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BF">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3437890"/>
            <wp:effectExtent b="0" l="0" r="0" t="0"/>
            <wp:docPr id="18"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731510" cy="343789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3437890"/>
            <wp:effectExtent b="0" l="0" r="0" t="0"/>
            <wp:docPr id="19"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31510" cy="343789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before="280" w:line="240" w:lineRule="auto"/>
        <w:ind w:left="720" w:firstLine="0"/>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280" w:line="240" w:lineRule="auto"/>
        <w:ind w:left="1440" w:firstLine="0"/>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tl w:val="0"/>
        </w:rPr>
        <w:t xml:space="preserve">b.Explanation of any topic:</w:t>
      </w:r>
    </w:p>
    <w:p w:rsidR="00000000" w:rsidDel="00000000" w:rsidP="00000000" w:rsidRDefault="00000000" w:rsidRPr="00000000" w14:paraId="000000C9">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CA">
      <w:pPr>
        <w:spacing w:after="280" w:before="280" w:line="240" w:lineRule="auto"/>
        <w:rPr>
          <w:rFonts w:ascii="Cambria" w:cs="Cambria" w:eastAsia="Cambria" w:hAnsi="Cambria"/>
          <w:b w:val="1"/>
          <w:color w:val="000000"/>
          <w:sz w:val="36"/>
          <w:szCs w:val="36"/>
        </w:rPr>
      </w:pPr>
      <w:r w:rsidDel="00000000" w:rsidR="00000000" w:rsidRPr="00000000">
        <w:rPr>
          <w:rFonts w:ascii="Cambria" w:cs="Cambria" w:eastAsia="Cambria" w:hAnsi="Cambria"/>
          <w:b w:val="1"/>
          <w:color w:val="000000"/>
          <w:sz w:val="36"/>
          <w:szCs w:val="36"/>
        </w:rPr>
        <w:drawing>
          <wp:inline distB="0" distT="0" distL="0" distR="0">
            <wp:extent cx="5731510" cy="3187700"/>
            <wp:effectExtent b="0" l="0" r="0" t="0"/>
            <wp:docPr id="20"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73151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80" w:before="280" w:line="240" w:lineRule="auto"/>
        <w:rPr>
          <w:rFonts w:ascii="Cambria" w:cs="Cambria" w:eastAsia="Cambria" w:hAnsi="Cambria"/>
          <w:b w:val="1"/>
          <w:color w:val="000000"/>
          <w:sz w:val="36"/>
          <w:szCs w:val="36"/>
        </w:rPr>
      </w:pPr>
      <w:r w:rsidDel="00000000" w:rsidR="00000000" w:rsidRPr="00000000">
        <w:rPr>
          <w:rFonts w:ascii="Cambria" w:cs="Cambria" w:eastAsia="Cambria" w:hAnsi="Cambria"/>
          <w:b w:val="1"/>
          <w:color w:val="000000"/>
          <w:sz w:val="36"/>
          <w:szCs w:val="36"/>
        </w:rPr>
        <w:drawing>
          <wp:inline distB="0" distT="0" distL="0" distR="0">
            <wp:extent cx="5731510" cy="2395855"/>
            <wp:effectExtent b="0" l="0" r="0" t="0"/>
            <wp:docPr id="21"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731510" cy="239585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280" w:before="280" w:lin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c. Summarising long paragraphs:</w:t>
      </w:r>
    </w:p>
    <w:p w:rsidR="00000000" w:rsidDel="00000000" w:rsidP="00000000" w:rsidRDefault="00000000" w:rsidRPr="00000000" w14:paraId="000000CD">
      <w:pPr>
        <w:spacing w:after="280" w:before="280" w:line="240" w:lineRule="auto"/>
        <w:rPr>
          <w:rFonts w:ascii="Cambria" w:cs="Cambria" w:eastAsia="Cambria" w:hAnsi="Cambria"/>
          <w:color w:val="000000"/>
          <w:sz w:val="27"/>
          <w:szCs w:val="27"/>
        </w:rPr>
      </w:pPr>
      <w:r w:rsidDel="00000000" w:rsidR="00000000" w:rsidRPr="00000000">
        <w:rPr>
          <w:rFonts w:ascii="Cambria" w:cs="Cambria" w:eastAsia="Cambria" w:hAnsi="Cambria"/>
          <w:color w:val="000000"/>
          <w:sz w:val="27"/>
          <w:szCs w:val="27"/>
        </w:rPr>
        <w:drawing>
          <wp:inline distB="0" distT="0" distL="0" distR="0">
            <wp:extent cx="5731510" cy="1656715"/>
            <wp:effectExtent b="0" l="0" r="0" t="0"/>
            <wp:docPr id="22"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731510" cy="1656715"/>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80" w:before="280" w:line="240" w:lineRule="auto"/>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before="280" w:line="240" w:lineRule="auto"/>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240" w:lineRule="auto"/>
        <w:ind w:left="1222" w:firstLine="0"/>
        <w:rPr>
          <w:rFonts w:ascii="Cambria" w:cs="Cambria" w:eastAsia="Cambria" w:hAnsi="Cambria"/>
          <w:color w:val="000000"/>
          <w:sz w:val="22"/>
          <w:szCs w:val="22"/>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280" w:line="240" w:lineRule="auto"/>
        <w:ind w:left="720" w:firstLine="0"/>
        <w:rPr>
          <w:rFonts w:ascii="Cambria" w:cs="Cambria" w:eastAsia="Cambria" w:hAnsi="Cambria"/>
          <w:color w:val="000000"/>
          <w:sz w:val="27"/>
          <w:szCs w:val="27"/>
        </w:rPr>
      </w:pPr>
      <w:r w:rsidDel="00000000" w:rsidR="00000000" w:rsidRPr="00000000">
        <w:rPr>
          <w:rFonts w:ascii="Cambria" w:cs="Cambria" w:eastAsia="Cambria" w:hAnsi="Cambria"/>
          <w:color w:val="000000"/>
          <w:sz w:val="22"/>
          <w:szCs w:val="22"/>
          <w:rtl w:val="0"/>
        </w:rPr>
        <w:t xml:space="preserve">It generates three questions with 4 options each. It corrects the answer if chosen wrong</w:t>
      </w:r>
      <w:r w:rsidDel="00000000" w:rsidR="00000000" w:rsidRPr="00000000">
        <w:rPr>
          <w:rFonts w:ascii="Cambria" w:cs="Cambria" w:eastAsia="Cambria" w:hAnsi="Cambria"/>
          <w:color w:val="000000"/>
          <w:sz w:val="27"/>
          <w:szCs w:val="27"/>
          <w:rtl w:val="0"/>
        </w:rPr>
        <w:t xml:space="preserve">. </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280" w:line="240" w:lineRule="auto"/>
        <w:ind w:left="720" w:firstLine="0"/>
        <w:rPr>
          <w:rFonts w:ascii="Cambria" w:cs="Cambria" w:eastAsia="Cambria" w:hAnsi="Cambria"/>
          <w:color w:val="000000"/>
          <w:sz w:val="27"/>
          <w:szCs w:val="27"/>
        </w:rPr>
      </w:pPr>
      <w:r w:rsidDel="00000000" w:rsidR="00000000" w:rsidRPr="00000000">
        <w:rPr/>
        <w:drawing>
          <wp:inline distB="0" distT="0" distL="0" distR="0">
            <wp:extent cx="5731510" cy="2580640"/>
            <wp:effectExtent b="0" l="0" r="0" t="0"/>
            <wp:docPr id="23"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5731510" cy="258064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280" w:line="240" w:lineRule="auto"/>
        <w:ind w:left="720" w:firstLine="0"/>
        <w:rPr>
          <w:rFonts w:ascii="Cambria" w:cs="Cambria" w:eastAsia="Cambria" w:hAnsi="Cambria"/>
          <w:color w:val="000000"/>
          <w:sz w:val="27"/>
          <w:szCs w:val="27"/>
        </w:rPr>
      </w:pPr>
      <w:r w:rsidDel="00000000" w:rsidR="00000000" w:rsidRPr="00000000">
        <w:rPr>
          <w:rtl w:val="0"/>
        </w:rPr>
      </w:r>
    </w:p>
    <w:p w:rsidR="00000000" w:rsidDel="00000000" w:rsidP="00000000" w:rsidRDefault="00000000" w:rsidRPr="00000000" w14:paraId="000000D4">
      <w:pPr>
        <w:spacing w:after="280" w:before="280" w:line="240" w:lineRule="auto"/>
        <w:rPr>
          <w:rFonts w:ascii="Cambria" w:cs="Cambria" w:eastAsia="Cambria" w:hAnsi="Cambria"/>
          <w:color w:val="000000"/>
          <w:sz w:val="27"/>
          <w:szCs w:val="27"/>
        </w:rPr>
      </w:pPr>
      <w:r w:rsidDel="00000000" w:rsidR="00000000" w:rsidRPr="00000000">
        <w:rPr/>
        <w:drawing>
          <wp:inline distB="0" distT="0" distL="0" distR="0">
            <wp:extent cx="5731510" cy="2616835"/>
            <wp:effectExtent b="0" l="0" r="0" t="0"/>
            <wp:docPr id="1"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731510" cy="261683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80" w:before="280" w:line="240" w:lineRule="auto"/>
        <w:rPr>
          <w:rFonts w:ascii="Cambria" w:cs="Cambria" w:eastAsia="Cambria" w:hAnsi="Cambria"/>
          <w:color w:val="000000"/>
          <w:sz w:val="27"/>
          <w:szCs w:val="27"/>
        </w:rPr>
      </w:pPr>
      <w:r w:rsidDel="00000000" w:rsidR="00000000" w:rsidRPr="00000000">
        <w:rPr/>
        <w:drawing>
          <wp:inline distB="0" distT="0" distL="0" distR="0">
            <wp:extent cx="5731510" cy="2573655"/>
            <wp:effectExtent b="0" l="0" r="0" t="0"/>
            <wp:docPr id="2"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731510" cy="2573655"/>
                    </a:xfrm>
                    <a:prstGeom prst="rect"/>
                    <a:ln/>
                  </pic:spPr>
                </pic:pic>
              </a:graphicData>
            </a:graphic>
          </wp:inline>
        </w:drawing>
      </w:r>
      <w:r w:rsidDel="00000000" w:rsidR="00000000" w:rsidRPr="00000000">
        <w:rPr>
          <w:rFonts w:ascii="Cambria" w:cs="Cambria" w:eastAsia="Cambria" w:hAnsi="Cambria"/>
          <w:color w:val="000000"/>
          <w:sz w:val="22"/>
          <w:szCs w:val="22"/>
          <w:rtl w:val="0"/>
        </w:rPr>
        <w:t xml:space="preserve">Guiding with learning recommendations from beginners level to advanced level.</w:t>
      </w:r>
      <w:r w:rsidDel="00000000" w:rsidR="00000000" w:rsidRPr="00000000">
        <w:rPr>
          <w:rtl w:val="0"/>
        </w:rPr>
      </w:r>
    </w:p>
    <w:p w:rsidR="00000000" w:rsidDel="00000000" w:rsidP="00000000" w:rsidRDefault="00000000" w:rsidRPr="00000000" w14:paraId="000000D6">
      <w:pPr>
        <w:spacing w:after="280" w:before="280" w:line="240" w:lineRule="auto"/>
        <w:rPr>
          <w:rFonts w:ascii="Cambria" w:cs="Cambria" w:eastAsia="Cambria" w:hAnsi="Cambria"/>
          <w:color w:val="000000"/>
          <w:sz w:val="28"/>
          <w:szCs w:val="28"/>
        </w:rPr>
      </w:pPr>
      <w:r w:rsidDel="00000000" w:rsidR="00000000" w:rsidRPr="00000000">
        <w:rPr>
          <w:rtl w:val="0"/>
        </w:rPr>
      </w:r>
    </w:p>
    <w:p w:rsidR="00000000" w:rsidDel="00000000" w:rsidP="00000000" w:rsidRDefault="00000000" w:rsidRPr="00000000" w14:paraId="000000D7">
      <w:pPr>
        <w:spacing w:after="280" w:before="280" w:line="240" w:lineRule="auto"/>
        <w:rPr>
          <w:rFonts w:ascii="Cambria" w:cs="Cambria" w:eastAsia="Cambria" w:hAnsi="Cambria"/>
          <w:color w:val="000000"/>
          <w:sz w:val="28"/>
          <w:szCs w:val="28"/>
        </w:rPr>
      </w:pPr>
      <w:r w:rsidDel="00000000" w:rsidR="00000000" w:rsidRPr="00000000">
        <w:rPr>
          <w:rFonts w:ascii="Cambria" w:cs="Cambria" w:eastAsia="Cambria" w:hAnsi="Cambria"/>
          <w:b w:val="1"/>
          <w:color w:val="000000"/>
          <w:sz w:val="28"/>
          <w:szCs w:val="28"/>
          <w:rtl w:val="0"/>
        </w:rPr>
        <w:t xml:space="preserve">Conclusion: </w:t>
      </w:r>
      <w:r w:rsidDel="00000000" w:rsidR="00000000" w:rsidRPr="00000000">
        <w:rPr>
          <w:rtl w:val="0"/>
        </w:rPr>
      </w:r>
    </w:p>
    <w:p w:rsidR="00000000" w:rsidDel="00000000" w:rsidP="00000000" w:rsidRDefault="00000000" w:rsidRPr="00000000" w14:paraId="000000D8">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D9">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EduGenie is an innovative AI-powered educational platform developed to make the learning process easier, faster, and more effective for students. The main purpose of EduGenie is to provide students with personalized learning support through the use of Generative AI. It can help students understand difficult topics, generate study materials, summarize important information, and provide quick answers to their academic questions.</w:t>
      </w:r>
    </w:p>
    <w:p w:rsidR="00000000" w:rsidDel="00000000" w:rsidP="00000000" w:rsidRDefault="00000000" w:rsidRPr="00000000" w14:paraId="000000DA">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DB">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The project combines modern web technologies with Artificial Intelligence to create an interactive and user-friendly learning environment. Instead of depending completely on traditional learning methods, students can use EduGenie as a digital learning assistant that is available whenever they need help. This makes the learning process more flexible and convenient.</w:t>
      </w:r>
    </w:p>
    <w:p w:rsidR="00000000" w:rsidDel="00000000" w:rsidP="00000000" w:rsidRDefault="00000000" w:rsidRPr="00000000" w14:paraId="000000DC">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DD">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EduGenie also demonstrates how Generative AI can be effectively used in the education field. It can reduce the time required to search for information and help students focus more on understanding concepts. The system can be further improved in the future by adding features such as voice-based learning, personalized study plans, quizzes, progress tracking, multilingual support, and advanced AI tutoring.</w:t>
      </w:r>
    </w:p>
    <w:p w:rsidR="00000000" w:rsidDel="00000000" w:rsidP="00000000" w:rsidRDefault="00000000" w:rsidRPr="00000000" w14:paraId="000000DE">
      <w:pPr>
        <w:spacing w:after="280" w:before="280"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0DF">
      <w:pPr>
        <w:spacing w:after="280" w:before="280" w:line="240" w:lineRule="auto"/>
        <w:rPr>
          <w:rFonts w:ascii="Cambria" w:cs="Cambria" w:eastAsia="Cambria" w:hAnsi="Cambria"/>
          <w:color w:val="000000"/>
        </w:rPr>
      </w:pPr>
      <w:r w:rsidDel="00000000" w:rsidR="00000000" w:rsidRPr="00000000">
        <w:rPr>
          <w:rFonts w:ascii="Cambria" w:cs="Cambria" w:eastAsia="Cambria" w:hAnsi="Cambria"/>
          <w:color w:val="000000"/>
          <w:rtl w:val="0"/>
        </w:rPr>
        <w:t xml:space="preserve">Overall, EduGenie provides a smart and modern approach to education by combining technology, Artificial Intelligence, and personalized learning. The project shows the potential of AI to support students and create a more engaging, accessible, and efficient learning experience.</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before="280" w:line="240" w:lineRule="auto"/>
        <w:ind w:left="720" w:firstLine="0"/>
        <w:rPr>
          <w:rFonts w:ascii="Cambria" w:cs="Cambria" w:eastAsia="Cambria" w:hAnsi="Cambria"/>
          <w:b w:val="1"/>
          <w:color w:val="000000"/>
          <w:sz w:val="27"/>
          <w:szCs w:val="27"/>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240" w:lineRule="auto"/>
        <w:ind w:left="720" w:firstLine="0"/>
        <w:rPr>
          <w:rFonts w:ascii="Cambria" w:cs="Cambria" w:eastAsia="Cambria" w:hAnsi="Cambria"/>
          <w:b w:val="1"/>
          <w:color w:val="000000"/>
          <w:sz w:val="27"/>
          <w:szCs w:val="27"/>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280" w:line="240" w:lineRule="auto"/>
        <w:ind w:left="720" w:firstLine="0"/>
        <w:rPr>
          <w:rFonts w:ascii="Cambria" w:cs="Cambria" w:eastAsia="Cambria" w:hAnsi="Cambria"/>
          <w:b w:val="1"/>
          <w:color w:val="000000"/>
          <w:sz w:val="27"/>
          <w:szCs w:val="27"/>
        </w:rPr>
      </w:pPr>
      <w:r w:rsidDel="00000000" w:rsidR="00000000" w:rsidRPr="00000000">
        <w:rPr>
          <w:rtl w:val="0"/>
        </w:rPr>
      </w:r>
    </w:p>
    <w:p w:rsidR="00000000" w:rsidDel="00000000" w:rsidP="00000000" w:rsidRDefault="00000000" w:rsidRPr="00000000" w14:paraId="000000E3">
      <w:pPr>
        <w:spacing w:after="280" w:before="280" w:line="240" w:lineRule="auto"/>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Submitted by:</w:t>
      </w:r>
    </w:p>
    <w:p w:rsidR="00000000" w:rsidDel="00000000" w:rsidP="00000000" w:rsidRDefault="00000000" w:rsidRPr="00000000" w14:paraId="000000E4">
      <w:pPr>
        <w:spacing w:before="280" w:line="240" w:lineRule="auto"/>
        <w:rPr>
          <w:rFonts w:ascii="Cambria" w:cs="Cambria" w:eastAsia="Cambria" w:hAnsi="Cambria"/>
          <w:b w:val="1"/>
        </w:rPr>
      </w:pPr>
      <w:r w:rsidDel="00000000" w:rsidR="00000000" w:rsidRPr="00000000">
        <w:rPr>
          <w:rFonts w:ascii="Cambria" w:cs="Cambria" w:eastAsia="Cambria" w:hAnsi="Cambria"/>
          <w:b w:val="1"/>
          <w:rtl w:val="0"/>
        </w:rPr>
        <w:t xml:space="preserve">Thiyagarajan.V</w:t>
      </w:r>
    </w:p>
    <w:p w:rsidR="00000000" w:rsidDel="00000000" w:rsidP="00000000" w:rsidRDefault="00000000" w:rsidRPr="00000000" w14:paraId="000000E5">
      <w:pPr>
        <w:spacing w:before="280" w:line="240" w:lineRule="auto"/>
        <w:rPr>
          <w:rFonts w:ascii="Cambria" w:cs="Cambria" w:eastAsia="Cambria" w:hAnsi="Cambria"/>
          <w:b w:val="1"/>
        </w:rPr>
      </w:pPr>
      <w:r w:rsidDel="00000000" w:rsidR="00000000" w:rsidRPr="00000000">
        <w:rPr>
          <w:rFonts w:ascii="Cambria" w:cs="Cambria" w:eastAsia="Cambria" w:hAnsi="Cambria"/>
          <w:b w:val="1"/>
          <w:rtl w:val="0"/>
        </w:rPr>
        <w:t xml:space="preserve">Ashwin.S</w:t>
      </w:r>
    </w:p>
    <w:p w:rsidR="00000000" w:rsidDel="00000000" w:rsidP="00000000" w:rsidRDefault="00000000" w:rsidRPr="00000000" w14:paraId="000000E6">
      <w:pPr>
        <w:spacing w:before="280" w:line="240" w:lineRule="auto"/>
        <w:rPr>
          <w:rFonts w:ascii="Cambria" w:cs="Cambria" w:eastAsia="Cambria" w:hAnsi="Cambria"/>
          <w:b w:val="1"/>
          <w:color w:val="000000"/>
        </w:rPr>
      </w:pPr>
      <w:r w:rsidDel="00000000" w:rsidR="00000000" w:rsidRPr="00000000">
        <w:rPr>
          <w:rFonts w:ascii="Cambria" w:cs="Cambria" w:eastAsia="Cambria" w:hAnsi="Cambria"/>
          <w:b w:val="1"/>
          <w:rtl w:val="0"/>
        </w:rPr>
        <w:t xml:space="preserve">Rohith.S</w:t>
      </w:r>
      <w:r w:rsidDel="00000000" w:rsidR="00000000" w:rsidRPr="00000000">
        <w:rPr>
          <w:rtl w:val="0"/>
        </w:rPr>
      </w:r>
    </w:p>
    <w:p w:rsidR="00000000" w:rsidDel="00000000" w:rsidP="00000000" w:rsidRDefault="00000000" w:rsidRPr="00000000" w14:paraId="000000E7">
      <w:pPr>
        <w:spacing w:before="280" w:line="240" w:lineRule="auto"/>
        <w:rPr>
          <w:rFonts w:ascii="Cambria" w:cs="Cambria" w:eastAsia="Cambria" w:hAnsi="Cambria"/>
          <w:b w:val="1"/>
        </w:rPr>
      </w:pPr>
      <w:r w:rsidDel="00000000" w:rsidR="00000000" w:rsidRPr="00000000">
        <w:rPr>
          <w:rFonts w:ascii="Cambria" w:cs="Cambria" w:eastAsia="Cambria" w:hAnsi="Cambria"/>
          <w:b w:val="1"/>
          <w:rtl w:val="0"/>
        </w:rPr>
        <w:t xml:space="preserve">Viswas.V</w:t>
      </w:r>
    </w:p>
    <w:p w:rsidR="00000000" w:rsidDel="00000000" w:rsidP="00000000" w:rsidRDefault="00000000" w:rsidRPr="00000000" w14:paraId="000000E8">
      <w:pPr>
        <w:spacing w:before="280" w:line="240" w:lineRule="auto"/>
        <w:rPr>
          <w:rFonts w:ascii="Cambria" w:cs="Cambria" w:eastAsia="Cambria" w:hAnsi="Cambria"/>
          <w:b w:val="1"/>
        </w:rPr>
      </w:pPr>
      <w:r w:rsidDel="00000000" w:rsidR="00000000" w:rsidRPr="00000000">
        <w:rPr>
          <w:rFonts w:ascii="Cambria" w:cs="Cambria" w:eastAsia="Cambria" w:hAnsi="Cambria"/>
          <w:b w:val="1"/>
          <w:rtl w:val="0"/>
        </w:rPr>
        <w:t xml:space="preserve">Manikandan.A</w:t>
      </w:r>
    </w:p>
    <w:p w:rsidR="00000000" w:rsidDel="00000000" w:rsidP="00000000" w:rsidRDefault="00000000" w:rsidRPr="00000000" w14:paraId="000000E9">
      <w:pPr>
        <w:spacing w:before="280" w:line="240" w:lineRule="auto"/>
        <w:rPr>
          <w:rFonts w:ascii="Cambria" w:cs="Cambria" w:eastAsia="Cambria" w:hAnsi="Cambria"/>
          <w:b w:val="1"/>
          <w:color w:val="000000"/>
        </w:rPr>
      </w:pPr>
      <w:r w:rsidDel="00000000" w:rsidR="00000000" w:rsidRPr="00000000">
        <w:rPr>
          <w:rFonts w:ascii="Cambria" w:cs="Cambria" w:eastAsia="Cambria" w:hAnsi="Cambria"/>
          <w:b w:val="1"/>
          <w:color w:val="000000"/>
          <w:rtl w:val="0"/>
        </w:rPr>
        <w:t xml:space="preserve">Mentor:</w:t>
      </w:r>
      <w:r w:rsidDel="00000000" w:rsidR="00000000" w:rsidRPr="00000000">
        <w:rPr>
          <w:rFonts w:ascii="Cambria" w:cs="Cambria" w:eastAsia="Cambria" w:hAnsi="Cambria"/>
          <w:color w:val="000000"/>
          <w:rtl w:val="0"/>
        </w:rPr>
        <w:t xml:space="preserve">  </w:t>
        <w:br w:type="textWrapping"/>
      </w:r>
      <w:r w:rsidDel="00000000" w:rsidR="00000000" w:rsidRPr="00000000">
        <w:rPr>
          <w:rFonts w:ascii="Cambria" w:cs="Cambria" w:eastAsia="Cambria" w:hAnsi="Cambria"/>
          <w:b w:val="1"/>
          <w:color w:val="000000"/>
          <w:rtl w:val="0"/>
        </w:rPr>
        <w:t xml:space="preserve">Date:</w:t>
      </w:r>
      <w:r w:rsidDel="00000000" w:rsidR="00000000" w:rsidRPr="00000000">
        <w:rPr>
          <w:rFonts w:ascii="Cambria" w:cs="Cambria" w:eastAsia="Cambria" w:hAnsi="Cambria"/>
          <w:color w:val="000000"/>
          <w:rtl w:val="0"/>
        </w:rPr>
        <w:t xml:space="preserve"> 25/09/2025</w:t>
      </w:r>
      <w:r w:rsidDel="00000000" w:rsidR="00000000" w:rsidRPr="00000000">
        <w:rPr>
          <w:rtl w:val="0"/>
        </w:rPr>
      </w:r>
    </w:p>
    <w:sectPr>
      <w:headerReference r:id="rId3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Cambria"/>
  <w:font w:name="Times New Roman"/>
  <w:font w:name="Noto Sans Symbol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color w:val="000000"/>
      </w:rPr>
      <w:drawing>
        <wp:inline distB="114300" distT="114300" distL="114300" distR="114300">
          <wp:extent cx="1585540" cy="681038"/>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585540" cy="68103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4622800</wp:posOffset>
          </wp:positionH>
          <wp:positionV relativeFrom="paragraph">
            <wp:posOffset>139062</wp:posOffset>
          </wp:positionV>
          <wp:extent cx="1076325" cy="300038"/>
          <wp:effectExtent b="0" l="0" r="0" t="0"/>
          <wp:wrapNone/>
          <wp:docPr id="24" name="image23.png"/>
          <a:graphic>
            <a:graphicData uri="http://schemas.openxmlformats.org/drawingml/2006/picture">
              <pic:pic>
                <pic:nvPicPr>
                  <pic:cNvPr id="0" name="image23.png"/>
                  <pic:cNvPicPr preferRelativeResize="0"/>
                </pic:nvPicPr>
                <pic:blipFill>
                  <a:blip r:embed="rId2"/>
                  <a:srcRect b="0" l="0" r="0" t="0"/>
                  <a:stretch>
                    <a:fillRect/>
                  </a:stretch>
                </pic:blipFill>
                <pic:spPr>
                  <a:xfrm>
                    <a:off x="0" y="0"/>
                    <a:ext cx="1076325" cy="3000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2"/>
      <w:numFmt w:val="decimal"/>
      <w:lvlText w:val="%1."/>
      <w:lvlJc w:val="left"/>
      <w:pPr>
        <w:ind w:left="502" w:hanging="360"/>
      </w:pPr>
      <w:rPr>
        <w:b w:val="0"/>
      </w:rPr>
    </w:lvl>
    <w:lvl w:ilvl="1">
      <w:start w:val="1"/>
      <w:numFmt w:val="lowerLetter"/>
      <w:lvlText w:val="%2."/>
      <w:lvlJc w:val="left"/>
      <w:pPr>
        <w:ind w:left="9291"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502"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1155" w:hanging="360"/>
      </w:pPr>
      <w:rPr>
        <w:rFonts w:ascii="Noto Sans Symbols" w:cs="Noto Sans Symbols" w:eastAsia="Noto Sans Symbols" w:hAnsi="Noto Sans Symbols"/>
      </w:rPr>
    </w:lvl>
    <w:lvl w:ilvl="1">
      <w:start w:val="1"/>
      <w:numFmt w:val="bullet"/>
      <w:lvlText w:val="o"/>
      <w:lvlJc w:val="left"/>
      <w:pPr>
        <w:ind w:left="1875" w:hanging="360"/>
      </w:pPr>
      <w:rPr>
        <w:rFonts w:ascii="Courier New" w:cs="Courier New" w:eastAsia="Courier New" w:hAnsi="Courier New"/>
      </w:rPr>
    </w:lvl>
    <w:lvl w:ilvl="2">
      <w:start w:val="1"/>
      <w:numFmt w:val="bullet"/>
      <w:lvlText w:val="▪"/>
      <w:lvlJc w:val="left"/>
      <w:pPr>
        <w:ind w:left="2595" w:hanging="360"/>
      </w:pPr>
      <w:rPr>
        <w:rFonts w:ascii="Noto Sans Symbols" w:cs="Noto Sans Symbols" w:eastAsia="Noto Sans Symbols" w:hAnsi="Noto Sans Symbols"/>
      </w:rPr>
    </w:lvl>
    <w:lvl w:ilvl="3">
      <w:start w:val="1"/>
      <w:numFmt w:val="bullet"/>
      <w:lvlText w:val="●"/>
      <w:lvlJc w:val="left"/>
      <w:pPr>
        <w:ind w:left="3315" w:hanging="360"/>
      </w:pPr>
      <w:rPr>
        <w:rFonts w:ascii="Noto Sans Symbols" w:cs="Noto Sans Symbols" w:eastAsia="Noto Sans Symbols" w:hAnsi="Noto Sans Symbols"/>
      </w:rPr>
    </w:lvl>
    <w:lvl w:ilvl="4">
      <w:start w:val="1"/>
      <w:numFmt w:val="bullet"/>
      <w:lvlText w:val="o"/>
      <w:lvlJc w:val="left"/>
      <w:pPr>
        <w:ind w:left="4035" w:hanging="360"/>
      </w:pPr>
      <w:rPr>
        <w:rFonts w:ascii="Courier New" w:cs="Courier New" w:eastAsia="Courier New" w:hAnsi="Courier New"/>
      </w:rPr>
    </w:lvl>
    <w:lvl w:ilvl="5">
      <w:start w:val="1"/>
      <w:numFmt w:val="bullet"/>
      <w:lvlText w:val="▪"/>
      <w:lvlJc w:val="left"/>
      <w:pPr>
        <w:ind w:left="4755" w:hanging="360"/>
      </w:pPr>
      <w:rPr>
        <w:rFonts w:ascii="Noto Sans Symbols" w:cs="Noto Sans Symbols" w:eastAsia="Noto Sans Symbols" w:hAnsi="Noto Sans Symbols"/>
      </w:rPr>
    </w:lvl>
    <w:lvl w:ilvl="6">
      <w:start w:val="1"/>
      <w:numFmt w:val="bullet"/>
      <w:lvlText w:val="●"/>
      <w:lvlJc w:val="left"/>
      <w:pPr>
        <w:ind w:left="5475" w:hanging="360"/>
      </w:pPr>
      <w:rPr>
        <w:rFonts w:ascii="Noto Sans Symbols" w:cs="Noto Sans Symbols" w:eastAsia="Noto Sans Symbols" w:hAnsi="Noto Sans Symbols"/>
      </w:rPr>
    </w:lvl>
    <w:lvl w:ilvl="7">
      <w:start w:val="1"/>
      <w:numFmt w:val="bullet"/>
      <w:lvlText w:val="o"/>
      <w:lvlJc w:val="left"/>
      <w:pPr>
        <w:ind w:left="6195" w:hanging="360"/>
      </w:pPr>
      <w:rPr>
        <w:rFonts w:ascii="Courier New" w:cs="Courier New" w:eastAsia="Courier New" w:hAnsi="Courier New"/>
      </w:rPr>
    </w:lvl>
    <w:lvl w:ilvl="8">
      <w:start w:val="1"/>
      <w:numFmt w:val="bullet"/>
      <w:lvlText w:val="▪"/>
      <w:lvlJc w:val="left"/>
      <w:pPr>
        <w:ind w:left="6915"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bullet"/>
      <w:lvlText w:val="o"/>
      <w:lvlJc w:val="left"/>
      <w:pPr>
        <w:ind w:left="121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9.png"/><Relationship Id="rId21" Type="http://schemas.openxmlformats.org/officeDocument/2006/relationships/image" Target="media/image10.png"/><Relationship Id="rId24" Type="http://schemas.openxmlformats.org/officeDocument/2006/relationships/image" Target="media/image11.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_uQrJ0TkZlc" TargetMode="External"/><Relationship Id="rId26" Type="http://schemas.openxmlformats.org/officeDocument/2006/relationships/hyperlink" Target="http://127.0.0.1:8000" TargetMode="External"/><Relationship Id="rId25" Type="http://schemas.openxmlformats.org/officeDocument/2006/relationships/image" Target="media/image13.png"/><Relationship Id="rId28" Type="http://schemas.openxmlformats.org/officeDocument/2006/relationships/image" Target="media/image15.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16.png"/><Relationship Id="rId7" Type="http://schemas.openxmlformats.org/officeDocument/2006/relationships/hyperlink" Target="https://ai.google.dev/gemini-api/docs/api-key?utm_source=chatgpt.com" TargetMode="External"/><Relationship Id="rId8" Type="http://schemas.openxmlformats.org/officeDocument/2006/relationships/hyperlink" Target="https://www.tomshardware.com/how-to/install-python-on-windows-10-and-11?utm_source=chatgpt.com" TargetMode="External"/><Relationship Id="rId31" Type="http://schemas.openxmlformats.org/officeDocument/2006/relationships/image" Target="media/image18.png"/><Relationship Id="rId30" Type="http://schemas.openxmlformats.org/officeDocument/2006/relationships/image" Target="media/image17.png"/><Relationship Id="rId11" Type="http://schemas.openxmlformats.org/officeDocument/2006/relationships/hyperlink" Target="https://fastapi.tiangolo.com/tutorial/?utm_source=chatgpt.com" TargetMode="External"/><Relationship Id="rId33" Type="http://schemas.openxmlformats.org/officeDocument/2006/relationships/image" Target="media/image20.png"/><Relationship Id="rId10" Type="http://schemas.openxmlformats.org/officeDocument/2006/relationships/hyperlink" Target="https://fastapi.tiangolo.com/?utm_source=chatgpt.com" TargetMode="External"/><Relationship Id="rId32" Type="http://schemas.openxmlformats.org/officeDocument/2006/relationships/image" Target="media/image19.png"/><Relationship Id="rId13" Type="http://schemas.openxmlformats.org/officeDocument/2006/relationships/hyperlink" Target="https://ai.google.dev/gemini-api/docs/api-key?utm_source=chatgpt.com" TargetMode="External"/><Relationship Id="rId35" Type="http://schemas.openxmlformats.org/officeDocument/2006/relationships/image" Target="media/image22.png"/><Relationship Id="rId12" Type="http://schemas.openxmlformats.org/officeDocument/2006/relationships/hyperlink" Target="https://www.youtube.com/watch?v=0sOvCWFmrtA" TargetMode="External"/><Relationship Id="rId34" Type="http://schemas.openxmlformats.org/officeDocument/2006/relationships/image" Target="media/image21.png"/><Relationship Id="rId15" Type="http://schemas.openxmlformats.org/officeDocument/2006/relationships/hyperlink" Target="https://www.youtube.com/watch?v=example" TargetMode="External"/><Relationship Id="rId37" Type="http://schemas.openxmlformats.org/officeDocument/2006/relationships/image" Target="media/image2.png"/><Relationship Id="rId14" Type="http://schemas.openxmlformats.org/officeDocument/2006/relationships/hyperlink" Target="https://www.geeksforgeeks.org/how-to-use-google-gemini-api-key/?utm_source=chatgpt.com" TargetMode="External"/><Relationship Id="rId36"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hyperlink" Target="https://pypi.org/project/uvicorn/?utm_source=chatgpt.com" TargetMode="External"/><Relationship Id="rId38" Type="http://schemas.openxmlformats.org/officeDocument/2006/relationships/header" Target="header1.xml"/><Relationship Id="rId19" Type="http://schemas.openxmlformats.org/officeDocument/2006/relationships/image" Target="media/image8.png"/><Relationship Id="rId1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