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b w:val="1"/>
                <w:bCs w:val="1"/>
                <w:color w:val="1f4e79"/>
              </w:rPr>
            </w:pPr>
            <w:r w:rsidDel="00000000" w:rsidR="00000000" w:rsidRPr="00000000">
              <w:rPr>
                <w:b w:val="1"/>
                <w:bCs w:val="1"/>
                <w:color w:val="1f4e79"/>
                <w:rtl w:val="0"/>
              </w:rPr>
              <w:t xml:space="preserve">No del todo. Avanzamos bastante en lo principal: el sistema ya trae automáticamente las licitaciones y las Compras Ágiles, filtra las que le sirven al hotel y las muestra en un panel. Sin embargo, quedaron atrasadas algunas partes que según la carta Gantt debían ir más avanzadas, como el análisis de los documentos de cada licitación, el control de presupuesto y los informes.</w:t>
            </w:r>
          </w:p>
          <w:p w:rsidR="00000000" w:rsidDel="00000000" w:rsidP="00000000" w:rsidRDefault="00000000" w:rsidRPr="00000000" w14:paraId="0000000C">
            <w:pPr>
              <w:jc w:val="both"/>
              <w:rPr>
                <w:b w:val="1"/>
                <w:bCs w:val="1"/>
                <w:color w:val="1f4e79"/>
              </w:rPr>
            </w:pPr>
            <w:r w:rsidDel="00000000" w:rsidR="00000000" w:rsidRPr="00000000">
              <w:rPr>
                <w:b w:val="1"/>
                <w:bCs w:val="1"/>
                <w:color w:val="1f4e79"/>
                <w:rtl w:val="0"/>
              </w:rPr>
              <w:t xml:space="preserve">Lo que más nos ayudó fue haber dejado bien definido el diseño en la Fase 1 y trabajar coordinados como equipo. Lo que más nos complicó fue que mucho del trabajo se nos juntó en las últimas semanas, que algunas herramientas tenían limitaciones que no esperábamos y que el sistema a veces mostraba licitaciones que no tenían nada que ver con el hotel.</w:t>
            </w:r>
          </w:p>
          <w:p w:rsidR="00000000" w:rsidDel="00000000" w:rsidP="00000000" w:rsidRDefault="00000000" w:rsidRPr="00000000" w14:paraId="0000000D">
            <w:pPr>
              <w:jc w:val="both"/>
              <w:rPr>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b w:val="1"/>
                <w:bCs w:val="1"/>
                <w:color w:val="1f4e79"/>
              </w:rPr>
            </w:pPr>
            <w:r w:rsidDel="00000000" w:rsidR="00000000" w:rsidRPr="00000000">
              <w:rPr>
                <w:b w:val="1"/>
                <w:bCs w:val="1"/>
                <w:color w:val="1f4e79"/>
                <w:rtl w:val="0"/>
              </w:rPr>
              <w:t xml:space="preserve">Fuimos resolviendo los problemas de a uno, probando cada cambio antes de seguir. Cuando el sistema mostraba licitaciones que no correspondían, revisamos los casos y fuimos afinando los criterios hasta que funcionara mejor.</w:t>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b w:val="1"/>
                <w:bCs w:val="1"/>
                <w:color w:val="1f4e79"/>
                <w:rtl w:val="0"/>
              </w:rPr>
              <w:t xml:space="preserve">También tuvimos que tomar decisiones de alcance: preferimos dejar para más adelante la parte de inteligencia artificial y asegurarnos de tener primero una versión que funcione bien. Para lo que queda, quiero organizarme mejor y avanzar un poco cada semana, en vez de dejar todo para el final.</w:t>
            </w: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b w:val="1"/>
                <w:bCs w:val="1"/>
                <w:color w:val="1f4e79"/>
              </w:rPr>
            </w:pPr>
            <w:r w:rsidDel="00000000" w:rsidR="00000000" w:rsidRPr="00000000">
              <w:rPr>
                <w:b w:val="1"/>
                <w:bCs w:val="1"/>
                <w:color w:val="1f4e79"/>
                <w:rtl w:val="0"/>
              </w:rPr>
              <w:t xml:space="preserve">Creo que mi trabajo ha sido bueno. Me hice cargo de la parte de Compras Ágiles, de su sección en el panel y de que el sistema se actualice solo cada cierto tiempo. También ayudé a corregir errores y a revisar el trabajo de mis compañeros antes de unirlo al proyecto.</w:t>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b w:val="1"/>
                <w:bCs w:val="1"/>
                <w:color w:val="1f4e79"/>
                <w:rtl w:val="0"/>
              </w:rPr>
              <w:t xml:space="preserve">Lo que puedo mejorar es mi organización del tiempo, porque concentré mucho trabajo en pocos días. También me gustaría probar más las cosas antes de darlas por terminadas y contarle al equipo con más frecuencia cómo voy.</w:t>
            </w: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b w:val="1"/>
                <w:bCs w:val="1"/>
                <w:color w:val="1f4e79"/>
              </w:rPr>
            </w:pPr>
            <w:r w:rsidDel="00000000" w:rsidR="00000000" w:rsidRPr="00000000">
              <w:rPr>
                <w:b w:val="1"/>
                <w:bCs w:val="1"/>
                <w:color w:val="1f4e79"/>
                <w:rtl w:val="0"/>
              </w:rPr>
              <w:t xml:space="preserve">Mi principal inquietud es si alcanzaremos a terminar todo lo que falta en la Fase 3, sobre todo el control de presupuesto, los informes y las pruebas finales con el hotel.</w:t>
            </w:r>
          </w:p>
          <w:p w:rsidR="00000000" w:rsidDel="00000000" w:rsidP="00000000" w:rsidRDefault="00000000" w:rsidRPr="00000000" w14:paraId="00000023">
            <w:pPr>
              <w:jc w:val="both"/>
              <w:rPr>
                <w:b w:val="1"/>
                <w:bCs w:val="1"/>
                <w:color w:val="1f4e79"/>
              </w:rPr>
            </w:pPr>
            <w:r w:rsidDel="00000000" w:rsidR="00000000" w:rsidRPr="00000000">
              <w:rPr>
                <w:b w:val="1"/>
                <w:bCs w:val="1"/>
                <w:color w:val="1f4e79"/>
                <w:rtl w:val="0"/>
              </w:rPr>
              <w:t xml:space="preserve">Al docente le preguntaría: ¿es suficiente entregar el sistema sin la parte de inteligencia artificial, o deberíamos incluir aunque sea una versión simple?</w:t>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b w:val="1"/>
                <w:bCs w:val="1"/>
                <w:color w:val="1f4e79"/>
                <w:rtl w:val="0"/>
              </w:rPr>
              <w:t xml:space="preserve">A mis compañeros les preguntaría: ¿cómo vamos a saber que el filtro de licitaciones funciona lo suficientemente bien para el hotel?</w:t>
            </w: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9">
            <w:pPr>
              <w:jc w:val="both"/>
              <w:rPr>
                <w:color w:val="767171"/>
                <w:sz w:val="24"/>
                <w:szCs w:val="24"/>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color w:val="767171"/>
                <w:sz w:val="24"/>
                <w:szCs w:val="24"/>
                <w:rtl w:val="0"/>
              </w:rPr>
              <w:t xml:space="preserve">Sí, creemos que hay que ordenar mejor las tareas, porque en la carta Gantt varias quedaron sin un responsable claro. La idea es que cada uno siga con lo que ya conoce: Diego con Compras Ágiles y el panel, Thomas con el filtro de licitaciones y la base de datos, y Miguel con la obtención de licitaciones y las pruebas.</w:t>
            </w: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767171"/>
                <w:sz w:val="24"/>
                <w:szCs w:val="24"/>
              </w:rPr>
            </w:pPr>
            <w:bookmarkStart w:colFirst="0" w:colLast="0" w:name="_heading=h.vsb819omtqry"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color w:val="767171"/>
                <w:sz w:val="24"/>
                <w:szCs w:val="24"/>
                <w:rtl w:val="0"/>
              </w:rPr>
              <w:t xml:space="preserve">En general, el trabajo en grupo ha sido bueno. Nos comunicamos bien, nos ayudamos cuando alguien se queda pegado y revisamos el trabajo de los demás antes de juntarlo.</w:t>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color w:val="767171"/>
                <w:sz w:val="24"/>
                <w:szCs w:val="24"/>
                <w:rtl w:val="0"/>
              </w:rPr>
              <w:t xml:space="preserve">Lo que podemos mejorar es repartir mejor la carga a lo largo de las semanas, mantener la carta Gantt al día y juntarnos más seguido para revisar cómo vamos.</w:t>
            </w: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15A1SD5Bl5Pct4kRntFm3uEPYA==">CgMxLjAyDmgudnNiODE5b210cXJ5OAByITEwbEtKSzRoN1hmUEFCbWV1TExWWVJkcm5aTW40TFNqeA==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