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4D22" w14:textId="50A792D0" w:rsidR="00606CAB" w:rsidRDefault="00D67240">
      <w:r>
        <w:t>Fdhczxjifg chv,ilkdzjvbshdnv gkjd htf888 y t</w:t>
      </w:r>
    </w:p>
    <w:sectPr w:rsidR="0060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FB"/>
    <w:rsid w:val="00606CAB"/>
    <w:rsid w:val="00A86BFB"/>
    <w:rsid w:val="00D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CE52"/>
  <w15:chartTrackingRefBased/>
  <w15:docId w15:val="{218D7861-D4BF-4E6D-9485-78F9AA0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Văn</dc:creator>
  <cp:keywords/>
  <dc:description/>
  <cp:lastModifiedBy>Huy Văn</cp:lastModifiedBy>
  <cp:revision>2</cp:revision>
  <dcterms:created xsi:type="dcterms:W3CDTF">2021-12-14T14:48:00Z</dcterms:created>
  <dcterms:modified xsi:type="dcterms:W3CDTF">2021-12-14T14:48:00Z</dcterms:modified>
</cp:coreProperties>
</file>