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FE" w:rsidRDefault="00D905FE" w:rsidP="00D905FE">
      <w:pPr>
        <w:jc w:val="right"/>
      </w:pPr>
      <w:bookmarkStart w:id="0" w:name="_GoBack"/>
      <w:bookmarkEnd w:id="0"/>
      <w:r>
        <w:rPr>
          <w:noProof/>
          <w:lang w:eastAsia="fr-BE"/>
        </w:rPr>
        <w:drawing>
          <wp:inline distT="0" distB="0" distL="0" distR="0" wp14:anchorId="3E2F7256" wp14:editId="3D4225BC">
            <wp:extent cx="2021260" cy="838200"/>
            <wp:effectExtent l="0" t="0" r="0" b="0"/>
            <wp:docPr id="6" name="Image 6" descr="http://www.mwq.be/servlet/Repository/?IDR=2988&amp;ID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wq.be/servlet/Repository/?IDR=2988&amp;IDQ=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89" cy="8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p w:rsidR="00D905FE" w:rsidRDefault="00D905FE"/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905FE" w:rsidTr="00D905FE">
        <w:tc>
          <w:tcPr>
            <w:tcW w:w="9062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:rsidR="00D905FE" w:rsidRPr="00D905FE" w:rsidRDefault="00D905FE" w:rsidP="00D905FE">
            <w:pPr>
              <w:jc w:val="center"/>
              <w:rPr>
                <w:sz w:val="56"/>
                <w:szCs w:val="40"/>
              </w:rPr>
            </w:pPr>
            <w:r w:rsidRPr="00D905FE">
              <w:rPr>
                <w:sz w:val="56"/>
                <w:szCs w:val="40"/>
              </w:rPr>
              <w:t>Projet et bureau d’étude</w:t>
            </w:r>
          </w:p>
          <w:p w:rsidR="00D905FE" w:rsidRDefault="00D905FE" w:rsidP="00297EA9">
            <w:pPr>
              <w:jc w:val="center"/>
            </w:pPr>
            <w:proofErr w:type="spellStart"/>
            <w:r w:rsidRPr="00D905FE">
              <w:rPr>
                <w:sz w:val="56"/>
                <w:szCs w:val="40"/>
              </w:rPr>
              <w:t>ScanBook</w:t>
            </w:r>
            <w:proofErr w:type="spellEnd"/>
          </w:p>
        </w:tc>
      </w:tr>
    </w:tbl>
    <w:p w:rsidR="00D905FE" w:rsidRDefault="00D905FE"/>
    <w:p w:rsidR="007C3A46" w:rsidRPr="00CE58A0" w:rsidRDefault="00E539B0" w:rsidP="007C3A46">
      <w:pPr>
        <w:jc w:val="center"/>
        <w:rPr>
          <w:sz w:val="32"/>
          <w:lang w:val="en-US"/>
        </w:rPr>
      </w:pPr>
      <w:proofErr w:type="spellStart"/>
      <w:r w:rsidRPr="00CE58A0">
        <w:rPr>
          <w:sz w:val="32"/>
          <w:lang w:val="en-US"/>
        </w:rPr>
        <w:t>RedFlags</w:t>
      </w:r>
      <w:proofErr w:type="spellEnd"/>
    </w:p>
    <w:p w:rsidR="00D905FE" w:rsidRPr="00CE58A0" w:rsidRDefault="00D905FE">
      <w:pPr>
        <w:rPr>
          <w:lang w:val="en-US"/>
        </w:rPr>
      </w:pPr>
    </w:p>
    <w:p w:rsidR="00D905FE" w:rsidRPr="00CE58A0" w:rsidRDefault="00D905FE">
      <w:pPr>
        <w:rPr>
          <w:lang w:val="en-US"/>
        </w:rPr>
      </w:pPr>
    </w:p>
    <w:p w:rsidR="00D905FE" w:rsidRPr="00CE58A0" w:rsidRDefault="00D905FE">
      <w:pPr>
        <w:rPr>
          <w:lang w:val="en-US"/>
        </w:rPr>
      </w:pPr>
    </w:p>
    <w:p w:rsidR="00D905FE" w:rsidRPr="00CE58A0" w:rsidRDefault="00D905FE">
      <w:pPr>
        <w:rPr>
          <w:lang w:val="en-US"/>
        </w:rPr>
      </w:pPr>
    </w:p>
    <w:p w:rsidR="00D905FE" w:rsidRPr="00CE58A0" w:rsidRDefault="00D905FE">
      <w:pPr>
        <w:rPr>
          <w:lang w:val="en-US"/>
        </w:rPr>
      </w:pPr>
    </w:p>
    <w:p w:rsidR="00D905FE" w:rsidRPr="00CE58A0" w:rsidRDefault="00D905FE">
      <w:pPr>
        <w:rPr>
          <w:lang w:val="en-US"/>
        </w:rPr>
      </w:pPr>
    </w:p>
    <w:p w:rsidR="00D905FE" w:rsidRPr="00CE58A0" w:rsidRDefault="00D905FE">
      <w:pPr>
        <w:rPr>
          <w:lang w:val="en-US"/>
        </w:rPr>
      </w:pPr>
    </w:p>
    <w:p w:rsidR="00D905FE" w:rsidRPr="00CE58A0" w:rsidRDefault="00D905FE">
      <w:pPr>
        <w:rPr>
          <w:lang w:val="en-US"/>
        </w:rPr>
      </w:pPr>
    </w:p>
    <w:p w:rsidR="00D905FE" w:rsidRPr="00CE58A0" w:rsidRDefault="00D905FE">
      <w:pPr>
        <w:rPr>
          <w:lang w:val="en-US"/>
        </w:rPr>
      </w:pPr>
    </w:p>
    <w:p w:rsidR="00D905FE" w:rsidRPr="00CE58A0" w:rsidRDefault="00D905FE">
      <w:pPr>
        <w:rPr>
          <w:lang w:val="en-US"/>
        </w:rPr>
      </w:pPr>
    </w:p>
    <w:p w:rsidR="00D905FE" w:rsidRPr="00CE58A0" w:rsidRDefault="00D905FE" w:rsidP="00D905FE">
      <w:pPr>
        <w:jc w:val="center"/>
        <w:rPr>
          <w:lang w:val="en-US"/>
        </w:rPr>
      </w:pPr>
    </w:p>
    <w:p w:rsidR="00D905FE" w:rsidRPr="00D905FE" w:rsidRDefault="00D905FE" w:rsidP="00D905FE">
      <w:pPr>
        <w:jc w:val="center"/>
        <w:rPr>
          <w:sz w:val="28"/>
          <w:lang w:val="en-US"/>
        </w:rPr>
      </w:pPr>
      <w:r w:rsidRPr="00D905FE">
        <w:rPr>
          <w:sz w:val="28"/>
          <w:lang w:val="en-US"/>
        </w:rPr>
        <w:t xml:space="preserve">Thomas </w:t>
      </w:r>
      <w:proofErr w:type="spellStart"/>
      <w:r w:rsidRPr="00D905FE">
        <w:rPr>
          <w:sz w:val="28"/>
          <w:lang w:val="en-US"/>
        </w:rPr>
        <w:t>Herpoel</w:t>
      </w:r>
      <w:proofErr w:type="spellEnd"/>
      <w:r w:rsidRPr="00D905FE">
        <w:rPr>
          <w:sz w:val="28"/>
          <w:lang w:val="en-US"/>
        </w:rPr>
        <w:t xml:space="preserve"> – Wesley </w:t>
      </w:r>
      <w:proofErr w:type="spellStart"/>
      <w:r w:rsidRPr="00D905FE">
        <w:rPr>
          <w:sz w:val="28"/>
          <w:lang w:val="en-US"/>
        </w:rPr>
        <w:t>Estievenart</w:t>
      </w:r>
      <w:proofErr w:type="spellEnd"/>
      <w:r w:rsidRPr="00D905FE">
        <w:rPr>
          <w:sz w:val="28"/>
          <w:lang w:val="en-US"/>
        </w:rPr>
        <w:t xml:space="preserve"> – Michael Manzella</w:t>
      </w:r>
    </w:p>
    <w:p w:rsidR="00D50B25" w:rsidRPr="00733F2C" w:rsidRDefault="007C3A46" w:rsidP="00733F2C">
      <w:pPr>
        <w:rPr>
          <w:sz w:val="22"/>
          <w:u w:val="single"/>
        </w:rPr>
      </w:pPr>
      <w:proofErr w:type="spellStart"/>
      <w:r w:rsidRPr="009E666C">
        <w:rPr>
          <w:sz w:val="22"/>
          <w:u w:val="single"/>
        </w:rPr>
        <w:lastRenderedPageBreak/>
        <w:t>Work</w:t>
      </w:r>
      <w:proofErr w:type="spellEnd"/>
      <w:r w:rsidRPr="009E666C">
        <w:rPr>
          <w:sz w:val="22"/>
          <w:u w:val="single"/>
        </w:rPr>
        <w:t xml:space="preserve"> packages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5"/>
        <w:gridCol w:w="6923"/>
        <w:gridCol w:w="1392"/>
      </w:tblGrid>
      <w:tr w:rsidR="008A5E66" w:rsidTr="00733F2C">
        <w:tc>
          <w:tcPr>
            <w:tcW w:w="562" w:type="dxa"/>
          </w:tcPr>
          <w:p w:rsidR="008A5E66" w:rsidRDefault="008A5E66">
            <w:r>
              <w:t>WP</w:t>
            </w:r>
          </w:p>
        </w:tc>
        <w:tc>
          <w:tcPr>
            <w:tcW w:w="7088" w:type="dxa"/>
          </w:tcPr>
          <w:p w:rsidR="008A5E66" w:rsidRDefault="008A5E66">
            <w:r>
              <w:t>Description</w:t>
            </w:r>
          </w:p>
        </w:tc>
        <w:tc>
          <w:tcPr>
            <w:tcW w:w="1412" w:type="dxa"/>
          </w:tcPr>
          <w:p w:rsidR="008A5E66" w:rsidRDefault="008A5E66">
            <w:r>
              <w:t>Etat</w:t>
            </w:r>
          </w:p>
        </w:tc>
      </w:tr>
      <w:tr w:rsidR="008A5E66" w:rsidTr="00945608">
        <w:tc>
          <w:tcPr>
            <w:tcW w:w="562" w:type="dxa"/>
          </w:tcPr>
          <w:p w:rsidR="008A5E66" w:rsidRDefault="00E539B0">
            <w:r>
              <w:t>SB_</w:t>
            </w:r>
            <w:r w:rsidR="008A5E66">
              <w:t>1</w:t>
            </w:r>
          </w:p>
        </w:tc>
        <w:tc>
          <w:tcPr>
            <w:tcW w:w="7088" w:type="dxa"/>
          </w:tcPr>
          <w:p w:rsidR="008A5E66" w:rsidRDefault="008A5E66">
            <w:r>
              <w:t>Caméra : Choix, FOV, test,…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8A5E66" w:rsidRDefault="00945608">
            <w:r>
              <w:t xml:space="preserve">Green </w:t>
            </w:r>
          </w:p>
        </w:tc>
      </w:tr>
      <w:tr w:rsidR="006865B7" w:rsidTr="00945608">
        <w:tc>
          <w:tcPr>
            <w:tcW w:w="562" w:type="dxa"/>
          </w:tcPr>
          <w:p w:rsidR="006865B7" w:rsidRDefault="00E539B0" w:rsidP="006865B7">
            <w:r>
              <w:t>SB_</w:t>
            </w:r>
            <w:r w:rsidR="006865B7">
              <w:t>2</w:t>
            </w:r>
          </w:p>
        </w:tc>
        <w:tc>
          <w:tcPr>
            <w:tcW w:w="7088" w:type="dxa"/>
          </w:tcPr>
          <w:p w:rsidR="006865B7" w:rsidRDefault="006865B7" w:rsidP="006865B7">
            <w:r>
              <w:t>Choix de la librairie de reconnaissance d’image et de l’algorithme (OCR)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6865B7" w:rsidRDefault="006865B7" w:rsidP="00945608">
            <w:r>
              <w:t xml:space="preserve">Green </w:t>
            </w:r>
          </w:p>
        </w:tc>
      </w:tr>
      <w:tr w:rsidR="006865B7" w:rsidTr="00733F2C">
        <w:tc>
          <w:tcPr>
            <w:tcW w:w="562" w:type="dxa"/>
          </w:tcPr>
          <w:p w:rsidR="006865B7" w:rsidRDefault="00E539B0" w:rsidP="006865B7">
            <w:r>
              <w:t>SB_</w:t>
            </w:r>
            <w:r w:rsidR="006865B7">
              <w:t>3</w:t>
            </w:r>
          </w:p>
        </w:tc>
        <w:tc>
          <w:tcPr>
            <w:tcW w:w="7088" w:type="dxa"/>
          </w:tcPr>
          <w:p w:rsidR="006865B7" w:rsidRDefault="00F76BAB" w:rsidP="006865B7">
            <w:r>
              <w:t>Programmation traitement des images</w:t>
            </w:r>
          </w:p>
        </w:tc>
        <w:tc>
          <w:tcPr>
            <w:tcW w:w="1412" w:type="dxa"/>
          </w:tcPr>
          <w:p w:rsidR="006865B7" w:rsidRDefault="00F76BAB" w:rsidP="006865B7">
            <w:r>
              <w:t>NC</w:t>
            </w:r>
          </w:p>
        </w:tc>
      </w:tr>
      <w:tr w:rsidR="00F76BAB" w:rsidTr="00945608">
        <w:tc>
          <w:tcPr>
            <w:tcW w:w="562" w:type="dxa"/>
          </w:tcPr>
          <w:p w:rsidR="00F76BAB" w:rsidRDefault="00E539B0" w:rsidP="00F76BAB">
            <w:r>
              <w:t>SB_</w:t>
            </w:r>
            <w:r w:rsidR="00F76BAB">
              <w:t>4</w:t>
            </w:r>
          </w:p>
        </w:tc>
        <w:tc>
          <w:tcPr>
            <w:tcW w:w="7088" w:type="dxa"/>
          </w:tcPr>
          <w:p w:rsidR="00F76BAB" w:rsidRDefault="00F76BAB" w:rsidP="00F76BAB">
            <w:r>
              <w:t>Modification de la structure actuelle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F76BAB" w:rsidRDefault="00F76BAB" w:rsidP="00945608">
            <w:r>
              <w:t xml:space="preserve">Green </w:t>
            </w:r>
          </w:p>
        </w:tc>
      </w:tr>
      <w:tr w:rsidR="00F76BAB" w:rsidTr="00945608">
        <w:tc>
          <w:tcPr>
            <w:tcW w:w="562" w:type="dxa"/>
          </w:tcPr>
          <w:p w:rsidR="00F76BAB" w:rsidRDefault="00E539B0" w:rsidP="00F76BAB">
            <w:r>
              <w:t>SB_</w:t>
            </w:r>
            <w:r w:rsidR="00F76BAB">
              <w:t>5</w:t>
            </w:r>
          </w:p>
        </w:tc>
        <w:tc>
          <w:tcPr>
            <w:tcW w:w="7088" w:type="dxa"/>
          </w:tcPr>
          <w:p w:rsidR="00F76BAB" w:rsidRDefault="00F76BAB" w:rsidP="00F76BAB">
            <w:r>
              <w:t>Conception d’un module de switch caméra (PCB)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F76BAB" w:rsidRDefault="00F76BAB" w:rsidP="00945608">
            <w:r>
              <w:t xml:space="preserve">Green </w:t>
            </w:r>
          </w:p>
        </w:tc>
      </w:tr>
      <w:tr w:rsidR="00F76BAB" w:rsidTr="00945608">
        <w:tc>
          <w:tcPr>
            <w:tcW w:w="562" w:type="dxa"/>
          </w:tcPr>
          <w:p w:rsidR="00F76BAB" w:rsidRDefault="00E539B0" w:rsidP="00F76BAB">
            <w:r>
              <w:t>SB_</w:t>
            </w:r>
            <w:r w:rsidR="00F76BAB">
              <w:t>6</w:t>
            </w:r>
          </w:p>
        </w:tc>
        <w:tc>
          <w:tcPr>
            <w:tcW w:w="7088" w:type="dxa"/>
          </w:tcPr>
          <w:p w:rsidR="00F76BAB" w:rsidRDefault="00F76BAB" w:rsidP="00F76BAB">
            <w:r>
              <w:t>Circuit de protection (moteur pas à pas)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F76BAB" w:rsidRDefault="00F76BAB" w:rsidP="00945608">
            <w:r>
              <w:t xml:space="preserve">Green </w:t>
            </w:r>
          </w:p>
        </w:tc>
      </w:tr>
      <w:tr w:rsidR="00F76BAB" w:rsidTr="00733F2C">
        <w:tc>
          <w:tcPr>
            <w:tcW w:w="562" w:type="dxa"/>
          </w:tcPr>
          <w:p w:rsidR="00F76BAB" w:rsidRDefault="00E539B0" w:rsidP="00F76BAB">
            <w:r>
              <w:t>SB_</w:t>
            </w:r>
            <w:r w:rsidR="00F76BAB">
              <w:t>7</w:t>
            </w:r>
          </w:p>
        </w:tc>
        <w:tc>
          <w:tcPr>
            <w:tcW w:w="7088" w:type="dxa"/>
          </w:tcPr>
          <w:p w:rsidR="00F76BAB" w:rsidRDefault="00F76BAB" w:rsidP="00F76BAB">
            <w:r>
              <w:t>Système d’éclairage indirect</w:t>
            </w:r>
          </w:p>
        </w:tc>
        <w:tc>
          <w:tcPr>
            <w:tcW w:w="1412" w:type="dxa"/>
          </w:tcPr>
          <w:p w:rsidR="00F76BAB" w:rsidRDefault="00F76BAB" w:rsidP="00F76BAB">
            <w:r>
              <w:t>NC</w:t>
            </w:r>
          </w:p>
        </w:tc>
      </w:tr>
      <w:tr w:rsidR="00A15DC9" w:rsidTr="00945608">
        <w:tc>
          <w:tcPr>
            <w:tcW w:w="562" w:type="dxa"/>
          </w:tcPr>
          <w:p w:rsidR="00A15DC9" w:rsidRDefault="00E539B0" w:rsidP="00F76BAB">
            <w:r>
              <w:t>SB_</w:t>
            </w:r>
            <w:r w:rsidR="00A15DC9">
              <w:t>8</w:t>
            </w:r>
          </w:p>
        </w:tc>
        <w:tc>
          <w:tcPr>
            <w:tcW w:w="7088" w:type="dxa"/>
          </w:tcPr>
          <w:p w:rsidR="00A15DC9" w:rsidRDefault="00A15DC9" w:rsidP="00F76BAB">
            <w:r>
              <w:t>Programmation commande de moteur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:rsidR="00A15DC9" w:rsidRDefault="00A15DC9" w:rsidP="00945608">
            <w:r>
              <w:t xml:space="preserve">Green </w:t>
            </w:r>
          </w:p>
        </w:tc>
      </w:tr>
      <w:tr w:rsidR="00470769" w:rsidTr="00733F2C">
        <w:tc>
          <w:tcPr>
            <w:tcW w:w="562" w:type="dxa"/>
          </w:tcPr>
          <w:p w:rsidR="00470769" w:rsidRDefault="00E539B0" w:rsidP="00F76BAB">
            <w:r>
              <w:t>SB_</w:t>
            </w:r>
            <w:r w:rsidR="00470769">
              <w:t>9</w:t>
            </w:r>
          </w:p>
        </w:tc>
        <w:tc>
          <w:tcPr>
            <w:tcW w:w="7088" w:type="dxa"/>
          </w:tcPr>
          <w:p w:rsidR="00470769" w:rsidRDefault="00470769" w:rsidP="00F76BAB">
            <w:r>
              <w:t>Interface homme machine</w:t>
            </w:r>
          </w:p>
        </w:tc>
        <w:tc>
          <w:tcPr>
            <w:tcW w:w="1412" w:type="dxa"/>
          </w:tcPr>
          <w:p w:rsidR="00470769" w:rsidRDefault="00470769" w:rsidP="00F76BAB">
            <w:r>
              <w:t>NC</w:t>
            </w:r>
          </w:p>
        </w:tc>
      </w:tr>
      <w:tr w:rsidR="00470769" w:rsidTr="00733F2C">
        <w:tc>
          <w:tcPr>
            <w:tcW w:w="562" w:type="dxa"/>
          </w:tcPr>
          <w:p w:rsidR="00470769" w:rsidRDefault="00E539B0" w:rsidP="00F76BAB">
            <w:r>
              <w:t>SB_</w:t>
            </w:r>
            <w:r w:rsidR="00470769">
              <w:t>10</w:t>
            </w:r>
          </w:p>
        </w:tc>
        <w:tc>
          <w:tcPr>
            <w:tcW w:w="7088" w:type="dxa"/>
          </w:tcPr>
          <w:p w:rsidR="00470769" w:rsidRDefault="00470769" w:rsidP="00F76BAB">
            <w:r>
              <w:t>Système d’alimentation</w:t>
            </w:r>
          </w:p>
        </w:tc>
        <w:tc>
          <w:tcPr>
            <w:tcW w:w="1412" w:type="dxa"/>
          </w:tcPr>
          <w:p w:rsidR="00470769" w:rsidRDefault="00470769" w:rsidP="00F76BAB">
            <w:r>
              <w:t>NC</w:t>
            </w:r>
          </w:p>
        </w:tc>
      </w:tr>
      <w:tr w:rsidR="00CE58A0" w:rsidTr="00CE58A0">
        <w:tc>
          <w:tcPr>
            <w:tcW w:w="562" w:type="dxa"/>
          </w:tcPr>
          <w:p w:rsidR="00CE58A0" w:rsidRDefault="00CE58A0" w:rsidP="00F76BAB">
            <w:r>
              <w:t>SB_11</w:t>
            </w:r>
          </w:p>
        </w:tc>
        <w:tc>
          <w:tcPr>
            <w:tcW w:w="7088" w:type="dxa"/>
          </w:tcPr>
          <w:p w:rsidR="00CE58A0" w:rsidRDefault="00CE58A0" w:rsidP="00F76BAB">
            <w:r>
              <w:t xml:space="preserve">Programmation </w:t>
            </w:r>
            <w:proofErr w:type="spellStart"/>
            <w:r>
              <w:t>Raspberry</w:t>
            </w:r>
            <w:proofErr w:type="spellEnd"/>
            <w:r>
              <w:t xml:space="preserve"> Pi (Configuration, Communication,…)</w:t>
            </w:r>
          </w:p>
        </w:tc>
        <w:tc>
          <w:tcPr>
            <w:tcW w:w="1412" w:type="dxa"/>
            <w:shd w:val="clear" w:color="auto" w:fill="FFFF00"/>
          </w:tcPr>
          <w:p w:rsidR="00CE58A0" w:rsidRDefault="00CE58A0" w:rsidP="00F76BAB">
            <w:r>
              <w:t>Yellow</w:t>
            </w:r>
          </w:p>
        </w:tc>
      </w:tr>
    </w:tbl>
    <w:p w:rsidR="00CA49DC" w:rsidRDefault="00CA49DC" w:rsidP="00297EA9"/>
    <w:sectPr w:rsidR="00CA49DC" w:rsidSect="00297EA9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2C0" w:rsidRDefault="00A932C0" w:rsidP="00D905FE">
      <w:pPr>
        <w:spacing w:after="0" w:line="240" w:lineRule="auto"/>
      </w:pPr>
      <w:r>
        <w:separator/>
      </w:r>
    </w:p>
  </w:endnote>
  <w:endnote w:type="continuationSeparator" w:id="0">
    <w:p w:rsidR="00A932C0" w:rsidRDefault="00A932C0" w:rsidP="00D9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5FE" w:rsidRDefault="00D905FE">
    <w:pPr>
      <w:pStyle w:val="Pieddepage"/>
    </w:pPr>
    <w:r>
      <w:tab/>
      <w:t>Année 2016 - 2017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2C0" w:rsidRDefault="00A932C0" w:rsidP="00D905FE">
      <w:pPr>
        <w:spacing w:after="0" w:line="240" w:lineRule="auto"/>
      </w:pPr>
      <w:r>
        <w:separator/>
      </w:r>
    </w:p>
  </w:footnote>
  <w:footnote w:type="continuationSeparator" w:id="0">
    <w:p w:rsidR="00A932C0" w:rsidRDefault="00A932C0" w:rsidP="00D90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763CF4"/>
    <w:multiLevelType w:val="hybridMultilevel"/>
    <w:tmpl w:val="DA4C5764"/>
    <w:lvl w:ilvl="0" w:tplc="94168DB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8A"/>
    <w:rsid w:val="001D5B4D"/>
    <w:rsid w:val="002818DE"/>
    <w:rsid w:val="00297EA9"/>
    <w:rsid w:val="002C1A5E"/>
    <w:rsid w:val="003E3909"/>
    <w:rsid w:val="00404EDB"/>
    <w:rsid w:val="00470769"/>
    <w:rsid w:val="00491C27"/>
    <w:rsid w:val="0050448A"/>
    <w:rsid w:val="005E21AC"/>
    <w:rsid w:val="006271B5"/>
    <w:rsid w:val="006865B7"/>
    <w:rsid w:val="007045F1"/>
    <w:rsid w:val="00733F2C"/>
    <w:rsid w:val="007746B3"/>
    <w:rsid w:val="007C3A46"/>
    <w:rsid w:val="008A5E66"/>
    <w:rsid w:val="00945608"/>
    <w:rsid w:val="009804AC"/>
    <w:rsid w:val="00983C2A"/>
    <w:rsid w:val="009E666C"/>
    <w:rsid w:val="00A15DC9"/>
    <w:rsid w:val="00A932C0"/>
    <w:rsid w:val="00B53D13"/>
    <w:rsid w:val="00BA543D"/>
    <w:rsid w:val="00C53BFD"/>
    <w:rsid w:val="00CA49DC"/>
    <w:rsid w:val="00CE58A0"/>
    <w:rsid w:val="00D50B25"/>
    <w:rsid w:val="00D905FE"/>
    <w:rsid w:val="00E539B0"/>
    <w:rsid w:val="00EC414C"/>
    <w:rsid w:val="00F76BAB"/>
    <w:rsid w:val="00FD7CE5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5BEF7-1957-479D-A18F-B5E3FFC3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5FE"/>
  </w:style>
  <w:style w:type="paragraph" w:styleId="Titre1">
    <w:name w:val="heading 1"/>
    <w:basedOn w:val="Normal"/>
    <w:next w:val="Normal"/>
    <w:link w:val="Titre1Car"/>
    <w:uiPriority w:val="9"/>
    <w:qFormat/>
    <w:rsid w:val="00D905F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905F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905F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905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05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05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05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05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05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05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905F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905F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905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D905FE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D905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D905F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905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D905FE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905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905F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D905F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905F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905FE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D905FE"/>
    <w:rPr>
      <w:b/>
      <w:bCs/>
    </w:rPr>
  </w:style>
  <w:style w:type="character" w:styleId="Accentuation">
    <w:name w:val="Emphasis"/>
    <w:basedOn w:val="Policepardfaut"/>
    <w:uiPriority w:val="20"/>
    <w:qFormat/>
    <w:rsid w:val="00D905FE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D905F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905F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905FE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905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905F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905F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D905FE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D905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905FE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D905FE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05FE"/>
    <w:pPr>
      <w:outlineLvl w:val="9"/>
    </w:pPr>
  </w:style>
  <w:style w:type="table" w:styleId="Grilledutableau">
    <w:name w:val="Table Grid"/>
    <w:basedOn w:val="TableauNormal"/>
    <w:uiPriority w:val="39"/>
    <w:rsid w:val="00D9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90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05FE"/>
  </w:style>
  <w:style w:type="paragraph" w:styleId="Pieddepage">
    <w:name w:val="footer"/>
    <w:basedOn w:val="Normal"/>
    <w:link w:val="PieddepageCar"/>
    <w:uiPriority w:val="99"/>
    <w:unhideWhenUsed/>
    <w:rsid w:val="00D905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05FE"/>
  </w:style>
  <w:style w:type="paragraph" w:styleId="Paragraphedeliste">
    <w:name w:val="List Paragraph"/>
    <w:basedOn w:val="Normal"/>
    <w:uiPriority w:val="34"/>
    <w:qFormat/>
    <w:rsid w:val="009E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EE944-7CBB-4888-9C2B-CA6777FB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MANZELLA LA100194</dc:creator>
  <cp:keywords/>
  <dc:description/>
  <cp:lastModifiedBy>Michael MANZELLA LA100194</cp:lastModifiedBy>
  <cp:revision>2</cp:revision>
  <dcterms:created xsi:type="dcterms:W3CDTF">2017-03-03T13:00:00Z</dcterms:created>
  <dcterms:modified xsi:type="dcterms:W3CDTF">2017-03-03T13:00:00Z</dcterms:modified>
</cp:coreProperties>
</file>