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proofErr w:type="gramStart"/>
      <w:r w:rsidRPr="005C44D1">
        <w:rPr>
          <w:b/>
          <w:bCs/>
          <w:sz w:val="24"/>
          <w:szCs w:val="24"/>
        </w:rPr>
        <w:t>SetIdentity</w:t>
      </w:r>
      <w:proofErr w:type="spellEnd"/>
      <w:r w:rsidRPr="005C44D1">
        <w:rPr>
          <w:b/>
          <w:bCs/>
          <w:sz w:val="24"/>
          <w:szCs w:val="24"/>
        </w:rPr>
        <w:t>(</w:t>
      </w:r>
      <w:proofErr w:type="gram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w:t>
      </w:r>
      <w:proofErr w:type="gramStart"/>
      <w:r>
        <w:rPr>
          <w:sz w:val="24"/>
          <w:szCs w:val="24"/>
        </w:rPr>
        <w:t xml:space="preserve">the </w:t>
      </w:r>
      <w:r w:rsidRPr="00727AF1">
        <w:rPr>
          <w:b/>
          <w:bCs/>
          <w:sz w:val="24"/>
          <w:szCs w:val="24"/>
        </w:rPr>
        <w:t>!</w:t>
      </w:r>
      <w:proofErr w:type="gramEnd"/>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 xml:space="preserve">For each multiplication that you try at the website above, test that the result is the same when you run Question2() in </w:t>
      </w:r>
      <w:proofErr w:type="gramStart"/>
      <w:r>
        <w:rPr>
          <w:sz w:val="24"/>
          <w:szCs w:val="24"/>
        </w:rPr>
        <w:t>Start(</w:t>
      </w:r>
      <w:proofErr w:type="gramEnd"/>
      <w:r>
        <w:rPr>
          <w:sz w:val="24"/>
          <w:szCs w:val="24"/>
        </w:rPr>
        <w: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w:t>
                  </w:r>
                  <w:proofErr w:type="gramStart"/>
                  <w:r w:rsidRPr="00D6661D">
                    <w:rPr>
                      <w:sz w:val="24"/>
                      <w:szCs w:val="24"/>
                    </w:rPr>
                    <w:t>Awake(</w:t>
                  </w:r>
                  <w:proofErr w:type="gramEnd"/>
                  <w:r w:rsidRPr="00D6661D">
                    <w:rPr>
                      <w:sz w:val="24"/>
                      <w:szCs w:val="24"/>
                    </w:rPr>
                    <w:t>) function does.</w:t>
                  </w:r>
                </w:p>
                <w:p w14:paraId="366563F8" w14:textId="1EDD0F59" w:rsidR="00682734" w:rsidRDefault="00682734" w:rsidP="00EC7DF8">
                  <w:pPr>
                    <w:spacing w:after="0" w:line="240" w:lineRule="auto"/>
                  </w:pPr>
                </w:p>
                <w:p w14:paraId="21A292D7" w14:textId="1F277C26" w:rsidR="00682734" w:rsidRPr="0069412B" w:rsidRDefault="0069412B" w:rsidP="00682734">
                  <w:pPr>
                    <w:pStyle w:val="ListParagraph"/>
                    <w:spacing w:after="0" w:line="240" w:lineRule="auto"/>
                    <w:ind w:left="284"/>
                  </w:pPr>
                  <w:r>
                    <w:rPr>
                      <w:color w:val="000000" w:themeColor="text1"/>
                    </w:rPr>
                    <w:t xml:space="preserve">The </w:t>
                  </w:r>
                  <w:proofErr w:type="spellStart"/>
                  <w:r>
                    <w:rPr>
                      <w:color w:val="000000" w:themeColor="text1"/>
                    </w:rPr>
                    <w:t>MeshManager</w:t>
                  </w:r>
                  <w:proofErr w:type="spellEnd"/>
                  <w:r>
                    <w:rPr>
                      <w:color w:val="000000" w:themeColor="text1"/>
                    </w:rPr>
                    <w:t xml:space="preserve"> will get the </w:t>
                  </w:r>
                  <w:proofErr w:type="spellStart"/>
                  <w:r w:rsidRPr="0069412B">
                    <w:rPr>
                      <w:b/>
                      <w:bCs/>
                      <w:color w:val="000000" w:themeColor="text1"/>
                    </w:rPr>
                    <w:t>MeshFilter</w:t>
                  </w:r>
                  <w:proofErr w:type="spellEnd"/>
                  <w:r w:rsidRPr="0069412B">
                    <w:rPr>
                      <w:b/>
                      <w:bCs/>
                      <w:color w:val="000000" w:themeColor="text1"/>
                    </w:rPr>
                    <w:t xml:space="preserve"> component</w:t>
                  </w:r>
                  <w:r>
                    <w:rPr>
                      <w:b/>
                      <w:bCs/>
                      <w:color w:val="000000" w:themeColor="text1"/>
                    </w:rPr>
                    <w:t xml:space="preserve"> </w:t>
                  </w:r>
                  <w:r>
                    <w:rPr>
                      <w:color w:val="000000" w:themeColor="text1"/>
                    </w:rPr>
                    <w:t xml:space="preserve">and will </w:t>
                  </w:r>
                  <w:r w:rsidR="00FB36BD">
                    <w:rPr>
                      <w:color w:val="000000" w:themeColor="text1"/>
                    </w:rPr>
                    <w:t xml:space="preserve">use that component to set the values for the </w:t>
                  </w:r>
                  <w:proofErr w:type="spellStart"/>
                  <w:r w:rsidR="00FB36BD">
                    <w:rPr>
                      <w:color w:val="000000" w:themeColor="text1"/>
                    </w:rPr>
                    <w:t>originalMesh</w:t>
                  </w:r>
                  <w:proofErr w:type="spellEnd"/>
                  <w:r w:rsidR="00FB36BD">
                    <w:rPr>
                      <w:color w:val="000000" w:themeColor="text1"/>
                    </w:rPr>
                    <w:t xml:space="preserve">, </w:t>
                  </w:r>
                  <w:proofErr w:type="spellStart"/>
                  <w:r w:rsidR="00FB36BD">
                    <w:rPr>
                      <w:color w:val="000000" w:themeColor="text1"/>
                    </w:rPr>
                    <w:t>clonedMesh</w:t>
                  </w:r>
                  <w:proofErr w:type="spellEnd"/>
                  <w:r w:rsidR="00FB36BD">
                    <w:rPr>
                      <w:color w:val="000000" w:themeColor="text1"/>
                    </w:rPr>
                    <w:t xml:space="preserve">, </w:t>
                  </w:r>
                  <w:r w:rsidR="003B2C96">
                    <w:rPr>
                      <w:color w:val="000000" w:themeColor="text1"/>
                    </w:rPr>
                    <w:t xml:space="preserve">vertices and triangle using the Mesh given by the </w:t>
                  </w:r>
                  <w:proofErr w:type="spellStart"/>
                  <w:r w:rsidR="003B2C96" w:rsidRPr="003B2C96">
                    <w:rPr>
                      <w:b/>
                      <w:bCs/>
                      <w:color w:val="000000" w:themeColor="text1"/>
                    </w:rPr>
                    <w:t>sharedMesh</w:t>
                  </w:r>
                  <w:proofErr w:type="spellEnd"/>
                  <w:r w:rsidR="003B2C96">
                    <w:rPr>
                      <w:color w:val="000000" w:themeColor="text1"/>
                    </w:rPr>
                    <w:t xml:space="preserve"> from The </w:t>
                  </w:r>
                  <w:proofErr w:type="spellStart"/>
                  <w:r w:rsidR="003B2C96" w:rsidRPr="003B2C96">
                    <w:rPr>
                      <w:b/>
                      <w:bCs/>
                      <w:color w:val="000000" w:themeColor="text1"/>
                    </w:rPr>
                    <w:t>MeshFilter</w:t>
                  </w:r>
                  <w:proofErr w:type="spellEnd"/>
                  <w:r w:rsidR="003B2C96">
                    <w:rPr>
                      <w:b/>
                      <w:bCs/>
                      <w:color w:val="000000" w:themeColor="text1"/>
                    </w:rPr>
                    <w:t xml:space="preserv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78DEF724" w14:textId="3AF2D558" w:rsidR="00395BF4" w:rsidRPr="008C6BC8" w:rsidRDefault="008C6BC8" w:rsidP="00395BF4">
                  <w:pPr>
                    <w:pStyle w:val="ListParagraph"/>
                    <w:spacing w:after="0" w:line="240" w:lineRule="auto"/>
                    <w:ind w:left="284"/>
                    <w:rPr>
                      <w:color w:val="000000" w:themeColor="text1"/>
                    </w:rPr>
                  </w:pPr>
                  <w:r>
                    <w:rPr>
                      <w:color w:val="000000" w:themeColor="text1"/>
                    </w:rPr>
                    <w:t xml:space="preserve">It will affect the original </w:t>
                  </w:r>
                  <w:r w:rsidR="00432C8B">
                    <w:rPr>
                      <w:color w:val="000000" w:themeColor="text1"/>
                    </w:rPr>
                    <w:t xml:space="preserve">mesh. Once changes </w:t>
                  </w:r>
                  <w:r w:rsidR="00714349">
                    <w:rPr>
                      <w:color w:val="000000" w:themeColor="text1"/>
                    </w:rPr>
                    <w:t>have</w:t>
                  </w:r>
                  <w:r w:rsidR="00432C8B">
                    <w:rPr>
                      <w:color w:val="000000" w:themeColor="text1"/>
                    </w:rPr>
                    <w:t xml:space="preserve"> been done to the original mesh, it is hard to revert the changes as the changes are permanent. </w:t>
                  </w: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lastRenderedPageBreak/>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commentRangeStart w:id="38"/>
      <w:r>
        <w:rPr>
          <w:sz w:val="24"/>
          <w:szCs w:val="24"/>
        </w:rPr>
        <w:t>What was the most difficult part of this worksheet. Explain why you found it difficult, and how you managed to overcome this (if at all).</w:t>
      </w:r>
      <w:commentRangeEnd w:id="38"/>
      <w:r w:rsidR="00C069E4">
        <w:rPr>
          <w:rStyle w:val="CommentReference"/>
        </w:rPr>
        <w:commentReference w:id="38"/>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04E04FDB" w14:textId="57C68432" w:rsidR="000218B9" w:rsidRDefault="0044106F" w:rsidP="001B53DA">
      <w:pPr>
        <w:pStyle w:val="ListParagraph"/>
        <w:spacing w:after="0" w:line="240" w:lineRule="auto"/>
        <w:ind w:left="644" w:right="237"/>
        <w:jc w:val="both"/>
        <w:rPr>
          <w:sz w:val="24"/>
          <w:szCs w:val="24"/>
        </w:rPr>
      </w:pPr>
      <w:r>
        <w:rPr>
          <w:sz w:val="24"/>
          <w:szCs w:val="24"/>
        </w:rPr>
        <w:t>The hardest part of the worksheet is probably trying to understand what the</w:t>
      </w:r>
      <w:r w:rsidR="00325D9F">
        <w:rPr>
          <w:sz w:val="24"/>
          <w:szCs w:val="24"/>
        </w:rPr>
        <w:t xml:space="preserve"> worksheet requires me to do.</w:t>
      </w:r>
      <w:r w:rsidR="0069641D">
        <w:rPr>
          <w:sz w:val="24"/>
          <w:szCs w:val="24"/>
        </w:rPr>
        <w:t xml:space="preserve"> </w:t>
      </w:r>
      <w:r w:rsidR="00325D9F">
        <w:rPr>
          <w:sz w:val="24"/>
          <w:szCs w:val="24"/>
        </w:rPr>
        <w:t>I find the clues given are too vague and the function names</w:t>
      </w:r>
      <w:r w:rsidR="000218B9">
        <w:rPr>
          <w:sz w:val="24"/>
          <w:szCs w:val="24"/>
        </w:rPr>
        <w:t xml:space="preserve"> </w:t>
      </w:r>
      <w:r w:rsidR="00325D9F">
        <w:rPr>
          <w:sz w:val="24"/>
          <w:szCs w:val="24"/>
        </w:rPr>
        <w:t xml:space="preserve">does not really explain what I am </w:t>
      </w:r>
      <w:r w:rsidR="000218B9">
        <w:rPr>
          <w:sz w:val="24"/>
          <w:szCs w:val="24"/>
        </w:rPr>
        <w:t>supposed to</w:t>
      </w:r>
      <w:r w:rsidR="00325D9F">
        <w:rPr>
          <w:sz w:val="24"/>
          <w:szCs w:val="24"/>
        </w:rPr>
        <w:t xml:space="preserve"> do.</w:t>
      </w:r>
    </w:p>
    <w:p w14:paraId="73615394" w14:textId="0048D357" w:rsidR="00467F85" w:rsidRDefault="00325D9F" w:rsidP="001B53DA">
      <w:pPr>
        <w:pStyle w:val="ListParagraph"/>
        <w:spacing w:after="0" w:line="240" w:lineRule="auto"/>
        <w:ind w:left="644" w:right="237"/>
        <w:jc w:val="both"/>
        <w:rPr>
          <w:sz w:val="24"/>
          <w:szCs w:val="24"/>
        </w:rPr>
      </w:pPr>
      <w:r>
        <w:rPr>
          <w:sz w:val="24"/>
          <w:szCs w:val="24"/>
        </w:rPr>
        <w:br/>
      </w:r>
      <w:r w:rsidRPr="00802804">
        <w:rPr>
          <w:noProof/>
          <w:sz w:val="24"/>
          <w:szCs w:val="24"/>
        </w:rPr>
        <w:drawing>
          <wp:inline distT="0" distB="0" distL="0" distR="0" wp14:anchorId="275B475E" wp14:editId="73CD9FEF">
            <wp:extent cx="3411109" cy="1541008"/>
            <wp:effectExtent l="0" t="0" r="0" b="0"/>
            <wp:docPr id="3" name="Picture 3"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3280B8A1" w14:textId="32EA0BE8" w:rsidR="008D1817" w:rsidRDefault="00325D9F" w:rsidP="00AE68DD">
      <w:pPr>
        <w:pStyle w:val="ListParagraph"/>
        <w:spacing w:after="0" w:line="240" w:lineRule="auto"/>
        <w:ind w:left="644" w:right="237"/>
        <w:jc w:val="both"/>
        <w:rPr>
          <w:color w:val="595959" w:themeColor="text1" w:themeTint="A6"/>
          <w:sz w:val="20"/>
          <w:szCs w:val="20"/>
        </w:rPr>
      </w:pPr>
      <w:r w:rsidRPr="008D1817">
        <w:rPr>
          <w:color w:val="595959" w:themeColor="text1" w:themeTint="A6"/>
          <w:sz w:val="20"/>
          <w:szCs w:val="20"/>
        </w:rPr>
        <w:t xml:space="preserve">One </w:t>
      </w:r>
      <w:r w:rsidR="008D1817" w:rsidRPr="008D1817">
        <w:rPr>
          <w:color w:val="595959" w:themeColor="text1" w:themeTint="A6"/>
          <w:sz w:val="20"/>
          <w:szCs w:val="20"/>
        </w:rPr>
        <w:t xml:space="preserve">of the </w:t>
      </w:r>
      <w:r w:rsidR="003C2CD7" w:rsidRPr="008D1817">
        <w:rPr>
          <w:color w:val="595959" w:themeColor="text1" w:themeTint="A6"/>
          <w:sz w:val="20"/>
          <w:szCs w:val="20"/>
        </w:rPr>
        <w:t>questions</w:t>
      </w:r>
      <w:r w:rsidR="008D1817" w:rsidRPr="008D1817">
        <w:rPr>
          <w:color w:val="595959" w:themeColor="text1" w:themeTint="A6"/>
          <w:sz w:val="20"/>
          <w:szCs w:val="20"/>
        </w:rPr>
        <w:t xml:space="preserve"> I am referring too.</w:t>
      </w:r>
    </w:p>
    <w:p w14:paraId="6E5125ED" w14:textId="77777777" w:rsidR="00C069E4" w:rsidRPr="00AE68DD" w:rsidRDefault="00C069E4" w:rsidP="00AE68DD">
      <w:pPr>
        <w:pStyle w:val="ListParagraph"/>
        <w:spacing w:after="0" w:line="240" w:lineRule="auto"/>
        <w:ind w:left="644" w:right="237"/>
        <w:jc w:val="both"/>
        <w:rPr>
          <w:color w:val="595959" w:themeColor="text1" w:themeTint="A6"/>
          <w:sz w:val="20"/>
          <w:szCs w:val="20"/>
        </w:rPr>
      </w:pPr>
    </w:p>
    <w:p w14:paraId="5887D73D" w14:textId="2A7AE4C7" w:rsidR="008D1817" w:rsidRPr="008D1817" w:rsidRDefault="00906A71" w:rsidP="001B53DA">
      <w:pPr>
        <w:pStyle w:val="ListParagraph"/>
        <w:spacing w:after="0" w:line="240" w:lineRule="auto"/>
        <w:ind w:left="644" w:right="237"/>
        <w:jc w:val="both"/>
        <w:rPr>
          <w:color w:val="000000" w:themeColor="text1"/>
          <w:sz w:val="24"/>
          <w:szCs w:val="24"/>
        </w:rPr>
      </w:pPr>
      <w:r>
        <w:rPr>
          <w:color w:val="000000" w:themeColor="text1"/>
          <w:sz w:val="24"/>
          <w:szCs w:val="24"/>
        </w:rPr>
        <w:t xml:space="preserve">I would have to sit down there trying to figure out what is it I am </w:t>
      </w:r>
      <w:r w:rsidR="00695DE0">
        <w:rPr>
          <w:color w:val="000000" w:themeColor="text1"/>
          <w:sz w:val="24"/>
          <w:szCs w:val="24"/>
        </w:rPr>
        <w:t>supposed to</w:t>
      </w:r>
      <w:r>
        <w:rPr>
          <w:color w:val="000000" w:themeColor="text1"/>
          <w:sz w:val="24"/>
          <w:szCs w:val="24"/>
        </w:rPr>
        <w:t xml:space="preserve"> do because the clues given does not help. </w:t>
      </w:r>
      <w:r w:rsidR="00695DE0">
        <w:rPr>
          <w:color w:val="000000" w:themeColor="text1"/>
          <w:sz w:val="24"/>
          <w:szCs w:val="24"/>
        </w:rPr>
        <w:t xml:space="preserve">It is only when I confront to the teacher do I know what I am supposed to do. Since the worksheet depends on one’s implementation, the code written to function like </w:t>
      </w:r>
      <w:proofErr w:type="spellStart"/>
      <w:r w:rsidR="00695DE0" w:rsidRPr="00AE68DD">
        <w:rPr>
          <w:b/>
          <w:bCs/>
          <w:color w:val="000000" w:themeColor="text1"/>
          <w:sz w:val="24"/>
          <w:szCs w:val="24"/>
        </w:rPr>
        <w:t>SetRotationMatrix</w:t>
      </w:r>
      <w:proofErr w:type="spellEnd"/>
      <w:r w:rsidR="00695DE0">
        <w:rPr>
          <w:color w:val="000000" w:themeColor="text1"/>
          <w:sz w:val="24"/>
          <w:szCs w:val="24"/>
        </w:rPr>
        <w:t xml:space="preserve"> can </w:t>
      </w:r>
      <w:r w:rsidR="00AE68DD">
        <w:rPr>
          <w:color w:val="000000" w:themeColor="text1"/>
          <w:sz w:val="24"/>
          <w:szCs w:val="24"/>
        </w:rPr>
        <w:t>have different implementation.</w:t>
      </w:r>
      <w:r w:rsidR="000A2A1D">
        <w:rPr>
          <w:color w:val="000000" w:themeColor="text1"/>
          <w:sz w:val="24"/>
          <w:szCs w:val="24"/>
        </w:rPr>
        <w:t xml:space="preserve"> So having the code as guidelines just does not help since I </w:t>
      </w:r>
      <w:r w:rsidR="000218B9">
        <w:rPr>
          <w:color w:val="000000" w:themeColor="text1"/>
          <w:sz w:val="24"/>
          <w:szCs w:val="24"/>
        </w:rPr>
        <w:t>must</w:t>
      </w:r>
      <w:r w:rsidR="000A2A1D">
        <w:rPr>
          <w:color w:val="000000" w:themeColor="text1"/>
          <w:sz w:val="24"/>
          <w:szCs w:val="24"/>
        </w:rPr>
        <w:t xml:space="preserve"> figure out the implementation. </w:t>
      </w:r>
      <w:r w:rsidR="000218B9">
        <w:rPr>
          <w:color w:val="000000" w:themeColor="text1"/>
          <w:sz w:val="24"/>
          <w:szCs w:val="24"/>
        </w:rPr>
        <w:t>Other than that, the topic taught were quite easy to understand and fun to learn.</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28AB101B" w:rsidR="001B53DA" w:rsidRDefault="001B53DA" w:rsidP="001B53DA">
      <w:pPr>
        <w:pStyle w:val="ListParagraph"/>
        <w:spacing w:after="0" w:line="240" w:lineRule="auto"/>
        <w:ind w:left="644" w:right="237"/>
        <w:jc w:val="both"/>
        <w:rPr>
          <w:sz w:val="24"/>
          <w:szCs w:val="24"/>
        </w:rPr>
      </w:pPr>
    </w:p>
    <w:p w14:paraId="4595A47D" w14:textId="254B1CC7" w:rsidR="00AE437C" w:rsidRDefault="00AE437C" w:rsidP="001B53DA">
      <w:pPr>
        <w:pStyle w:val="ListParagraph"/>
        <w:spacing w:after="0" w:line="240" w:lineRule="auto"/>
        <w:ind w:left="644" w:right="237"/>
        <w:jc w:val="both"/>
        <w:rPr>
          <w:sz w:val="24"/>
          <w:szCs w:val="24"/>
        </w:rPr>
      </w:pPr>
      <w:r>
        <w:rPr>
          <w:sz w:val="24"/>
          <w:szCs w:val="24"/>
        </w:rPr>
        <w:t>Answer:</w:t>
      </w:r>
    </w:p>
    <w:p w14:paraId="258BFA85" w14:textId="69A661A2" w:rsidR="00AE437C" w:rsidRPr="00AE437C" w:rsidRDefault="00AE437C" w:rsidP="00AE437C">
      <w:pPr>
        <w:pStyle w:val="ListParagraph"/>
        <w:spacing w:after="0" w:line="240" w:lineRule="auto"/>
        <w:ind w:left="644" w:right="237"/>
        <w:jc w:val="both"/>
        <w:rPr>
          <w:sz w:val="24"/>
          <w:szCs w:val="24"/>
        </w:rPr>
      </w:pPr>
      <w:r>
        <w:rPr>
          <w:sz w:val="24"/>
          <w:szCs w:val="24"/>
        </w:rPr>
        <w:t xml:space="preserve">One of the topics I find it hard to understand is </w:t>
      </w:r>
      <w:r w:rsidRPr="00B219D6">
        <w:rPr>
          <w:b/>
          <w:bCs/>
          <w:sz w:val="24"/>
          <w:szCs w:val="24"/>
        </w:rPr>
        <w:t>homogeneous Coordinates</w:t>
      </w:r>
      <w:r>
        <w:rPr>
          <w:sz w:val="24"/>
          <w:szCs w:val="24"/>
        </w:rPr>
        <w:t xml:space="preserve">. Though it was not </w:t>
      </w:r>
      <w:r w:rsidR="00AD35F3">
        <w:rPr>
          <w:sz w:val="24"/>
          <w:szCs w:val="24"/>
        </w:rPr>
        <w:t>gone</w:t>
      </w:r>
      <w:r>
        <w:rPr>
          <w:sz w:val="24"/>
          <w:szCs w:val="24"/>
        </w:rPr>
        <w:t xml:space="preserve"> through in depth, I find it interesting to learn more about it. </w:t>
      </w:r>
    </w:p>
    <w:p w14:paraId="6BCC139B" w14:textId="20BD9F9E" w:rsidR="001B53DA" w:rsidRDefault="00AE437C" w:rsidP="00AE437C">
      <w:pPr>
        <w:spacing w:after="0" w:line="240" w:lineRule="auto"/>
        <w:ind w:left="284" w:right="237"/>
        <w:jc w:val="center"/>
        <w:rPr>
          <w:sz w:val="24"/>
          <w:szCs w:val="24"/>
        </w:rPr>
      </w:pPr>
      <w:r w:rsidRPr="00AE437C">
        <w:rPr>
          <w:noProof/>
          <w:sz w:val="24"/>
          <w:szCs w:val="24"/>
        </w:rPr>
        <w:lastRenderedPageBreak/>
        <w:drawing>
          <wp:inline distT="0" distB="0" distL="0" distR="0" wp14:anchorId="5E4A96A7" wp14:editId="5F5DB30E">
            <wp:extent cx="4503420" cy="34092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5646" cy="3418503"/>
                    </a:xfrm>
                    <a:prstGeom prst="rect">
                      <a:avLst/>
                    </a:prstGeom>
                  </pic:spPr>
                </pic:pic>
              </a:graphicData>
            </a:graphic>
          </wp:inline>
        </w:drawing>
      </w:r>
    </w:p>
    <w:p w14:paraId="25A136AF" w14:textId="74E25D9D" w:rsidR="00AE437C" w:rsidRDefault="00AE437C" w:rsidP="00AE437C">
      <w:pPr>
        <w:spacing w:after="0" w:line="240" w:lineRule="auto"/>
        <w:ind w:left="284" w:right="237"/>
        <w:jc w:val="center"/>
        <w:rPr>
          <w:sz w:val="24"/>
          <w:szCs w:val="24"/>
        </w:rPr>
      </w:pPr>
      <w:r>
        <w:rPr>
          <w:sz w:val="24"/>
          <w:szCs w:val="24"/>
        </w:rPr>
        <w:t xml:space="preserve">Slides from the </w:t>
      </w:r>
      <w:r w:rsidR="00AD35F3">
        <w:rPr>
          <w:sz w:val="24"/>
          <w:szCs w:val="24"/>
        </w:rPr>
        <w:t>worksheet.</w:t>
      </w:r>
    </w:p>
    <w:p w14:paraId="0E8F9960" w14:textId="387488C5" w:rsidR="00AE437C" w:rsidRDefault="00AE437C" w:rsidP="00AE437C">
      <w:pPr>
        <w:spacing w:after="0" w:line="240" w:lineRule="auto"/>
        <w:ind w:left="284" w:right="237"/>
        <w:rPr>
          <w:sz w:val="24"/>
          <w:szCs w:val="24"/>
        </w:rPr>
      </w:pPr>
      <w:r>
        <w:rPr>
          <w:sz w:val="24"/>
          <w:szCs w:val="24"/>
        </w:rPr>
        <w:tab/>
      </w:r>
    </w:p>
    <w:p w14:paraId="6848E4D1" w14:textId="53241947" w:rsidR="00AD35F3" w:rsidRDefault="00AD35F3" w:rsidP="007B6F6D">
      <w:pPr>
        <w:spacing w:after="0" w:line="240" w:lineRule="auto"/>
        <w:ind w:left="720" w:right="237"/>
        <w:rPr>
          <w:sz w:val="24"/>
          <w:szCs w:val="24"/>
        </w:rPr>
      </w:pPr>
      <w:r>
        <w:rPr>
          <w:sz w:val="24"/>
          <w:szCs w:val="24"/>
        </w:rPr>
        <w:t xml:space="preserve">I understood the concept of why it is useful for matrix multiplication, but I find that worksheet </w:t>
      </w:r>
      <w:r w:rsidRPr="00B219D6">
        <w:rPr>
          <w:sz w:val="24"/>
          <w:szCs w:val="24"/>
        </w:rPr>
        <w:t>abstract</w:t>
      </w:r>
      <w:r>
        <w:rPr>
          <w:b/>
          <w:bCs/>
          <w:sz w:val="24"/>
          <w:szCs w:val="24"/>
        </w:rPr>
        <w:t xml:space="preserve"> </w:t>
      </w:r>
      <w:r>
        <w:rPr>
          <w:sz w:val="24"/>
          <w:szCs w:val="24"/>
        </w:rPr>
        <w:t xml:space="preserve">explanation of it is still quite confusing. The mathematical terms like Euclidean and projective space are still not familiar concepts in my head. </w:t>
      </w:r>
    </w:p>
    <w:p w14:paraId="2AEA964E" w14:textId="0494FC31" w:rsidR="00AD35F3" w:rsidRDefault="00AD35F3" w:rsidP="007B6F6D">
      <w:pPr>
        <w:spacing w:after="0" w:line="240" w:lineRule="auto"/>
        <w:ind w:left="720" w:right="237"/>
        <w:rPr>
          <w:sz w:val="24"/>
          <w:szCs w:val="24"/>
        </w:rPr>
      </w:pPr>
    </w:p>
    <w:p w14:paraId="629B8CB6" w14:textId="41228A1A" w:rsidR="00AD35F3" w:rsidRPr="00AD35F3" w:rsidRDefault="00AD35F3" w:rsidP="007B6F6D">
      <w:pPr>
        <w:spacing w:after="0" w:line="240" w:lineRule="auto"/>
        <w:ind w:left="720" w:right="237"/>
        <w:rPr>
          <w:sz w:val="24"/>
          <w:szCs w:val="24"/>
        </w:rPr>
      </w:pPr>
      <w:r>
        <w:rPr>
          <w:sz w:val="24"/>
          <w:szCs w:val="24"/>
        </w:rPr>
        <w:t xml:space="preserve">From what I know, Homogeneous coordinate adds another dimension to the matrix. If is a 2x2 matrix, it would be a 3x3 matrix. If it is a 3x3 matrix, it would be a 4x4 </w:t>
      </w:r>
      <w:r w:rsidR="00CF6C95">
        <w:rPr>
          <w:sz w:val="24"/>
          <w:szCs w:val="24"/>
        </w:rPr>
        <w:t>matrix. This is used to represent translation to matrix so that it can be applied to vectors.</w:t>
      </w:r>
    </w:p>
    <w:p w14:paraId="2170E5E3" w14:textId="77777777" w:rsidR="00265AE6" w:rsidRDefault="00265AE6" w:rsidP="007B6F6D">
      <w:pPr>
        <w:spacing w:after="0" w:line="240" w:lineRule="auto"/>
        <w:ind w:left="1004" w:right="237"/>
        <w:jc w:val="both"/>
        <w:rPr>
          <w:sz w:val="24"/>
          <w:szCs w:val="24"/>
        </w:rPr>
      </w:pPr>
    </w:p>
    <w:p w14:paraId="60169693" w14:textId="44D57601" w:rsidR="00265AE6" w:rsidRDefault="00CF6C95" w:rsidP="007B6F6D">
      <w:pPr>
        <w:spacing w:after="0" w:line="240" w:lineRule="auto"/>
        <w:ind w:left="720" w:right="237"/>
        <w:jc w:val="both"/>
        <w:rPr>
          <w:sz w:val="24"/>
          <w:szCs w:val="24"/>
        </w:rPr>
      </w:pPr>
      <w:r>
        <w:rPr>
          <w:sz w:val="24"/>
          <w:szCs w:val="24"/>
        </w:rPr>
        <w:t xml:space="preserve">However, I can’t understand what it means when “homogenous coordinates treat points in </w:t>
      </w:r>
      <w:r w:rsidRPr="00CF6C95">
        <w:rPr>
          <w:b/>
          <w:bCs/>
          <w:sz w:val="24"/>
          <w:szCs w:val="24"/>
        </w:rPr>
        <w:t>Euclidean</w:t>
      </w:r>
      <w:r>
        <w:rPr>
          <w:sz w:val="24"/>
          <w:szCs w:val="24"/>
        </w:rPr>
        <w:t xml:space="preserve"> and </w:t>
      </w:r>
      <w:r w:rsidRPr="00CF6C95">
        <w:rPr>
          <w:b/>
          <w:bCs/>
          <w:sz w:val="24"/>
          <w:szCs w:val="24"/>
        </w:rPr>
        <w:t>Projective</w:t>
      </w:r>
      <w:r>
        <w:rPr>
          <w:sz w:val="24"/>
          <w:szCs w:val="24"/>
        </w:rPr>
        <w:t xml:space="preserve"> space the same” and what is the meaning when putting 1 at the last column and row of the matrix. </w:t>
      </w:r>
    </w:p>
    <w:p w14:paraId="024C8720" w14:textId="08C61F14" w:rsidR="003C2CD7" w:rsidRDefault="003C2CD7" w:rsidP="007B6F6D">
      <w:pPr>
        <w:spacing w:after="0" w:line="240" w:lineRule="auto"/>
        <w:ind w:left="1004" w:right="237"/>
        <w:jc w:val="both"/>
        <w:rPr>
          <w:sz w:val="24"/>
          <w:szCs w:val="24"/>
        </w:rPr>
      </w:pPr>
    </w:p>
    <w:p w14:paraId="33A302EE" w14:textId="28FD114D" w:rsidR="00CF6C95" w:rsidRDefault="00CF6C95" w:rsidP="007B6F6D">
      <w:pPr>
        <w:spacing w:after="0" w:line="240" w:lineRule="auto"/>
        <w:ind w:left="720" w:right="237"/>
        <w:jc w:val="both"/>
        <w:rPr>
          <w:sz w:val="24"/>
          <w:szCs w:val="24"/>
        </w:rPr>
      </w:pPr>
      <w:r>
        <w:rPr>
          <w:sz w:val="24"/>
          <w:szCs w:val="24"/>
        </w:rPr>
        <w:t xml:space="preserve">With </w:t>
      </w:r>
      <w:r w:rsidR="00B219D6">
        <w:rPr>
          <w:sz w:val="24"/>
          <w:szCs w:val="24"/>
        </w:rPr>
        <w:t>these points</w:t>
      </w:r>
      <w:r>
        <w:rPr>
          <w:sz w:val="24"/>
          <w:szCs w:val="24"/>
        </w:rPr>
        <w:t xml:space="preserve"> in mind, I try to figure out the </w:t>
      </w:r>
    </w:p>
    <w:p w14:paraId="057D4AB2" w14:textId="316D3AB2" w:rsidR="00CF6C95" w:rsidRDefault="00CF6C95" w:rsidP="007B6F6D">
      <w:pPr>
        <w:pStyle w:val="ListParagraph"/>
        <w:numPr>
          <w:ilvl w:val="0"/>
          <w:numId w:val="11"/>
        </w:numPr>
        <w:spacing w:after="0" w:line="240" w:lineRule="auto"/>
        <w:ind w:left="1156" w:right="237"/>
        <w:jc w:val="both"/>
        <w:rPr>
          <w:sz w:val="24"/>
          <w:szCs w:val="24"/>
        </w:rPr>
      </w:pPr>
      <w:r>
        <w:rPr>
          <w:sz w:val="24"/>
          <w:szCs w:val="24"/>
        </w:rPr>
        <w:t>What are Euclidean and projective space?</w:t>
      </w:r>
    </w:p>
    <w:p w14:paraId="46717D3B" w14:textId="2C2F1D89" w:rsidR="004868D8" w:rsidRDefault="004868D8" w:rsidP="007B6F6D">
      <w:pPr>
        <w:pStyle w:val="ListParagraph"/>
        <w:numPr>
          <w:ilvl w:val="0"/>
          <w:numId w:val="11"/>
        </w:numPr>
        <w:spacing w:after="0" w:line="240" w:lineRule="auto"/>
        <w:ind w:left="1156" w:right="237"/>
        <w:jc w:val="both"/>
        <w:rPr>
          <w:sz w:val="24"/>
          <w:szCs w:val="24"/>
        </w:rPr>
      </w:pPr>
      <w:r>
        <w:rPr>
          <w:sz w:val="24"/>
          <w:szCs w:val="24"/>
        </w:rPr>
        <w:t xml:space="preserve">What does homogenous coordinate translate </w:t>
      </w:r>
      <w:proofErr w:type="gramStart"/>
      <w:r>
        <w:rPr>
          <w:sz w:val="24"/>
          <w:szCs w:val="24"/>
        </w:rPr>
        <w:t>objects</w:t>
      </w:r>
      <w:proofErr w:type="gramEnd"/>
    </w:p>
    <w:p w14:paraId="13B9904A" w14:textId="77777777" w:rsidR="007B6F6D" w:rsidRPr="007B6F6D" w:rsidRDefault="007B6F6D" w:rsidP="007B6F6D">
      <w:pPr>
        <w:spacing w:after="0" w:line="240" w:lineRule="auto"/>
        <w:ind w:left="796" w:right="237"/>
        <w:jc w:val="both"/>
        <w:rPr>
          <w:sz w:val="24"/>
          <w:szCs w:val="24"/>
        </w:rPr>
      </w:pPr>
    </w:p>
    <w:p w14:paraId="03D6765A" w14:textId="251D46FB" w:rsidR="003C2CD7" w:rsidRDefault="00B219D6" w:rsidP="00B219D6">
      <w:pPr>
        <w:spacing w:after="0" w:line="240" w:lineRule="auto"/>
        <w:ind w:left="644" w:right="237"/>
        <w:jc w:val="both"/>
        <w:rPr>
          <w:b/>
          <w:bCs/>
          <w:sz w:val="24"/>
          <w:szCs w:val="24"/>
        </w:rPr>
      </w:pPr>
      <w:r w:rsidRPr="00B219D6">
        <w:rPr>
          <w:b/>
          <w:bCs/>
          <w:sz w:val="24"/>
          <w:szCs w:val="24"/>
        </w:rPr>
        <w:t>After research</w:t>
      </w:r>
    </w:p>
    <w:p w14:paraId="6F38D8BB" w14:textId="6871218E" w:rsidR="00B219D6" w:rsidRDefault="00B219D6" w:rsidP="00B219D6">
      <w:pPr>
        <w:spacing w:after="0" w:line="240" w:lineRule="auto"/>
        <w:ind w:left="644" w:right="237"/>
        <w:jc w:val="both"/>
        <w:rPr>
          <w:b/>
          <w:bCs/>
          <w:sz w:val="24"/>
          <w:szCs w:val="24"/>
        </w:rPr>
      </w:pPr>
    </w:p>
    <w:p w14:paraId="572131C1" w14:textId="7A6851BC" w:rsidR="004868D8" w:rsidRDefault="004868D8" w:rsidP="00B219D6">
      <w:pPr>
        <w:spacing w:after="0" w:line="240" w:lineRule="auto"/>
        <w:ind w:left="644" w:right="237"/>
        <w:jc w:val="both"/>
        <w:rPr>
          <w:sz w:val="24"/>
          <w:szCs w:val="24"/>
        </w:rPr>
      </w:pPr>
      <w:r>
        <w:rPr>
          <w:sz w:val="24"/>
          <w:szCs w:val="24"/>
        </w:rPr>
        <w:t xml:space="preserve">After a through research, I figure out that Euclidean space is a space used to represent geometry in each space. This is usually represented with coordinates. </w:t>
      </w:r>
    </w:p>
    <w:p w14:paraId="0F2EAE23" w14:textId="656917CF" w:rsidR="004868D8" w:rsidRDefault="004868D8" w:rsidP="004868D8">
      <w:pPr>
        <w:pStyle w:val="ListParagraph"/>
        <w:spacing w:after="0" w:line="240" w:lineRule="auto"/>
        <w:ind w:left="1364" w:right="237"/>
        <w:jc w:val="center"/>
        <w:rPr>
          <w:sz w:val="24"/>
          <w:szCs w:val="24"/>
        </w:rPr>
      </w:pPr>
      <w:r>
        <w:rPr>
          <w:noProof/>
        </w:rPr>
        <w:lastRenderedPageBreak/>
        <w:drawing>
          <wp:inline distT="0" distB="0" distL="0" distR="0" wp14:anchorId="0E744204" wp14:editId="1D155F22">
            <wp:extent cx="2674620" cy="2588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5872" cy="2590107"/>
                    </a:xfrm>
                    <a:prstGeom prst="rect">
                      <a:avLst/>
                    </a:prstGeom>
                    <a:noFill/>
                    <a:ln>
                      <a:noFill/>
                    </a:ln>
                  </pic:spPr>
                </pic:pic>
              </a:graphicData>
            </a:graphic>
          </wp:inline>
        </w:drawing>
      </w:r>
    </w:p>
    <w:p w14:paraId="0BC359BD" w14:textId="6D38FB52" w:rsidR="004868D8" w:rsidRPr="00370A73" w:rsidRDefault="004868D8" w:rsidP="004868D8">
      <w:pPr>
        <w:pStyle w:val="ListParagraph"/>
        <w:spacing w:after="0" w:line="240" w:lineRule="auto"/>
        <w:ind w:left="1364" w:right="237"/>
        <w:jc w:val="center"/>
        <w:rPr>
          <w:b/>
          <w:bCs/>
          <w:sz w:val="24"/>
          <w:szCs w:val="24"/>
        </w:rPr>
      </w:pPr>
      <w:r w:rsidRPr="00370A73">
        <w:rPr>
          <w:b/>
          <w:bCs/>
          <w:sz w:val="24"/>
          <w:szCs w:val="24"/>
        </w:rPr>
        <w:t>Euclidean space and using coordinates to represent the space.</w:t>
      </w:r>
    </w:p>
    <w:p w14:paraId="3E0E5D45" w14:textId="481CE9DF" w:rsidR="004868D8" w:rsidRDefault="004868D8" w:rsidP="004868D8">
      <w:pPr>
        <w:pStyle w:val="ListParagraph"/>
        <w:spacing w:after="0" w:line="240" w:lineRule="auto"/>
        <w:ind w:left="1364" w:right="237"/>
        <w:jc w:val="center"/>
        <w:rPr>
          <w:sz w:val="24"/>
          <w:szCs w:val="24"/>
        </w:rPr>
      </w:pPr>
    </w:p>
    <w:p w14:paraId="1844E6A2" w14:textId="5DC65AAD" w:rsidR="004868D8" w:rsidRDefault="004868D8" w:rsidP="004868D8">
      <w:pPr>
        <w:spacing w:after="0" w:line="240" w:lineRule="auto"/>
        <w:ind w:right="237"/>
        <w:rPr>
          <w:sz w:val="24"/>
          <w:szCs w:val="24"/>
        </w:rPr>
      </w:pPr>
      <w:r>
        <w:rPr>
          <w:sz w:val="24"/>
          <w:szCs w:val="24"/>
        </w:rPr>
        <w:tab/>
        <w:t>Projective space is space where a 3D space is represented into a 2D space. This is</w:t>
      </w:r>
    </w:p>
    <w:p w14:paraId="7C644FE5" w14:textId="75728C10" w:rsidR="004868D8" w:rsidRDefault="004868D8" w:rsidP="004868D8">
      <w:pPr>
        <w:spacing w:after="0" w:line="240" w:lineRule="auto"/>
        <w:ind w:right="237"/>
        <w:rPr>
          <w:sz w:val="24"/>
          <w:szCs w:val="24"/>
        </w:rPr>
      </w:pPr>
      <w:r>
        <w:rPr>
          <w:sz w:val="24"/>
          <w:szCs w:val="24"/>
        </w:rPr>
        <w:tab/>
        <w:t xml:space="preserve">similar to how our eyes work when looking at far away object. Where parallel line </w:t>
      </w:r>
      <w:r>
        <w:rPr>
          <w:sz w:val="24"/>
          <w:szCs w:val="24"/>
        </w:rPr>
        <w:tab/>
        <w:t xml:space="preserve">converges at infinity. </w:t>
      </w:r>
    </w:p>
    <w:p w14:paraId="467442C4" w14:textId="753223E7" w:rsidR="004868D8" w:rsidRDefault="004868D8" w:rsidP="004868D8">
      <w:pPr>
        <w:spacing w:after="0" w:line="240" w:lineRule="auto"/>
        <w:ind w:right="237"/>
        <w:rPr>
          <w:sz w:val="24"/>
          <w:szCs w:val="24"/>
        </w:rPr>
      </w:pPr>
    </w:p>
    <w:p w14:paraId="1F9858CB" w14:textId="3800C083" w:rsidR="004868D8" w:rsidRDefault="004868D8" w:rsidP="004868D8">
      <w:pPr>
        <w:spacing w:after="0" w:line="240" w:lineRule="auto"/>
        <w:ind w:right="237"/>
        <w:jc w:val="center"/>
        <w:rPr>
          <w:sz w:val="24"/>
          <w:szCs w:val="24"/>
        </w:rPr>
      </w:pPr>
      <w:r>
        <w:rPr>
          <w:noProof/>
        </w:rPr>
        <w:drawing>
          <wp:inline distT="0" distB="0" distL="0" distR="0" wp14:anchorId="22992327" wp14:editId="48CB3D70">
            <wp:extent cx="2886937" cy="3851275"/>
            <wp:effectExtent l="0" t="0" r="0" b="0"/>
            <wp:docPr id="18" name="Picture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defin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90016" cy="3855383"/>
                    </a:xfrm>
                    <a:prstGeom prst="rect">
                      <a:avLst/>
                    </a:prstGeom>
                    <a:noFill/>
                    <a:ln>
                      <a:noFill/>
                    </a:ln>
                  </pic:spPr>
                </pic:pic>
              </a:graphicData>
            </a:graphic>
          </wp:inline>
        </w:drawing>
      </w:r>
    </w:p>
    <w:p w14:paraId="0FE63EBB" w14:textId="0F0136F2" w:rsidR="004868D8" w:rsidRDefault="004868D8" w:rsidP="004868D8">
      <w:pPr>
        <w:spacing w:after="0" w:line="240" w:lineRule="auto"/>
        <w:ind w:right="237"/>
        <w:jc w:val="center"/>
        <w:rPr>
          <w:sz w:val="24"/>
          <w:szCs w:val="24"/>
        </w:rPr>
      </w:pPr>
    </w:p>
    <w:p w14:paraId="3CA59F6E" w14:textId="4D9106C7" w:rsidR="004868D8" w:rsidRPr="00370A73" w:rsidRDefault="004868D8" w:rsidP="004868D8">
      <w:pPr>
        <w:spacing w:after="0" w:line="240" w:lineRule="auto"/>
        <w:ind w:right="237"/>
        <w:jc w:val="center"/>
        <w:rPr>
          <w:b/>
          <w:bCs/>
          <w:sz w:val="24"/>
          <w:szCs w:val="24"/>
        </w:rPr>
      </w:pPr>
      <w:r w:rsidRPr="00370A73">
        <w:rPr>
          <w:b/>
          <w:bCs/>
          <w:sz w:val="24"/>
          <w:szCs w:val="24"/>
        </w:rPr>
        <w:t xml:space="preserve">You can see how the </w:t>
      </w:r>
      <w:proofErr w:type="gramStart"/>
      <w:r w:rsidRPr="00370A73">
        <w:rPr>
          <w:b/>
          <w:bCs/>
          <w:sz w:val="24"/>
          <w:szCs w:val="24"/>
        </w:rPr>
        <w:t>rail way</w:t>
      </w:r>
      <w:proofErr w:type="gramEnd"/>
      <w:r w:rsidRPr="00370A73">
        <w:rPr>
          <w:b/>
          <w:bCs/>
          <w:sz w:val="24"/>
          <w:szCs w:val="24"/>
        </w:rPr>
        <w:t xml:space="preserve"> track seem to converge in this photo because of projection.</w:t>
      </w:r>
    </w:p>
    <w:p w14:paraId="53E289DB" w14:textId="77777777" w:rsidR="004868D8" w:rsidRPr="004868D8" w:rsidRDefault="004868D8" w:rsidP="004868D8">
      <w:pPr>
        <w:spacing w:after="0" w:line="240" w:lineRule="auto"/>
        <w:ind w:right="237"/>
        <w:rPr>
          <w:sz w:val="24"/>
          <w:szCs w:val="24"/>
        </w:rPr>
      </w:pPr>
    </w:p>
    <w:p w14:paraId="0EDD325E" w14:textId="2969FE41" w:rsidR="00370A73" w:rsidRDefault="00370A73" w:rsidP="00370A73">
      <w:pPr>
        <w:spacing w:after="0" w:line="240" w:lineRule="auto"/>
        <w:ind w:right="237"/>
        <w:rPr>
          <w:sz w:val="24"/>
          <w:szCs w:val="24"/>
        </w:rPr>
      </w:pPr>
      <w:r>
        <w:rPr>
          <w:sz w:val="24"/>
          <w:szCs w:val="24"/>
        </w:rPr>
        <w:tab/>
        <w:t xml:space="preserve">Homogenous coordinates are able to represent this two-space based on the </w:t>
      </w:r>
      <w:proofErr w:type="gramStart"/>
      <w:r w:rsidRPr="00370A73">
        <w:rPr>
          <w:b/>
          <w:bCs/>
          <w:sz w:val="24"/>
          <w:szCs w:val="24"/>
        </w:rPr>
        <w:t>H</w:t>
      </w:r>
      <w:proofErr w:type="gramEnd"/>
      <w:r>
        <w:rPr>
          <w:b/>
          <w:bCs/>
          <w:sz w:val="24"/>
          <w:szCs w:val="24"/>
        </w:rPr>
        <w:t xml:space="preserve"> </w:t>
      </w:r>
    </w:p>
    <w:p w14:paraId="4FADB12E" w14:textId="2BE80939" w:rsidR="00370A73" w:rsidRDefault="00370A73" w:rsidP="00370A73">
      <w:pPr>
        <w:spacing w:after="0" w:line="240" w:lineRule="auto"/>
        <w:ind w:right="237"/>
        <w:rPr>
          <w:sz w:val="24"/>
          <w:szCs w:val="24"/>
        </w:rPr>
      </w:pPr>
      <w:r>
        <w:rPr>
          <w:sz w:val="24"/>
          <w:szCs w:val="24"/>
        </w:rPr>
        <w:tab/>
        <w:t xml:space="preserve">value. Take the perspective space for instance, it can show 3D object into </w:t>
      </w:r>
    </w:p>
    <w:p w14:paraId="2010ED82" w14:textId="40B3590E" w:rsidR="00370A73" w:rsidRDefault="00370A73" w:rsidP="00370A73">
      <w:pPr>
        <w:spacing w:after="0" w:line="240" w:lineRule="auto"/>
        <w:ind w:right="237"/>
        <w:rPr>
          <w:sz w:val="24"/>
          <w:szCs w:val="24"/>
        </w:rPr>
      </w:pPr>
      <w:r>
        <w:rPr>
          <w:sz w:val="24"/>
          <w:szCs w:val="24"/>
        </w:rPr>
        <w:tab/>
        <w:t xml:space="preserve">a 2D plane because the H value give the information of the dept. That is </w:t>
      </w:r>
      <w:proofErr w:type="gramStart"/>
      <w:r>
        <w:rPr>
          <w:sz w:val="24"/>
          <w:szCs w:val="24"/>
        </w:rPr>
        <w:t>why</w:t>
      </w:r>
      <w:proofErr w:type="gramEnd"/>
      <w:r>
        <w:rPr>
          <w:sz w:val="24"/>
          <w:szCs w:val="24"/>
        </w:rPr>
        <w:t xml:space="preserve">  </w:t>
      </w:r>
    </w:p>
    <w:p w14:paraId="45A17909" w14:textId="49B82574" w:rsidR="00370A73" w:rsidRDefault="00370A73" w:rsidP="00370A73">
      <w:pPr>
        <w:spacing w:after="0" w:line="240" w:lineRule="auto"/>
        <w:ind w:right="237"/>
        <w:rPr>
          <w:sz w:val="24"/>
          <w:szCs w:val="24"/>
        </w:rPr>
      </w:pPr>
      <w:r>
        <w:rPr>
          <w:sz w:val="24"/>
          <w:szCs w:val="24"/>
        </w:rPr>
        <w:tab/>
        <w:t xml:space="preserve">the X and Y value must be divided by the H value to represent it fully in </w:t>
      </w:r>
    </w:p>
    <w:p w14:paraId="234EF56D" w14:textId="5F9FA455" w:rsidR="00370A73" w:rsidRPr="00370A73" w:rsidRDefault="00370A73" w:rsidP="00370A73">
      <w:pPr>
        <w:spacing w:after="0" w:line="240" w:lineRule="auto"/>
        <w:ind w:right="237"/>
        <w:rPr>
          <w:sz w:val="24"/>
          <w:szCs w:val="24"/>
        </w:rPr>
      </w:pPr>
      <w:r>
        <w:rPr>
          <w:sz w:val="24"/>
          <w:szCs w:val="24"/>
        </w:rPr>
        <w:tab/>
        <w:t>a 2D plane.</w:t>
      </w:r>
    </w:p>
    <w:p w14:paraId="1A43B611" w14:textId="77777777" w:rsidR="004868D8" w:rsidRPr="004868D8" w:rsidRDefault="004868D8" w:rsidP="004868D8">
      <w:pPr>
        <w:pStyle w:val="ListParagraph"/>
        <w:spacing w:after="0" w:line="240" w:lineRule="auto"/>
        <w:ind w:left="1364" w:right="237"/>
        <w:rPr>
          <w:sz w:val="24"/>
          <w:szCs w:val="24"/>
        </w:rPr>
      </w:pPr>
    </w:p>
    <w:p w14:paraId="4681597D" w14:textId="25F06D40" w:rsidR="004868D8" w:rsidRDefault="009477B5" w:rsidP="004868D8">
      <w:pPr>
        <w:spacing w:after="0" w:line="240" w:lineRule="auto"/>
        <w:ind w:left="644" w:right="237"/>
        <w:jc w:val="center"/>
        <w:rPr>
          <w:b/>
          <w:bCs/>
          <w:sz w:val="24"/>
          <w:szCs w:val="24"/>
        </w:rPr>
      </w:pPr>
      <w:r w:rsidRPr="009477B5">
        <w:rPr>
          <w:b/>
          <w:bCs/>
          <w:sz w:val="24"/>
          <w:szCs w:val="24"/>
        </w:rPr>
        <w:drawing>
          <wp:inline distT="0" distB="0" distL="0" distR="0" wp14:anchorId="75B5839C" wp14:editId="35C79B68">
            <wp:extent cx="4647522" cy="280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65976" cy="2811166"/>
                    </a:xfrm>
                    <a:prstGeom prst="rect">
                      <a:avLst/>
                    </a:prstGeom>
                  </pic:spPr>
                </pic:pic>
              </a:graphicData>
            </a:graphic>
          </wp:inline>
        </w:drawing>
      </w:r>
    </w:p>
    <w:p w14:paraId="139BE946" w14:textId="5F50DEAC" w:rsidR="00370A73" w:rsidRDefault="00370A73" w:rsidP="004868D8">
      <w:pPr>
        <w:spacing w:after="0" w:line="240" w:lineRule="auto"/>
        <w:ind w:left="644" w:right="237"/>
        <w:jc w:val="center"/>
        <w:rPr>
          <w:b/>
          <w:bCs/>
          <w:sz w:val="24"/>
          <w:szCs w:val="24"/>
        </w:rPr>
      </w:pPr>
    </w:p>
    <w:p w14:paraId="3C7B47D3" w14:textId="0C1C05A3" w:rsidR="00370A73" w:rsidRDefault="00370A73" w:rsidP="004868D8">
      <w:pPr>
        <w:spacing w:after="0" w:line="240" w:lineRule="auto"/>
        <w:ind w:left="644" w:right="237"/>
        <w:jc w:val="center"/>
        <w:rPr>
          <w:b/>
          <w:bCs/>
          <w:sz w:val="24"/>
          <w:szCs w:val="24"/>
        </w:rPr>
      </w:pPr>
      <w:r>
        <w:rPr>
          <w:b/>
          <w:bCs/>
          <w:sz w:val="24"/>
          <w:szCs w:val="24"/>
        </w:rPr>
        <w:t>How the H value helps to represent point in 3D to 2D.</w:t>
      </w:r>
    </w:p>
    <w:p w14:paraId="2A10E7CD" w14:textId="6599760B" w:rsidR="00370A73" w:rsidRDefault="00370A73" w:rsidP="004868D8">
      <w:pPr>
        <w:spacing w:after="0" w:line="240" w:lineRule="auto"/>
        <w:ind w:left="644" w:right="237"/>
        <w:jc w:val="center"/>
        <w:rPr>
          <w:b/>
          <w:bCs/>
          <w:sz w:val="24"/>
          <w:szCs w:val="24"/>
        </w:rPr>
      </w:pPr>
    </w:p>
    <w:p w14:paraId="4B526447" w14:textId="6251CF61" w:rsidR="00370A73" w:rsidRDefault="00370A73" w:rsidP="00370A73">
      <w:pPr>
        <w:spacing w:after="0" w:line="240" w:lineRule="auto"/>
        <w:ind w:left="644" w:right="237"/>
        <w:rPr>
          <w:sz w:val="24"/>
          <w:szCs w:val="24"/>
        </w:rPr>
      </w:pPr>
      <w:r>
        <w:rPr>
          <w:sz w:val="24"/>
          <w:szCs w:val="24"/>
        </w:rPr>
        <w:t xml:space="preserve">I also figure out why homogenous coordinate can represent translation in our 2D worksheet. </w:t>
      </w:r>
    </w:p>
    <w:p w14:paraId="220AE390" w14:textId="16C8DBCA" w:rsidR="00916C16" w:rsidRDefault="00916C16" w:rsidP="00370A73">
      <w:pPr>
        <w:spacing w:after="0" w:line="240" w:lineRule="auto"/>
        <w:ind w:left="644" w:right="237"/>
        <w:rPr>
          <w:sz w:val="24"/>
          <w:szCs w:val="24"/>
        </w:rPr>
      </w:pPr>
    </w:p>
    <w:p w14:paraId="32A48B02" w14:textId="2934A365" w:rsidR="00916C16" w:rsidRPr="00370A73" w:rsidRDefault="00916C16" w:rsidP="00916C16">
      <w:pPr>
        <w:spacing w:after="0" w:line="240" w:lineRule="auto"/>
        <w:ind w:left="644" w:right="237"/>
        <w:jc w:val="center"/>
        <w:rPr>
          <w:sz w:val="24"/>
          <w:szCs w:val="24"/>
        </w:rPr>
      </w:pPr>
      <w:r>
        <w:rPr>
          <w:noProof/>
        </w:rPr>
        <w:drawing>
          <wp:inline distT="0" distB="0" distL="0" distR="0" wp14:anchorId="488F6C98" wp14:editId="7AF5C712">
            <wp:extent cx="3582670" cy="2684026"/>
            <wp:effectExtent l="0" t="0" r="0" b="0"/>
            <wp:docPr id="19" name="Picture 19" descr="Cmpe 466 computer graphics. 2d geometric transformations. (Chapter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pe 466 computer graphics. 2d geometric transformations. (Chapter 7 ..."/>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87066" cy="2687320"/>
                    </a:xfrm>
                    <a:prstGeom prst="rect">
                      <a:avLst/>
                    </a:prstGeom>
                    <a:noFill/>
                    <a:ln>
                      <a:noFill/>
                    </a:ln>
                  </pic:spPr>
                </pic:pic>
              </a:graphicData>
            </a:graphic>
          </wp:inline>
        </w:drawing>
      </w:r>
    </w:p>
    <w:p w14:paraId="0CE375E7" w14:textId="778DAFB3" w:rsidR="00B219D6" w:rsidRDefault="00B219D6" w:rsidP="001B53DA">
      <w:pPr>
        <w:spacing w:after="0" w:line="240" w:lineRule="auto"/>
        <w:ind w:left="284" w:right="237"/>
        <w:jc w:val="both"/>
        <w:rPr>
          <w:sz w:val="24"/>
          <w:szCs w:val="24"/>
        </w:rPr>
      </w:pPr>
      <w:r>
        <w:rPr>
          <w:sz w:val="24"/>
          <w:szCs w:val="24"/>
        </w:rPr>
        <w:tab/>
      </w:r>
    </w:p>
    <w:p w14:paraId="119A62B6" w14:textId="0EA0191B" w:rsidR="00916C16" w:rsidRDefault="00916C16" w:rsidP="00916C16">
      <w:pPr>
        <w:spacing w:after="0" w:line="240" w:lineRule="auto"/>
        <w:ind w:left="644" w:right="237"/>
        <w:jc w:val="both"/>
        <w:rPr>
          <w:sz w:val="24"/>
          <w:szCs w:val="24"/>
        </w:rPr>
      </w:pPr>
      <w:r>
        <w:rPr>
          <w:sz w:val="24"/>
          <w:szCs w:val="24"/>
        </w:rPr>
        <w:tab/>
      </w:r>
      <w:r>
        <w:rPr>
          <w:sz w:val="24"/>
          <w:szCs w:val="24"/>
        </w:rPr>
        <w:t>The translation matrix affects the invisible Z axis</w:t>
      </w:r>
      <w:r>
        <w:rPr>
          <w:sz w:val="24"/>
          <w:szCs w:val="24"/>
        </w:rPr>
        <w:t xml:space="preserve"> to help with the translation (shown with the Tx and Ty). Applying that transformation then help to move the point to its destination. I just found it mind blowing after realising this fact.</w:t>
      </w:r>
    </w:p>
    <w:p w14:paraId="3A5168E7" w14:textId="2EEFD8B5" w:rsidR="00916C16" w:rsidRDefault="00916C16" w:rsidP="001B53DA">
      <w:pPr>
        <w:spacing w:after="0" w:line="240" w:lineRule="auto"/>
        <w:ind w:left="284" w:right="237"/>
        <w:jc w:val="both"/>
        <w:rPr>
          <w:sz w:val="24"/>
          <w:szCs w:val="24"/>
        </w:rPr>
      </w:pPr>
    </w:p>
    <w:p w14:paraId="3907AE3D" w14:textId="205042CF" w:rsidR="00916C16" w:rsidRDefault="00916C16" w:rsidP="00916C16">
      <w:pPr>
        <w:spacing w:after="0" w:line="240" w:lineRule="auto"/>
        <w:ind w:left="284" w:right="237"/>
        <w:jc w:val="both"/>
        <w:rPr>
          <w:sz w:val="24"/>
          <w:szCs w:val="24"/>
        </w:rPr>
      </w:pPr>
      <w:r>
        <w:rPr>
          <w:sz w:val="24"/>
          <w:szCs w:val="24"/>
        </w:rPr>
        <w:tab/>
        <w:t>This gave me insight and allowed me to understand the statement.</w:t>
      </w:r>
    </w:p>
    <w:p w14:paraId="2FF45B96" w14:textId="5801C6E5" w:rsidR="00916C16" w:rsidRPr="00916C16" w:rsidRDefault="00916C16" w:rsidP="00916C16">
      <w:pPr>
        <w:spacing w:after="0" w:line="240" w:lineRule="auto"/>
        <w:ind w:left="284" w:right="237"/>
        <w:jc w:val="center"/>
        <w:rPr>
          <w:b/>
          <w:bCs/>
          <w:sz w:val="24"/>
          <w:szCs w:val="24"/>
        </w:rPr>
      </w:pPr>
      <w:r w:rsidRPr="00916C16">
        <w:rPr>
          <w:b/>
          <w:bCs/>
          <w:sz w:val="24"/>
          <w:szCs w:val="24"/>
        </w:rPr>
        <w:t>“Homogenous</w:t>
      </w:r>
      <w:r w:rsidRPr="00916C16">
        <w:rPr>
          <w:b/>
          <w:bCs/>
          <w:sz w:val="24"/>
          <w:szCs w:val="24"/>
        </w:rPr>
        <w:t xml:space="preserve"> coordinates</w:t>
      </w:r>
    </w:p>
    <w:p w14:paraId="42595E90" w14:textId="425D5ED7" w:rsidR="00916C16" w:rsidRPr="00916C16" w:rsidRDefault="00916C16" w:rsidP="00916C16">
      <w:pPr>
        <w:spacing w:after="0" w:line="240" w:lineRule="auto"/>
        <w:ind w:left="284" w:right="237"/>
        <w:jc w:val="center"/>
        <w:rPr>
          <w:b/>
          <w:bCs/>
          <w:sz w:val="24"/>
          <w:szCs w:val="24"/>
        </w:rPr>
      </w:pPr>
      <w:r w:rsidRPr="00916C16">
        <w:rPr>
          <w:b/>
          <w:bCs/>
          <w:sz w:val="24"/>
          <w:szCs w:val="24"/>
        </w:rPr>
        <w:tab/>
      </w:r>
      <w:proofErr w:type="gramStart"/>
      <w:r>
        <w:rPr>
          <w:b/>
          <w:bCs/>
          <w:sz w:val="24"/>
          <w:szCs w:val="24"/>
        </w:rPr>
        <w:t>a</w:t>
      </w:r>
      <w:r w:rsidRPr="00916C16">
        <w:rPr>
          <w:b/>
          <w:bCs/>
          <w:sz w:val="24"/>
          <w:szCs w:val="24"/>
        </w:rPr>
        <w:t>re able to</w:t>
      </w:r>
      <w:proofErr w:type="gramEnd"/>
      <w:r w:rsidRPr="00916C16">
        <w:rPr>
          <w:b/>
          <w:bCs/>
          <w:sz w:val="24"/>
          <w:szCs w:val="24"/>
        </w:rPr>
        <w:t xml:space="preserve"> treat Euclidean and projection space </w:t>
      </w:r>
      <w:r w:rsidRPr="00916C16">
        <w:rPr>
          <w:b/>
          <w:bCs/>
          <w:sz w:val="24"/>
          <w:szCs w:val="24"/>
        </w:rPr>
        <w:t>equally”.</w:t>
      </w:r>
    </w:p>
    <w:p w14:paraId="7F387003" w14:textId="555037C3" w:rsidR="00916C16" w:rsidRDefault="00916C16" w:rsidP="00916C16">
      <w:pPr>
        <w:spacing w:after="0" w:line="240" w:lineRule="auto"/>
        <w:ind w:left="644" w:right="237"/>
        <w:jc w:val="both"/>
        <w:rPr>
          <w:sz w:val="24"/>
          <w:szCs w:val="24"/>
        </w:rPr>
      </w:pPr>
      <w:r>
        <w:rPr>
          <w:sz w:val="24"/>
          <w:szCs w:val="24"/>
        </w:rPr>
        <w:tab/>
        <w:t xml:space="preserve">as depending </w:t>
      </w:r>
      <w:proofErr w:type="gramStart"/>
      <w:r>
        <w:rPr>
          <w:sz w:val="24"/>
          <w:szCs w:val="24"/>
        </w:rPr>
        <w:t>of</w:t>
      </w:r>
      <w:proofErr w:type="gramEnd"/>
      <w:r>
        <w:rPr>
          <w:sz w:val="24"/>
          <w:szCs w:val="24"/>
        </w:rPr>
        <w:t xml:space="preserve"> the H value, it is able to represent the space as either projection or Euclidean space.</w:t>
      </w:r>
    </w:p>
    <w:p w14:paraId="31A6AA0E" w14:textId="77777777" w:rsidR="00916C16" w:rsidRDefault="00916C16"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54EB2076" w:rsidR="001B53DA" w:rsidRDefault="001B53DA" w:rsidP="001B53DA">
      <w:pPr>
        <w:pStyle w:val="ListParagraph"/>
        <w:spacing w:after="0" w:line="240" w:lineRule="auto"/>
        <w:ind w:left="644" w:right="237"/>
        <w:jc w:val="both"/>
        <w:rPr>
          <w:sz w:val="24"/>
          <w:szCs w:val="24"/>
        </w:rPr>
      </w:pPr>
    </w:p>
    <w:p w14:paraId="5B493A03" w14:textId="6EC75270" w:rsidR="003C2CD7" w:rsidRDefault="003C2CD7" w:rsidP="001B53DA">
      <w:pPr>
        <w:pStyle w:val="ListParagraph"/>
        <w:spacing w:after="0" w:line="240" w:lineRule="auto"/>
        <w:ind w:left="644" w:right="237"/>
        <w:jc w:val="both"/>
        <w:rPr>
          <w:sz w:val="24"/>
          <w:szCs w:val="24"/>
        </w:rPr>
      </w:pPr>
      <w:r>
        <w:rPr>
          <w:sz w:val="24"/>
          <w:szCs w:val="24"/>
        </w:rPr>
        <w:t xml:space="preserve">This worksheet is quite fun to do. It has better help me to understand how to use matrix in its simplest applications (translating, rotating, and scaling). The worksheet and showed me how a simple concept of storing values in rectangles can allow one to do complex equations and geometry. Though the worksheet does stump me with the vague programming clues, I feel a sense of accomplishment whenever I figure out how it is being implemented. The only disappointment was not getting more questions relating to matrices and what other application can be used to be applied. With this knowledge, I am quite keen in doing my own self-directed learning to know more about the use case of matrix (I already done so </w:t>
      </w:r>
      <w:r w:rsidR="00916C16">
        <w:rPr>
          <w:sz w:val="24"/>
          <w:szCs w:val="24"/>
        </w:rPr>
        <w:t>before,</w:t>
      </w:r>
      <w:r>
        <w:rPr>
          <w:sz w:val="24"/>
          <w:szCs w:val="24"/>
        </w:rPr>
        <w:t xml:space="preserve"> but the worksheet does give a path to follow if I want to learn more about it). Currently, I feel like I can apply this knowledge if I want to start my own game engine or try to make my own matrix library. I am quite excited to see how matrix can be applied in games and how I might solve different problems using it.</w:t>
      </w:r>
    </w:p>
    <w:p w14:paraId="6EE7B0BA" w14:textId="77777777" w:rsidR="003C2CD7" w:rsidRDefault="003C2CD7" w:rsidP="001B53DA">
      <w:pPr>
        <w:pStyle w:val="ListParagraph"/>
        <w:spacing w:after="0" w:line="240" w:lineRule="auto"/>
        <w:ind w:left="644" w:right="237"/>
        <w:jc w:val="both"/>
        <w:rPr>
          <w:sz w:val="24"/>
          <w:szCs w:val="24"/>
        </w:rPr>
      </w:pPr>
    </w:p>
    <w:bookmarkEnd w:id="37"/>
    <w:p w14:paraId="5055C549" w14:textId="0C0BB75A" w:rsidR="001B53DA" w:rsidRPr="001B53DA" w:rsidRDefault="001B53DA" w:rsidP="001B53DA">
      <w:pPr>
        <w:pStyle w:val="ListParagraph"/>
        <w:spacing w:after="0" w:line="240" w:lineRule="auto"/>
        <w:ind w:left="644" w:right="237"/>
        <w:jc w:val="both"/>
        <w:rPr>
          <w:sz w:val="24"/>
          <w:szCs w:val="24"/>
        </w:rPr>
      </w:pPr>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2pt;height:39pt">
            <v:imagedata r:id="rId27" o:title=""/>
          </v:shape>
          <o:OLEObject Type="Embed" ProgID="Unknown" ShapeID="_x0000_i1027" DrawAspect="Content" ObjectID="_1763213854"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 w:id="38" w:author="Thomthomlow@gmail.com" w:date="2023-11-16T11:27:00Z" w:initials="T">
    <w:p w14:paraId="3A28ECFC" w14:textId="77777777" w:rsidR="00C069E4" w:rsidRDefault="00C069E4" w:rsidP="00D82C6D">
      <w:pPr>
        <w:pStyle w:val="CommentText"/>
      </w:pPr>
      <w:r>
        <w:rPr>
          <w:rStyle w:val="CommentReference"/>
        </w:rPr>
        <w:annotationRef/>
      </w:r>
      <w:r>
        <w:t>Change this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Ex w15:paraId="3A28EC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Extensible w16cex:durableId="29007B0D" w16cex:dateUtc="2023-11-16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Id w16cid:paraId="3A28ECFC" w16cid:durableId="29007B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949AE" w14:textId="77777777" w:rsidR="0054351D" w:rsidRDefault="0054351D" w:rsidP="009155A3">
      <w:pPr>
        <w:spacing w:after="0" w:line="240" w:lineRule="auto"/>
      </w:pPr>
      <w:r>
        <w:separator/>
      </w:r>
    </w:p>
  </w:endnote>
  <w:endnote w:type="continuationSeparator" w:id="0">
    <w:p w14:paraId="57AAA050" w14:textId="77777777" w:rsidR="0054351D" w:rsidRDefault="0054351D"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8A7AB" w14:textId="77777777" w:rsidR="0054351D" w:rsidRDefault="0054351D" w:rsidP="009155A3">
      <w:pPr>
        <w:spacing w:after="0" w:line="240" w:lineRule="auto"/>
      </w:pPr>
      <w:r>
        <w:separator/>
      </w:r>
    </w:p>
  </w:footnote>
  <w:footnote w:type="continuationSeparator" w:id="0">
    <w:p w14:paraId="36827FAD" w14:textId="77777777" w:rsidR="0054351D" w:rsidRDefault="0054351D"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5C6B72"/>
    <w:multiLevelType w:val="hybridMultilevel"/>
    <w:tmpl w:val="72906272"/>
    <w:lvl w:ilvl="0" w:tplc="48090001">
      <w:start w:val="1"/>
      <w:numFmt w:val="bullet"/>
      <w:lvlText w:val=""/>
      <w:lvlJc w:val="left"/>
      <w:pPr>
        <w:ind w:left="1364" w:hanging="360"/>
      </w:pPr>
      <w:rPr>
        <w:rFonts w:ascii="Symbol" w:hAnsi="Symbol" w:hint="default"/>
      </w:rPr>
    </w:lvl>
    <w:lvl w:ilvl="1" w:tplc="48090003" w:tentative="1">
      <w:start w:val="1"/>
      <w:numFmt w:val="bullet"/>
      <w:lvlText w:val="o"/>
      <w:lvlJc w:val="left"/>
      <w:pPr>
        <w:ind w:left="2084" w:hanging="360"/>
      </w:pPr>
      <w:rPr>
        <w:rFonts w:ascii="Courier New" w:hAnsi="Courier New" w:cs="Courier New" w:hint="default"/>
      </w:rPr>
    </w:lvl>
    <w:lvl w:ilvl="2" w:tplc="48090005" w:tentative="1">
      <w:start w:val="1"/>
      <w:numFmt w:val="bullet"/>
      <w:lvlText w:val=""/>
      <w:lvlJc w:val="left"/>
      <w:pPr>
        <w:ind w:left="2804" w:hanging="360"/>
      </w:pPr>
      <w:rPr>
        <w:rFonts w:ascii="Wingdings" w:hAnsi="Wingdings" w:hint="default"/>
      </w:rPr>
    </w:lvl>
    <w:lvl w:ilvl="3" w:tplc="48090001" w:tentative="1">
      <w:start w:val="1"/>
      <w:numFmt w:val="bullet"/>
      <w:lvlText w:val=""/>
      <w:lvlJc w:val="left"/>
      <w:pPr>
        <w:ind w:left="3524" w:hanging="360"/>
      </w:pPr>
      <w:rPr>
        <w:rFonts w:ascii="Symbol" w:hAnsi="Symbol" w:hint="default"/>
      </w:rPr>
    </w:lvl>
    <w:lvl w:ilvl="4" w:tplc="48090003" w:tentative="1">
      <w:start w:val="1"/>
      <w:numFmt w:val="bullet"/>
      <w:lvlText w:val="o"/>
      <w:lvlJc w:val="left"/>
      <w:pPr>
        <w:ind w:left="4244" w:hanging="360"/>
      </w:pPr>
      <w:rPr>
        <w:rFonts w:ascii="Courier New" w:hAnsi="Courier New" w:cs="Courier New" w:hint="default"/>
      </w:rPr>
    </w:lvl>
    <w:lvl w:ilvl="5" w:tplc="48090005" w:tentative="1">
      <w:start w:val="1"/>
      <w:numFmt w:val="bullet"/>
      <w:lvlText w:val=""/>
      <w:lvlJc w:val="left"/>
      <w:pPr>
        <w:ind w:left="4964" w:hanging="360"/>
      </w:pPr>
      <w:rPr>
        <w:rFonts w:ascii="Wingdings" w:hAnsi="Wingdings" w:hint="default"/>
      </w:rPr>
    </w:lvl>
    <w:lvl w:ilvl="6" w:tplc="48090001" w:tentative="1">
      <w:start w:val="1"/>
      <w:numFmt w:val="bullet"/>
      <w:lvlText w:val=""/>
      <w:lvlJc w:val="left"/>
      <w:pPr>
        <w:ind w:left="5684" w:hanging="360"/>
      </w:pPr>
      <w:rPr>
        <w:rFonts w:ascii="Symbol" w:hAnsi="Symbol" w:hint="default"/>
      </w:rPr>
    </w:lvl>
    <w:lvl w:ilvl="7" w:tplc="48090003" w:tentative="1">
      <w:start w:val="1"/>
      <w:numFmt w:val="bullet"/>
      <w:lvlText w:val="o"/>
      <w:lvlJc w:val="left"/>
      <w:pPr>
        <w:ind w:left="6404" w:hanging="360"/>
      </w:pPr>
      <w:rPr>
        <w:rFonts w:ascii="Courier New" w:hAnsi="Courier New" w:cs="Courier New" w:hint="default"/>
      </w:rPr>
    </w:lvl>
    <w:lvl w:ilvl="8" w:tplc="48090005" w:tentative="1">
      <w:start w:val="1"/>
      <w:numFmt w:val="bullet"/>
      <w:lvlText w:val=""/>
      <w:lvlJc w:val="left"/>
      <w:pPr>
        <w:ind w:left="7124" w:hanging="360"/>
      </w:pPr>
      <w:rPr>
        <w:rFonts w:ascii="Wingdings" w:hAnsi="Wingdings" w:hint="default"/>
      </w:rPr>
    </w:lvl>
  </w:abstractNum>
  <w:abstractNum w:abstractNumId="2"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5"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6"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8" w15:restartNumberingAfterBreak="0">
    <w:nsid w:val="68031002"/>
    <w:multiLevelType w:val="hybridMultilevel"/>
    <w:tmpl w:val="8F20387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0"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1"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7"/>
  </w:num>
  <w:num w:numId="2" w16cid:durableId="572591205">
    <w:abstractNumId w:val="6"/>
  </w:num>
  <w:num w:numId="3" w16cid:durableId="243957363">
    <w:abstractNumId w:val="5"/>
  </w:num>
  <w:num w:numId="4" w16cid:durableId="1797404783">
    <w:abstractNumId w:val="11"/>
  </w:num>
  <w:num w:numId="5" w16cid:durableId="657735546">
    <w:abstractNumId w:val="9"/>
  </w:num>
  <w:num w:numId="6" w16cid:durableId="72513418">
    <w:abstractNumId w:val="2"/>
  </w:num>
  <w:num w:numId="7" w16cid:durableId="1445494360">
    <w:abstractNumId w:val="10"/>
  </w:num>
  <w:num w:numId="8" w16cid:durableId="427122440">
    <w:abstractNumId w:val="0"/>
  </w:num>
  <w:num w:numId="9" w16cid:durableId="17849904">
    <w:abstractNumId w:val="3"/>
  </w:num>
  <w:num w:numId="10" w16cid:durableId="1602372159">
    <w:abstractNumId w:val="4"/>
  </w:num>
  <w:num w:numId="11" w16cid:durableId="266082708">
    <w:abstractNumId w:val="8"/>
  </w:num>
  <w:num w:numId="12" w16cid:durableId="2003969800">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rson w15:author="Thomthomlow@gmail.com">
    <w15:presenceInfo w15:providerId="Windows Live" w15:userId="4025714443776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8B9"/>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48A6"/>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2A1D"/>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190E"/>
    <w:rsid w:val="00105513"/>
    <w:rsid w:val="00110863"/>
    <w:rsid w:val="00113580"/>
    <w:rsid w:val="00115779"/>
    <w:rsid w:val="00117580"/>
    <w:rsid w:val="001208E4"/>
    <w:rsid w:val="00120992"/>
    <w:rsid w:val="00124F8C"/>
    <w:rsid w:val="00126381"/>
    <w:rsid w:val="00126D19"/>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4392"/>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5AE6"/>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1742"/>
    <w:rsid w:val="002A2D21"/>
    <w:rsid w:val="002A5038"/>
    <w:rsid w:val="002A60C8"/>
    <w:rsid w:val="002A620C"/>
    <w:rsid w:val="002B135D"/>
    <w:rsid w:val="002B1E4A"/>
    <w:rsid w:val="002B5C37"/>
    <w:rsid w:val="002B673A"/>
    <w:rsid w:val="002C0BD3"/>
    <w:rsid w:val="002C16BE"/>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5D9F"/>
    <w:rsid w:val="00326159"/>
    <w:rsid w:val="003316F5"/>
    <w:rsid w:val="0033358C"/>
    <w:rsid w:val="003344C1"/>
    <w:rsid w:val="00336B98"/>
    <w:rsid w:val="00342BEE"/>
    <w:rsid w:val="00343486"/>
    <w:rsid w:val="00350996"/>
    <w:rsid w:val="00352C37"/>
    <w:rsid w:val="00362527"/>
    <w:rsid w:val="003635E6"/>
    <w:rsid w:val="00364432"/>
    <w:rsid w:val="00366FE6"/>
    <w:rsid w:val="00370A73"/>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2C96"/>
    <w:rsid w:val="003C0CF0"/>
    <w:rsid w:val="003C2CD7"/>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266EB"/>
    <w:rsid w:val="00430F4D"/>
    <w:rsid w:val="00432C8B"/>
    <w:rsid w:val="00434195"/>
    <w:rsid w:val="004343DA"/>
    <w:rsid w:val="0044106F"/>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67F85"/>
    <w:rsid w:val="00471E23"/>
    <w:rsid w:val="00471FD1"/>
    <w:rsid w:val="004747D4"/>
    <w:rsid w:val="0047600E"/>
    <w:rsid w:val="004766D2"/>
    <w:rsid w:val="00477A76"/>
    <w:rsid w:val="00480E61"/>
    <w:rsid w:val="00480E74"/>
    <w:rsid w:val="00481B39"/>
    <w:rsid w:val="00481C46"/>
    <w:rsid w:val="00482374"/>
    <w:rsid w:val="00482A8C"/>
    <w:rsid w:val="004868D8"/>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4351D"/>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28F"/>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412B"/>
    <w:rsid w:val="006959E2"/>
    <w:rsid w:val="00695DE0"/>
    <w:rsid w:val="0069641D"/>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0EA5"/>
    <w:rsid w:val="0071151F"/>
    <w:rsid w:val="00713BC5"/>
    <w:rsid w:val="00714349"/>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B6F6D"/>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6DB9"/>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C6BC8"/>
    <w:rsid w:val="008D0DA3"/>
    <w:rsid w:val="008D1817"/>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06A71"/>
    <w:rsid w:val="0091017C"/>
    <w:rsid w:val="009155A3"/>
    <w:rsid w:val="009156A5"/>
    <w:rsid w:val="00916C16"/>
    <w:rsid w:val="009220CC"/>
    <w:rsid w:val="0092274E"/>
    <w:rsid w:val="00924DAC"/>
    <w:rsid w:val="00925AAE"/>
    <w:rsid w:val="00932022"/>
    <w:rsid w:val="00934D82"/>
    <w:rsid w:val="00941324"/>
    <w:rsid w:val="009477B5"/>
    <w:rsid w:val="00947BDD"/>
    <w:rsid w:val="0095354C"/>
    <w:rsid w:val="00954EF9"/>
    <w:rsid w:val="00957AA1"/>
    <w:rsid w:val="009602AD"/>
    <w:rsid w:val="009603D6"/>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5F3"/>
    <w:rsid w:val="00AD3E99"/>
    <w:rsid w:val="00AD4E29"/>
    <w:rsid w:val="00AD5267"/>
    <w:rsid w:val="00AD737F"/>
    <w:rsid w:val="00AE1104"/>
    <w:rsid w:val="00AE3C3D"/>
    <w:rsid w:val="00AE3ECF"/>
    <w:rsid w:val="00AE437C"/>
    <w:rsid w:val="00AE606B"/>
    <w:rsid w:val="00AE68DD"/>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0CCE"/>
    <w:rsid w:val="00B219D6"/>
    <w:rsid w:val="00B221B8"/>
    <w:rsid w:val="00B25041"/>
    <w:rsid w:val="00B2785B"/>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962EA"/>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9E4"/>
    <w:rsid w:val="00C06A7C"/>
    <w:rsid w:val="00C1076A"/>
    <w:rsid w:val="00C11933"/>
    <w:rsid w:val="00C13A1C"/>
    <w:rsid w:val="00C16EE8"/>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6C95"/>
    <w:rsid w:val="00CF7182"/>
    <w:rsid w:val="00CF738C"/>
    <w:rsid w:val="00D01C03"/>
    <w:rsid w:val="00D05B68"/>
    <w:rsid w:val="00D075E6"/>
    <w:rsid w:val="00D127C8"/>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16A1"/>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36BD"/>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Revision">
    <w:name w:val="Revision"/>
    <w:hidden/>
    <w:uiPriority w:val="99"/>
    <w:semiHidden/>
    <w:rsid w:val="00467F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image" Target="media/image53.png"/><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16.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59" Type="http://schemas.openxmlformats.org/officeDocument/2006/relationships/image" Target="media/image54.jpe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image" Target="media/image52.jpeg"/><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15737</TotalTime>
  <Pages>19</Pages>
  <Words>2520</Words>
  <Characters>14369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Thomthomlow@gmail.com</cp:lastModifiedBy>
  <cp:revision>233</cp:revision>
  <dcterms:created xsi:type="dcterms:W3CDTF">2022-10-12T02:53:00Z</dcterms:created>
  <dcterms:modified xsi:type="dcterms:W3CDTF">2023-12-04T08:51:00Z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