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0.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sdt>
      <w:sdtPr>
        <w:docPartObj>
          <w:docPartGallery w:val="Table of Contents"/>
          <w:docPartUnique w:val="true"/>
        </w:docPartObj>
      </w:sdtPr>
      <w:sdtContent>
        <w:p>
          <w:pPr>
            <w:pStyle w:val="Titredetabledesmatires"/>
            <w:suppressLineNumbers/>
            <w:ind w:start="0" w:hanging="0"/>
            <w:rPr>
              <w:b/>
              <w:bCs/>
              <w:sz w:val="32"/>
              <w:szCs w:val="32"/>
            </w:rPr>
          </w:pPr>
          <w:r>
            <w:rPr>
              <w:b/>
              <w:bCs/>
              <w:sz w:val="32"/>
              <w:szCs w:val="32"/>
            </w:rPr>
            <w:t>Table des matières</w:t>
          </w:r>
        </w:p>
        <w:p>
          <w:pPr>
            <w:pStyle w:val="Tabledesmatiresniveau1"/>
            <w:tabs>
              <w:tab w:val="right" w:pos="9638" w:leader="dot"/>
            </w:tabs>
            <w:rPr/>
          </w:pPr>
          <w:r>
            <w:fldChar w:fldCharType="begin"/>
          </w:r>
          <w:r>
            <w:rPr>
              <w:rStyle w:val="Sautdindex"/>
            </w:rPr>
            <w:instrText xml:space="preserve"> TOC \f \o "1-9" \h</w:instrText>
          </w:r>
          <w:r>
            <w:rPr>
              <w:rStyle w:val="Sautdindex"/>
            </w:rPr>
            <w:fldChar w:fldCharType="separate"/>
          </w:r>
          <w:hyperlink w:anchor="__RefHeading___Toc1700_3587549001">
            <w:r>
              <w:rPr>
                <w:rStyle w:val="Sautdindex"/>
              </w:rPr>
              <w:t xml:space="preserve"> </w:t>
            </w:r>
            <w:r>
              <w:rPr>
                <w:rStyle w:val="Sautdindex"/>
              </w:rPr>
              <w:t>présentation hardware de structure CPU</w:t>
              <w:tab/>
              <w:t>5</w:t>
            </w:r>
          </w:hyperlink>
        </w:p>
        <w:p>
          <w:pPr>
            <w:pStyle w:val="Tabledesmatiresniveau1"/>
            <w:tabs>
              <w:tab w:val="right" w:pos="9638" w:leader="dot"/>
            </w:tabs>
            <w:rPr/>
          </w:pPr>
          <w:hyperlink w:anchor="__RefHeading___Toc1702_3587549001">
            <w:r>
              <w:rPr>
                <w:rStyle w:val="Sautdindex"/>
              </w:rPr>
              <w:t>TP</w:t>
              <w:tab/>
              <w:t>7</w:t>
            </w:r>
          </w:hyperlink>
        </w:p>
        <w:p>
          <w:pPr>
            <w:pStyle w:val="Tabledesmatiresniveau1"/>
            <w:tabs>
              <w:tab w:val="right" w:pos="9638" w:leader="dot"/>
            </w:tabs>
            <w:rPr/>
          </w:pPr>
          <w:hyperlink w:anchor="__RefHeading___Toc1704_3587549001">
            <w:r>
              <w:rPr>
                <w:rStyle w:val="Sautdindex"/>
              </w:rPr>
              <w:t>VHDL</w:t>
              <w:tab/>
              <w:t>7</w:t>
            </w:r>
          </w:hyperlink>
        </w:p>
        <w:p>
          <w:pPr>
            <w:pStyle w:val="Tabledesmatiresniveau1"/>
            <w:tabs>
              <w:tab w:val="right" w:pos="9638" w:leader="dot"/>
            </w:tabs>
            <w:rPr/>
          </w:pPr>
          <w:hyperlink w:anchor="__RefHeading___Toc1706_3587549001">
            <w:r>
              <w:rPr>
                <w:rStyle w:val="Sautdindex"/>
              </w:rPr>
              <w:t>MOSFET</w:t>
              <w:tab/>
              <w:t>10</w:t>
            </w:r>
          </w:hyperlink>
        </w:p>
        <w:p>
          <w:pPr>
            <w:pStyle w:val="Tabledesmatiresniveau1"/>
            <w:tabs>
              <w:tab w:val="right" w:pos="9638" w:leader="dot"/>
            </w:tabs>
            <w:rPr/>
          </w:pPr>
          <w:hyperlink w:anchor="__RefHeading___Toc1708_3587549001">
            <w:r>
              <w:rPr>
                <w:rStyle w:val="Sautdindex"/>
              </w:rPr>
              <w:t>LUT (Look Up Table : Table de vérité) :</w:t>
              <w:tab/>
              <w:t>11</w:t>
            </w:r>
          </w:hyperlink>
        </w:p>
        <w:p>
          <w:pPr>
            <w:pStyle w:val="Tabledesmatiresniveau1"/>
            <w:tabs>
              <w:tab w:val="right" w:pos="9638" w:leader="dot"/>
            </w:tabs>
            <w:rPr/>
          </w:pPr>
          <w:hyperlink w:anchor="__RefHeading___Toc1710_3587549001">
            <w:r>
              <w:rPr>
                <w:rStyle w:val="Sautdindex"/>
              </w:rPr>
              <w:t>Utilisation de git</w:t>
              <w:tab/>
              <w:t>12</w:t>
            </w:r>
          </w:hyperlink>
        </w:p>
        <w:p>
          <w:pPr>
            <w:pStyle w:val="Tabledesmatiresniveau1"/>
            <w:tabs>
              <w:tab w:val="right" w:pos="9638" w:leader="dot"/>
            </w:tabs>
            <w:rPr/>
          </w:pPr>
          <w:hyperlink w:anchor="__RefHeading___Toc1712_3587549001">
            <w:r>
              <w:rPr>
                <w:rStyle w:val="Sautdindex"/>
              </w:rPr>
              <w:t>Logique numérique synchrone</w:t>
              <w:tab/>
              <w:t>12</w:t>
            </w:r>
          </w:hyperlink>
        </w:p>
        <w:p>
          <w:pPr>
            <w:pStyle w:val="Tabledesmatiresniveau2"/>
            <w:tabs>
              <w:tab w:val="clear" w:pos="9355"/>
              <w:tab w:val="right" w:pos="9638" w:leader="dot"/>
            </w:tabs>
            <w:rPr/>
          </w:pPr>
          <w:hyperlink w:anchor="__RefHeading___Toc1714_3587549001">
            <w:r>
              <w:rPr>
                <w:rStyle w:val="Sautdindex"/>
              </w:rPr>
              <w:t>La bascule</w:t>
              <w:tab/>
              <w:t>12</w:t>
            </w:r>
          </w:hyperlink>
        </w:p>
        <w:p>
          <w:pPr>
            <w:pStyle w:val="Tabledesmatiresniveau2"/>
            <w:tabs>
              <w:tab w:val="clear" w:pos="9355"/>
              <w:tab w:val="right" w:pos="9638" w:leader="dot"/>
            </w:tabs>
            <w:rPr/>
          </w:pPr>
          <w:hyperlink w:anchor="__RefHeading___Toc1716_3587549001">
            <w:r>
              <w:rPr>
                <w:rStyle w:val="Sautdindex"/>
              </w:rPr>
              <w:t>registre</w:t>
              <w:tab/>
              <w:t>13</w:t>
            </w:r>
          </w:hyperlink>
        </w:p>
        <w:p>
          <w:pPr>
            <w:pStyle w:val="Tabledesmatiresniveau2"/>
            <w:tabs>
              <w:tab w:val="clear" w:pos="9355"/>
              <w:tab w:val="right" w:pos="9638" w:leader="dot"/>
            </w:tabs>
            <w:rPr/>
          </w:pPr>
          <w:hyperlink w:anchor="__RefHeading___Toc1718_3587549001">
            <w:r>
              <w:rPr>
                <w:rStyle w:val="Sautdindex"/>
              </w:rPr>
              <w:t>Les compteurs</w:t>
              <w:tab/>
              <w:t>14</w:t>
            </w:r>
          </w:hyperlink>
        </w:p>
        <w:p>
          <w:pPr>
            <w:pStyle w:val="Tabledesmatiresniveau3"/>
            <w:tabs>
              <w:tab w:val="clear" w:pos="9071"/>
              <w:tab w:val="right" w:pos="9638" w:leader="dot"/>
            </w:tabs>
            <w:rPr/>
          </w:pPr>
          <w:hyperlink w:anchor="__RefHeading___Toc1720_3587549001">
            <w:r>
              <w:rPr>
                <w:rStyle w:val="Sautdindex"/>
              </w:rPr>
              <w:t>Compteurs de 4 bit</w:t>
              <w:tab/>
              <w:t>14</w:t>
            </w:r>
          </w:hyperlink>
        </w:p>
        <w:p>
          <w:pPr>
            <w:pStyle w:val="Tabledesmatiresniveau1"/>
            <w:tabs>
              <w:tab w:val="right" w:pos="9638" w:leader="dot"/>
            </w:tabs>
            <w:rPr/>
          </w:pPr>
          <w:hyperlink w:anchor="__RefHeading___Toc1358_4277434356">
            <w:r>
              <w:rPr>
                <w:rStyle w:val="Sautdindex"/>
              </w:rPr>
              <w:t>Machine à état (FSM : Finale State Machine)</w:t>
              <w:tab/>
              <w:t>15</w:t>
            </w:r>
          </w:hyperlink>
        </w:p>
        <w:p>
          <w:pPr>
            <w:pStyle w:val="Tabledesmatiresniveau4"/>
            <w:tabs>
              <w:tab w:val="clear" w:pos="8788"/>
              <w:tab w:val="right" w:pos="9638" w:leader="dot"/>
            </w:tabs>
            <w:rPr/>
          </w:pPr>
          <w:hyperlink w:anchor="__RefHeading___Toc1360_4277434356">
            <w:r>
              <w:rPr>
                <w:rStyle w:val="Sautdindex"/>
              </w:rPr>
              <w:t xml:space="preserve"> </w:t>
            </w:r>
            <w:r>
              <w:rPr>
                <w:rStyle w:val="Sautdindex"/>
              </w:rPr>
              <w:t>Types machines à état</w:t>
              <w:tab/>
              <w:t>15</w:t>
            </w:r>
          </w:hyperlink>
        </w:p>
        <w:p>
          <w:pPr>
            <w:pStyle w:val="Tabledesmatiresniveau1"/>
            <w:tabs>
              <w:tab w:val="right" w:pos="9638" w:leader="dot"/>
            </w:tabs>
            <w:rPr/>
          </w:pPr>
          <w:hyperlink w:anchor="__RefHeading___Toc1362_4277434356">
            <w:r>
              <w:rPr>
                <w:rStyle w:val="Sautdindex"/>
              </w:rPr>
              <w:t>gestion de timing</w:t>
              <w:tab/>
              <w:t>16</w:t>
            </w:r>
          </w:hyperlink>
        </w:p>
        <w:p>
          <w:pPr>
            <w:pStyle w:val="Tabledesmatiresniveau3"/>
            <w:tabs>
              <w:tab w:val="clear" w:pos="9071"/>
              <w:tab w:val="right" w:pos="9638" w:leader="dot"/>
            </w:tabs>
            <w:rPr/>
          </w:pPr>
          <w:hyperlink w:anchor="__RefHeading___Toc1409_3391481760">
            <w:r>
              <w:rPr>
                <w:rStyle w:val="Sautdindex"/>
              </w:rPr>
              <w:t>cas particulier</w:t>
              <w:tab/>
              <w:t>17</w:t>
            </w:r>
          </w:hyperlink>
        </w:p>
        <w:p>
          <w:pPr>
            <w:pStyle w:val="Tabledesmatiresniveau2"/>
            <w:tabs>
              <w:tab w:val="clear" w:pos="9355"/>
              <w:tab w:val="right" w:pos="9638" w:leader="dot"/>
            </w:tabs>
            <w:rPr/>
          </w:pPr>
          <w:hyperlink w:anchor="__RefHeading___Toc1411_3391481760">
            <w:r>
              <w:rPr>
                <w:rStyle w:val="Sautdindex"/>
              </w:rPr>
              <w:t>clock shew :</w:t>
              <w:tab/>
              <w:t>18</w:t>
            </w:r>
          </w:hyperlink>
        </w:p>
        <w:p>
          <w:pPr>
            <w:pStyle w:val="Tabledesmatiresniveau1"/>
            <w:tabs>
              <w:tab w:val="right" w:pos="9638" w:leader="dot"/>
            </w:tabs>
            <w:rPr/>
          </w:pPr>
          <w:hyperlink w:anchor="__RefHeading___Toc1413_3391481760">
            <w:r>
              <w:rPr>
                <w:rStyle w:val="Sautdindex"/>
              </w:rPr>
              <w:t>Entrées/sorties dans FPGA</w:t>
              <w:tab/>
              <w:t>18</w:t>
            </w:r>
          </w:hyperlink>
        </w:p>
        <w:p>
          <w:pPr>
            <w:pStyle w:val="Tabledesmatiresniveau2"/>
            <w:tabs>
              <w:tab w:val="clear" w:pos="9355"/>
              <w:tab w:val="right" w:pos="9638" w:leader="dot"/>
            </w:tabs>
            <w:rPr/>
          </w:pPr>
          <w:hyperlink w:anchor="__RefHeading___Toc1415_3391481760">
            <w:r>
              <w:rPr>
                <w:rStyle w:val="Sautdindex"/>
              </w:rPr>
              <w:t>Single ended</w:t>
              <w:tab/>
              <w:t>18</w:t>
            </w:r>
          </w:hyperlink>
        </w:p>
        <w:p>
          <w:pPr>
            <w:pStyle w:val="Tabledesmatiresniveau2"/>
            <w:tabs>
              <w:tab w:val="clear" w:pos="9355"/>
              <w:tab w:val="right" w:pos="9638" w:leader="dot"/>
            </w:tabs>
            <w:rPr/>
          </w:pPr>
          <w:hyperlink w:anchor="__RefHeading___Toc1417_3391481760">
            <w:r>
              <w:rPr>
                <w:rStyle w:val="Sautdindex"/>
              </w:rPr>
              <w:t>interface de transmission, différentiel</w:t>
              <w:tab/>
              <w:t>19</w:t>
            </w:r>
          </w:hyperlink>
          <w:r>
            <w:rPr>
              <w:rStyle w:val="Sautdindex"/>
            </w:rPr>
            <w:fldChar w:fldCharType="end"/>
          </w:r>
        </w:p>
      </w:sdtContent>
    </w:sdt>
    <w:p>
      <w:pPr>
        <w:pStyle w:val="Normal"/>
        <w:rPr/>
      </w:pPr>
      <w:r>
        <w:rPr/>
      </w:r>
      <w:r>
        <w:br w:type="page"/>
      </w:r>
    </w:p>
    <w:p>
      <w:pPr>
        <w:pStyle w:val="Normal"/>
        <w:rPr/>
      </w:pPr>
      <w:r>
        <w:rPr/>
      </w:r>
    </w:p>
    <w:p>
      <w:pPr>
        <w:pStyle w:val="Normal"/>
        <w:rPr/>
      </w:pPr>
      <w:r>
        <w:rPr/>
        <w:t>Chronogramme : chiffre informatique des valeurs binaires, mais aussi présenté dans le temps</w:t>
      </w:r>
    </w:p>
    <w:p>
      <w:pPr>
        <w:pStyle w:val="Normal"/>
        <w:rPr/>
      </w:pPr>
      <w:r>
        <w:rPr/>
        <w:t>table de vérité</w:t>
      </w:r>
    </w:p>
    <w:p>
      <w:pPr>
        <w:pStyle w:val="Normal"/>
        <w:rPr/>
      </w:pPr>
      <w:r>
        <w:rPr/>
        <w:t>schéma RTL : Register Transfer Level</w:t>
      </w:r>
    </w:p>
    <w:p>
      <w:pPr>
        <w:pStyle w:val="Normal"/>
        <w:rPr/>
      </w:pPr>
      <w:r>
        <w:rPr/>
      </w:r>
    </w:p>
    <w:p>
      <w:pPr>
        <w:pStyle w:val="Normal"/>
        <w:rPr/>
      </w:pPr>
      <w:r>
        <w:rPr/>
        <w:t xml:space="preserve">portes logiques : </w:t>
      </w:r>
    </w:p>
    <w:p>
      <w:pPr>
        <w:pStyle w:val="Normal"/>
        <w:numPr>
          <w:ilvl w:val="0"/>
          <w:numId w:val="2"/>
        </w:numPr>
        <w:rPr/>
      </w:pPr>
      <w:r>
        <w:rPr/>
        <w:t>AND</w:t>
      </w:r>
    </w:p>
    <w:p>
      <w:pPr>
        <w:pStyle w:val="Normal"/>
        <w:numPr>
          <w:ilvl w:val="0"/>
          <w:numId w:val="2"/>
        </w:numPr>
        <w:rPr/>
      </w:pPr>
      <w:r>
        <w:rPr/>
        <w:t>OR</w:t>
      </w:r>
    </w:p>
    <w:p>
      <w:pPr>
        <w:pStyle w:val="Normal"/>
        <w:numPr>
          <w:ilvl w:val="0"/>
          <w:numId w:val="2"/>
        </w:numPr>
        <w:rPr/>
      </w:pPr>
      <w:r>
        <w:rPr/>
        <w:t xml:space="preserve"> </w:t>
      </w:r>
      <w:r>
        <w:rPr/>
        <w:t>XOR</w:t>
      </w:r>
    </w:p>
    <w:p>
      <w:pPr>
        <w:pStyle w:val="Normal"/>
        <w:numPr>
          <w:ilvl w:val="0"/>
          <w:numId w:val="2"/>
        </w:numPr>
        <w:rPr/>
      </w:pPr>
      <w:r>
        <w:rPr/>
        <w:t>NAND</w:t>
      </w:r>
    </w:p>
    <w:p>
      <w:pPr>
        <w:pStyle w:val="Normal"/>
        <w:numPr>
          <w:ilvl w:val="0"/>
          <w:numId w:val="2"/>
        </w:numPr>
        <w:rPr/>
      </w:pPr>
      <w:r>
        <w:rPr/>
        <w:t>NOR</w:t>
      </w:r>
    </w:p>
    <w:p>
      <w:pPr>
        <w:pStyle w:val="Normal"/>
        <w:numPr>
          <w:ilvl w:val="0"/>
          <w:numId w:val="2"/>
        </w:numPr>
        <w:rPr/>
      </w:pPr>
      <w:r>
        <w:rPr/>
        <w:t>XNOR</w:t>
      </w:r>
    </w:p>
    <w:p>
      <w:pPr>
        <w:pStyle w:val="Normal"/>
        <w:rPr/>
      </w:pPr>
      <w:r>
        <w:rPr/>
        <w:drawing>
          <wp:anchor behindDoc="0" distT="0" distB="0" distL="0" distR="0" simplePos="0" locked="0" layoutInCell="0" allowOverlap="1" relativeHeight="21">
            <wp:simplePos x="0" y="0"/>
            <wp:positionH relativeFrom="column">
              <wp:posOffset>271780</wp:posOffset>
            </wp:positionH>
            <wp:positionV relativeFrom="paragraph">
              <wp:posOffset>163195</wp:posOffset>
            </wp:positionV>
            <wp:extent cx="2759710" cy="12547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759710" cy="12547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TD : réaliser l’addition « A + B »</w:t>
      </w:r>
    </w:p>
    <w:p>
      <w:pPr>
        <w:pStyle w:val="Normal"/>
        <w:rPr/>
      </w:pPr>
      <w:r>
        <w:rPr/>
      </w:r>
    </w:p>
    <w:p>
      <w:pPr>
        <w:pStyle w:val="Normal"/>
        <w:rPr/>
      </w:pPr>
      <w:r>
        <w:rPr/>
        <w:t xml:space="preserve">réaliser la table de vérité : </w:t>
      </w:r>
    </w:p>
    <w:p>
      <w:pPr>
        <w:pStyle w:val="Normal"/>
        <w:rPr/>
      </w:pPr>
      <w:r>
        <w:rPr/>
      </w:r>
    </w:p>
    <w:tbl>
      <w:tblPr>
        <w:tblW w:w="3343" w:type="dxa"/>
        <w:jc w:val="start"/>
        <w:tblInd w:w="0" w:type="dxa"/>
        <w:tblLayout w:type="fixed"/>
        <w:tblCellMar>
          <w:top w:w="0" w:type="dxa"/>
          <w:start w:w="0" w:type="dxa"/>
          <w:bottom w:w="0" w:type="dxa"/>
          <w:end w:w="0" w:type="dxa"/>
        </w:tblCellMar>
      </w:tblPr>
      <w:tblGrid>
        <w:gridCol w:w="604"/>
        <w:gridCol w:w="603"/>
        <w:gridCol w:w="969"/>
        <w:gridCol w:w="651"/>
        <w:gridCol w:w="516"/>
      </w:tblGrid>
      <w:tr>
        <w:trPr/>
        <w:tc>
          <w:tcPr>
            <w:tcW w:w="604" w:type="dxa"/>
            <w:tcBorders/>
          </w:tcPr>
          <w:p>
            <w:pPr>
              <w:pStyle w:val="Contenudetableau"/>
              <w:widowControl w:val="false"/>
              <w:rPr/>
            </w:pPr>
            <w:r>
              <w:rPr/>
              <w:t>A</w:t>
            </w:r>
          </w:p>
        </w:tc>
        <w:tc>
          <w:tcPr>
            <w:tcW w:w="603" w:type="dxa"/>
            <w:tcBorders/>
          </w:tcPr>
          <w:p>
            <w:pPr>
              <w:pStyle w:val="Contenudetableau"/>
              <w:widowControl w:val="false"/>
              <w:rPr/>
            </w:pPr>
            <w:r>
              <w:rPr/>
              <w:t>B</w:t>
            </w:r>
          </w:p>
        </w:tc>
        <w:tc>
          <w:tcPr>
            <w:tcW w:w="969" w:type="dxa"/>
            <w:tcBorders/>
          </w:tcPr>
          <w:p>
            <w:pPr>
              <w:pStyle w:val="Contenudetableau"/>
              <w:widowControl w:val="false"/>
              <w:rPr>
                <w:position w:val="0"/>
                <w:sz w:val="24"/>
                <w:sz w:val="24"/>
                <w:vertAlign w:val="baseline"/>
              </w:rPr>
            </w:pPr>
            <w:r>
              <w:rPr>
                <w:position w:val="0"/>
                <w:sz w:val="24"/>
                <w:sz w:val="24"/>
                <w:vertAlign w:val="baseline"/>
              </w:rPr>
              <w:t>S[1]</w:t>
            </w:r>
          </w:p>
        </w:tc>
        <w:tc>
          <w:tcPr>
            <w:tcW w:w="651" w:type="dxa"/>
            <w:tcBorders/>
          </w:tcPr>
          <w:p>
            <w:pPr>
              <w:pStyle w:val="Contenudetableau"/>
              <w:widowControl w:val="false"/>
              <w:rPr>
                <w:position w:val="0"/>
                <w:sz w:val="24"/>
                <w:sz w:val="24"/>
                <w:vertAlign w:val="baseline"/>
              </w:rPr>
            </w:pPr>
            <w:r>
              <w:rPr>
                <w:position w:val="0"/>
                <w:sz w:val="24"/>
                <w:sz w:val="24"/>
                <w:vertAlign w:val="baseline"/>
              </w:rPr>
              <w:t>S[0]</w:t>
            </w:r>
          </w:p>
        </w:tc>
        <w:tc>
          <w:tcPr>
            <w:tcW w:w="516" w:type="dxa"/>
            <w:tcBorders/>
          </w:tcPr>
          <w:p>
            <w:pPr>
              <w:pStyle w:val="Contenudetableau"/>
              <w:widowControl w:val="false"/>
              <w:rPr/>
            </w:pPr>
            <w:r>
              <w:rPr>
                <w:position w:val="0"/>
                <w:sz w:val="24"/>
                <w:sz w:val="24"/>
                <w:vertAlign w:val="baseline"/>
              </w:rPr>
              <w:t>S</w:t>
            </w:r>
            <w:r>
              <w:rPr>
                <w:vertAlign w:val="subscript"/>
              </w:rPr>
              <w:t>10</w:t>
            </w:r>
          </w:p>
        </w:tc>
      </w:tr>
      <w:tr>
        <w:trPr/>
        <w:tc>
          <w:tcPr>
            <w:tcW w:w="604" w:type="dxa"/>
            <w:tcBorders/>
          </w:tcPr>
          <w:p>
            <w:pPr>
              <w:pStyle w:val="Contenudetableau"/>
              <w:widowControl w:val="false"/>
              <w:rPr/>
            </w:pPr>
            <w:r>
              <w:rPr/>
              <w:t>0</w:t>
            </w:r>
          </w:p>
        </w:tc>
        <w:tc>
          <w:tcPr>
            <w:tcW w:w="603" w:type="dxa"/>
            <w:tcBorders/>
          </w:tcPr>
          <w:p>
            <w:pPr>
              <w:pStyle w:val="Contenudetableau"/>
              <w:widowControl w:val="false"/>
              <w:rPr/>
            </w:pPr>
            <w:r>
              <w:rPr/>
              <w:t>0</w:t>
            </w:r>
          </w:p>
        </w:tc>
        <w:tc>
          <w:tcPr>
            <w:tcW w:w="969" w:type="dxa"/>
            <w:tcBorders/>
          </w:tcPr>
          <w:p>
            <w:pPr>
              <w:pStyle w:val="Contenudetableau"/>
              <w:widowControl w:val="false"/>
              <w:rPr/>
            </w:pPr>
            <w:r>
              <w:rPr/>
              <w:t>0</w:t>
            </w:r>
          </w:p>
        </w:tc>
        <w:tc>
          <w:tcPr>
            <w:tcW w:w="651" w:type="dxa"/>
            <w:tcBorders/>
          </w:tcPr>
          <w:p>
            <w:pPr>
              <w:pStyle w:val="Contenudetableau"/>
              <w:widowControl w:val="false"/>
              <w:rPr/>
            </w:pPr>
            <w:r>
              <w:rPr/>
              <w:t>0</w:t>
            </w:r>
          </w:p>
        </w:tc>
        <w:tc>
          <w:tcPr>
            <w:tcW w:w="516" w:type="dxa"/>
            <w:tcBorders/>
          </w:tcPr>
          <w:p>
            <w:pPr>
              <w:pStyle w:val="Contenudetableau"/>
              <w:widowControl w:val="false"/>
              <w:rPr/>
            </w:pPr>
            <w:r>
              <w:rPr/>
              <w:t>0</w:t>
            </w:r>
          </w:p>
        </w:tc>
      </w:tr>
      <w:tr>
        <w:trPr/>
        <w:tc>
          <w:tcPr>
            <w:tcW w:w="604" w:type="dxa"/>
            <w:tcBorders/>
          </w:tcPr>
          <w:p>
            <w:pPr>
              <w:pStyle w:val="Contenudetableau"/>
              <w:widowControl w:val="false"/>
              <w:rPr/>
            </w:pPr>
            <w:r>
              <w:rPr/>
              <w:t>0</w:t>
            </w:r>
          </w:p>
        </w:tc>
        <w:tc>
          <w:tcPr>
            <w:tcW w:w="603" w:type="dxa"/>
            <w:tcBorders/>
          </w:tcPr>
          <w:p>
            <w:pPr>
              <w:pStyle w:val="Contenudetableau"/>
              <w:widowControl w:val="false"/>
              <w:rPr/>
            </w:pPr>
            <w:r>
              <w:rPr/>
              <w:t>1</w:t>
            </w:r>
          </w:p>
        </w:tc>
        <w:tc>
          <w:tcPr>
            <w:tcW w:w="969" w:type="dxa"/>
            <w:tcBorders/>
          </w:tcPr>
          <w:p>
            <w:pPr>
              <w:pStyle w:val="Contenudetableau"/>
              <w:widowControl w:val="false"/>
              <w:rPr/>
            </w:pPr>
            <w:r>
              <w:rPr/>
              <w:t>0</w:t>
            </w:r>
          </w:p>
        </w:tc>
        <w:tc>
          <w:tcPr>
            <w:tcW w:w="651" w:type="dxa"/>
            <w:tcBorders/>
          </w:tcPr>
          <w:p>
            <w:pPr>
              <w:pStyle w:val="Contenudetableau"/>
              <w:widowControl w:val="false"/>
              <w:rPr/>
            </w:pPr>
            <w:r>
              <w:rPr/>
              <w:t>1</w:t>
            </w:r>
          </w:p>
        </w:tc>
        <w:tc>
          <w:tcPr>
            <w:tcW w:w="516" w:type="dxa"/>
            <w:tcBorders/>
          </w:tcPr>
          <w:p>
            <w:pPr>
              <w:pStyle w:val="Contenudetableau"/>
              <w:widowControl w:val="false"/>
              <w:rPr/>
            </w:pPr>
            <w:r>
              <w:rPr/>
              <w:t>1</w:t>
            </w:r>
          </w:p>
        </w:tc>
      </w:tr>
      <w:tr>
        <w:trPr/>
        <w:tc>
          <w:tcPr>
            <w:tcW w:w="604" w:type="dxa"/>
            <w:tcBorders/>
          </w:tcPr>
          <w:p>
            <w:pPr>
              <w:pStyle w:val="Contenudetableau"/>
              <w:widowControl w:val="false"/>
              <w:rPr/>
            </w:pPr>
            <w:r>
              <w:rPr/>
              <w:t>1</w:t>
            </w:r>
          </w:p>
        </w:tc>
        <w:tc>
          <w:tcPr>
            <w:tcW w:w="603" w:type="dxa"/>
            <w:tcBorders/>
          </w:tcPr>
          <w:p>
            <w:pPr>
              <w:pStyle w:val="Contenudetableau"/>
              <w:widowControl w:val="false"/>
              <w:rPr/>
            </w:pPr>
            <w:r>
              <w:rPr/>
              <w:t>0</w:t>
            </w:r>
          </w:p>
        </w:tc>
        <w:tc>
          <w:tcPr>
            <w:tcW w:w="969" w:type="dxa"/>
            <w:tcBorders/>
          </w:tcPr>
          <w:p>
            <w:pPr>
              <w:pStyle w:val="Contenudetableau"/>
              <w:widowControl w:val="false"/>
              <w:rPr/>
            </w:pPr>
            <w:r>
              <w:rPr/>
              <w:t>0</w:t>
            </w:r>
          </w:p>
        </w:tc>
        <w:tc>
          <w:tcPr>
            <w:tcW w:w="651" w:type="dxa"/>
            <w:tcBorders/>
          </w:tcPr>
          <w:p>
            <w:pPr>
              <w:pStyle w:val="Contenudetableau"/>
              <w:widowControl w:val="false"/>
              <w:rPr/>
            </w:pPr>
            <w:r>
              <w:rPr/>
              <w:t>1</w:t>
            </w:r>
          </w:p>
        </w:tc>
        <w:tc>
          <w:tcPr>
            <w:tcW w:w="516" w:type="dxa"/>
            <w:tcBorders/>
          </w:tcPr>
          <w:p>
            <w:pPr>
              <w:pStyle w:val="Contenudetableau"/>
              <w:widowControl w:val="false"/>
              <w:rPr/>
            </w:pPr>
            <w:r>
              <w:rPr/>
              <w:t>1</w:t>
            </w:r>
          </w:p>
        </w:tc>
      </w:tr>
      <w:tr>
        <w:trPr/>
        <w:tc>
          <w:tcPr>
            <w:tcW w:w="604" w:type="dxa"/>
            <w:tcBorders/>
          </w:tcPr>
          <w:p>
            <w:pPr>
              <w:pStyle w:val="Contenudetableau"/>
              <w:widowControl w:val="false"/>
              <w:rPr/>
            </w:pPr>
            <w:r>
              <w:rPr/>
              <w:t>1</w:t>
            </w:r>
          </w:p>
        </w:tc>
        <w:tc>
          <w:tcPr>
            <w:tcW w:w="603" w:type="dxa"/>
            <w:tcBorders/>
          </w:tcPr>
          <w:p>
            <w:pPr>
              <w:pStyle w:val="Contenudetableau"/>
              <w:widowControl w:val="false"/>
              <w:rPr/>
            </w:pPr>
            <w:r>
              <w:rPr/>
              <w:t>1</w:t>
            </w:r>
          </w:p>
        </w:tc>
        <w:tc>
          <w:tcPr>
            <w:tcW w:w="969" w:type="dxa"/>
            <w:tcBorders/>
          </w:tcPr>
          <w:p>
            <w:pPr>
              <w:pStyle w:val="Contenudetableau"/>
              <w:widowControl w:val="false"/>
              <w:rPr/>
            </w:pPr>
            <w:r>
              <w:rPr/>
              <w:t>1</w:t>
            </w:r>
          </w:p>
        </w:tc>
        <w:tc>
          <w:tcPr>
            <w:tcW w:w="651" w:type="dxa"/>
            <w:tcBorders/>
          </w:tcPr>
          <w:p>
            <w:pPr>
              <w:pStyle w:val="Contenudetableau"/>
              <w:widowControl w:val="false"/>
              <w:rPr/>
            </w:pPr>
            <w:r>
              <w:rPr/>
              <w:t>0</w:t>
            </w:r>
          </w:p>
        </w:tc>
        <w:tc>
          <w:tcPr>
            <w:tcW w:w="516" w:type="dxa"/>
            <w:tcBorders/>
          </w:tcPr>
          <w:p>
            <w:pPr>
              <w:pStyle w:val="Contenudetableau"/>
              <w:widowControl w:val="false"/>
              <w:rPr/>
            </w:pPr>
            <w:r>
              <w:rPr/>
              <w:t>2</w:t>
            </w:r>
          </w:p>
        </w:tc>
      </w:tr>
    </w:tbl>
    <w:p>
      <w:pPr>
        <w:pStyle w:val="Normal"/>
        <w:rPr/>
      </w:pPr>
      <w:r>
        <w:rPr/>
      </w:r>
    </w:p>
    <w:p>
      <w:pPr>
        <w:pStyle w:val="Normal"/>
        <w:rPr/>
      </w:pPr>
      <w:r>
        <w:rPr/>
      </w:r>
    </w:p>
    <w:p>
      <w:pPr>
        <w:pStyle w:val="Normal"/>
        <w:rPr>
          <w:b/>
          <w:bCs/>
          <w:u w:val="single"/>
        </w:rPr>
      </w:pPr>
      <w:r>
        <w:rPr>
          <w:b/>
          <w:bCs/>
          <w:u w:val="single"/>
        </w:rPr>
        <w:t>TD diapo 20</w:t>
      </w:r>
    </w:p>
    <w:p>
      <w:pPr>
        <w:pStyle w:val="Normal"/>
        <w:rPr/>
      </w:pPr>
      <w:r>
        <w:rPr/>
        <w:t>S0 : XOR</w:t>
      </w:r>
    </w:p>
    <w:p>
      <w:pPr>
        <w:pStyle w:val="Normal"/>
        <w:rPr/>
      </w:pPr>
      <w:r>
        <w:rPr/>
        <w:t>S1 : AND</w:t>
      </w:r>
    </w:p>
    <w:p>
      <w:pPr>
        <w:pStyle w:val="Normal"/>
        <w:rPr/>
      </w:pPr>
      <w:r>
        <w:rPr/>
      </w:r>
    </w:p>
    <w:p>
      <w:pPr>
        <w:pStyle w:val="Normal"/>
        <w:rPr/>
      </w:pPr>
      <w:r>
        <w:rPr/>
        <w:t xml:space="preserve">réaliser un montage logique prenant en compte le carried bit. </w:t>
      </w:r>
    </w:p>
    <w:p>
      <w:pPr>
        <w:pStyle w:val="Normal"/>
        <w:rPr/>
      </w:pPr>
      <w:r>
        <w:rPr/>
        <w:t>S0 sera noté S</w:t>
      </w:r>
    </w:p>
    <w:p>
      <w:pPr>
        <w:pStyle w:val="Normal"/>
        <w:rPr/>
      </w:pPr>
      <w:r>
        <w:rPr/>
        <w:t>S1 noté Cout pour « carried bit input »</w:t>
      </w:r>
    </w:p>
    <w:p>
      <w:pPr>
        <w:pStyle w:val="Normal"/>
        <w:rPr/>
      </w:pPr>
      <w:r>
        <w:rPr/>
      </w:r>
    </w:p>
    <w:tbl>
      <w:tblPr>
        <w:tblW w:w="3343" w:type="dxa"/>
        <w:jc w:val="start"/>
        <w:tblInd w:w="0" w:type="dxa"/>
        <w:tblLayout w:type="fixed"/>
        <w:tblCellMar>
          <w:top w:w="0" w:type="dxa"/>
          <w:start w:w="0" w:type="dxa"/>
          <w:bottom w:w="0" w:type="dxa"/>
          <w:end w:w="0" w:type="dxa"/>
        </w:tblCellMar>
      </w:tblPr>
      <w:tblGrid>
        <w:gridCol w:w="505"/>
        <w:gridCol w:w="504"/>
        <w:gridCol w:w="815"/>
        <w:gridCol w:w="545"/>
        <w:gridCol w:w="545"/>
        <w:gridCol w:w="428"/>
      </w:tblGrid>
      <w:tr>
        <w:trPr/>
        <w:tc>
          <w:tcPr>
            <w:tcW w:w="505" w:type="dxa"/>
            <w:tcBorders/>
          </w:tcPr>
          <w:p>
            <w:pPr>
              <w:pStyle w:val="Contenudetableau"/>
              <w:widowControl w:val="false"/>
              <w:rPr/>
            </w:pPr>
            <w:r>
              <w:rPr/>
              <w:t>A</w:t>
            </w:r>
          </w:p>
        </w:tc>
        <w:tc>
          <w:tcPr>
            <w:tcW w:w="504" w:type="dxa"/>
            <w:tcBorders/>
          </w:tcPr>
          <w:p>
            <w:pPr>
              <w:pStyle w:val="Contenudetableau"/>
              <w:widowControl w:val="false"/>
              <w:rPr/>
            </w:pPr>
            <w:r>
              <w:rPr/>
              <w:t>B</w:t>
            </w:r>
          </w:p>
        </w:tc>
        <w:tc>
          <w:tcPr>
            <w:tcW w:w="815" w:type="dxa"/>
            <w:tcBorders/>
          </w:tcPr>
          <w:p>
            <w:pPr>
              <w:pStyle w:val="Contenudetableau"/>
              <w:widowControl w:val="false"/>
              <w:rPr>
                <w:position w:val="0"/>
                <w:sz w:val="24"/>
                <w:sz w:val="24"/>
                <w:vertAlign w:val="baseline"/>
              </w:rPr>
            </w:pPr>
            <w:r>
              <w:rPr>
                <w:position w:val="0"/>
                <w:sz w:val="24"/>
                <w:sz w:val="24"/>
                <w:vertAlign w:val="baseline"/>
              </w:rPr>
              <w:t>Cin</w:t>
            </w:r>
          </w:p>
        </w:tc>
        <w:tc>
          <w:tcPr>
            <w:tcW w:w="545" w:type="dxa"/>
            <w:tcBorders/>
          </w:tcPr>
          <w:p>
            <w:pPr>
              <w:pStyle w:val="Contenudetableau"/>
              <w:widowControl w:val="false"/>
              <w:rPr>
                <w:position w:val="0"/>
                <w:sz w:val="24"/>
                <w:sz w:val="24"/>
                <w:vertAlign w:val="baseline"/>
              </w:rPr>
            </w:pPr>
            <w:r>
              <w:rPr>
                <w:position w:val="0"/>
                <w:sz w:val="24"/>
                <w:sz w:val="24"/>
                <w:vertAlign w:val="baseline"/>
              </w:rPr>
              <w:t>S[1]</w:t>
            </w:r>
          </w:p>
          <w:p>
            <w:pPr>
              <w:pStyle w:val="Contenudetableau"/>
              <w:widowControl w:val="false"/>
              <w:rPr>
                <w:position w:val="0"/>
                <w:sz w:val="24"/>
                <w:sz w:val="24"/>
                <w:vertAlign w:val="baseline"/>
              </w:rPr>
            </w:pPr>
            <w:r>
              <w:rPr>
                <w:position w:val="0"/>
                <w:sz w:val="24"/>
                <w:sz w:val="24"/>
                <w:vertAlign w:val="baseline"/>
              </w:rPr>
              <w:t>Cout</w:t>
            </w:r>
          </w:p>
        </w:tc>
        <w:tc>
          <w:tcPr>
            <w:tcW w:w="545" w:type="dxa"/>
            <w:tcBorders/>
          </w:tcPr>
          <w:p>
            <w:pPr>
              <w:pStyle w:val="Contenudetableau"/>
              <w:widowControl w:val="false"/>
              <w:rPr>
                <w:position w:val="0"/>
                <w:sz w:val="24"/>
                <w:sz w:val="24"/>
                <w:vertAlign w:val="baseline"/>
              </w:rPr>
            </w:pPr>
            <w:r>
              <w:rPr>
                <w:position w:val="0"/>
                <w:sz w:val="24"/>
                <w:sz w:val="24"/>
                <w:vertAlign w:val="baseline"/>
              </w:rPr>
              <w:t>S[0]</w:t>
            </w:r>
          </w:p>
          <w:p>
            <w:pPr>
              <w:pStyle w:val="Contenudetableau"/>
              <w:widowControl w:val="false"/>
              <w:rPr>
                <w:position w:val="0"/>
                <w:sz w:val="24"/>
                <w:sz w:val="24"/>
                <w:vertAlign w:val="baseline"/>
              </w:rPr>
            </w:pPr>
            <w:r>
              <w:rPr>
                <w:position w:val="0"/>
                <w:sz w:val="24"/>
                <w:sz w:val="24"/>
                <w:vertAlign w:val="baseline"/>
              </w:rPr>
              <w:t>S</w:t>
            </w:r>
          </w:p>
        </w:tc>
        <w:tc>
          <w:tcPr>
            <w:tcW w:w="428" w:type="dxa"/>
            <w:tcBorders/>
          </w:tcPr>
          <w:p>
            <w:pPr>
              <w:pStyle w:val="Contenudetableau"/>
              <w:widowControl w:val="false"/>
              <w:rPr/>
            </w:pPr>
            <w:r>
              <w:rPr>
                <w:position w:val="0"/>
                <w:sz w:val="24"/>
                <w:sz w:val="24"/>
                <w:vertAlign w:val="baseline"/>
              </w:rPr>
              <w:t>S</w:t>
            </w:r>
            <w:r>
              <w:rPr>
                <w:vertAlign w:val="subscript"/>
              </w:rPr>
              <w:t>10</w:t>
            </w:r>
          </w:p>
        </w:tc>
      </w:tr>
      <w:tr>
        <w:trPr/>
        <w:tc>
          <w:tcPr>
            <w:tcW w:w="505" w:type="dxa"/>
            <w:tcBorders/>
          </w:tcPr>
          <w:p>
            <w:pPr>
              <w:pStyle w:val="Contenudetableau"/>
              <w:widowControl w:val="false"/>
              <w:rPr/>
            </w:pPr>
            <w:r>
              <w:rPr/>
              <w:t>0</w:t>
            </w:r>
          </w:p>
        </w:tc>
        <w:tc>
          <w:tcPr>
            <w:tcW w:w="504" w:type="dxa"/>
            <w:tcBorders/>
          </w:tcPr>
          <w:p>
            <w:pPr>
              <w:pStyle w:val="Contenudetableau"/>
              <w:widowControl w:val="false"/>
              <w:rPr/>
            </w:pPr>
            <w:r>
              <w:rPr/>
              <w:t>0</w:t>
            </w:r>
          </w:p>
        </w:tc>
        <w:tc>
          <w:tcPr>
            <w:tcW w:w="815" w:type="dxa"/>
            <w:tcBorders/>
          </w:tcPr>
          <w:p>
            <w:pPr>
              <w:pStyle w:val="Contenudetableau"/>
              <w:widowControl w:val="false"/>
              <w:rPr/>
            </w:pPr>
            <w:r>
              <w:rPr/>
              <w:t>0</w:t>
            </w:r>
          </w:p>
        </w:tc>
        <w:tc>
          <w:tcPr>
            <w:tcW w:w="545" w:type="dxa"/>
            <w:tcBorders/>
          </w:tcPr>
          <w:p>
            <w:pPr>
              <w:pStyle w:val="Contenudetableau"/>
              <w:widowControl w:val="false"/>
              <w:rPr/>
            </w:pPr>
            <w:r>
              <w:rPr/>
              <w:t>0</w:t>
            </w:r>
          </w:p>
        </w:tc>
        <w:tc>
          <w:tcPr>
            <w:tcW w:w="545" w:type="dxa"/>
            <w:tcBorders/>
          </w:tcPr>
          <w:p>
            <w:pPr>
              <w:pStyle w:val="Contenudetableau"/>
              <w:widowControl w:val="false"/>
              <w:rPr/>
            </w:pPr>
            <w:r>
              <w:rPr/>
              <w:t>0</w:t>
            </w:r>
          </w:p>
        </w:tc>
        <w:tc>
          <w:tcPr>
            <w:tcW w:w="428" w:type="dxa"/>
            <w:tcBorders/>
          </w:tcPr>
          <w:p>
            <w:pPr>
              <w:pStyle w:val="Contenudetableau"/>
              <w:widowControl w:val="false"/>
              <w:rPr/>
            </w:pPr>
            <w:r>
              <w:rPr/>
              <w:t>0</w:t>
            </w:r>
          </w:p>
        </w:tc>
      </w:tr>
      <w:tr>
        <w:trPr/>
        <w:tc>
          <w:tcPr>
            <w:tcW w:w="505" w:type="dxa"/>
            <w:tcBorders/>
          </w:tcPr>
          <w:p>
            <w:pPr>
              <w:pStyle w:val="Contenudetableau"/>
              <w:widowControl w:val="false"/>
              <w:rPr/>
            </w:pPr>
            <w:r>
              <w:rPr/>
              <w:t>0</w:t>
            </w:r>
          </w:p>
        </w:tc>
        <w:tc>
          <w:tcPr>
            <w:tcW w:w="504" w:type="dxa"/>
            <w:tcBorders/>
          </w:tcPr>
          <w:p>
            <w:pPr>
              <w:pStyle w:val="Contenudetableau"/>
              <w:widowControl w:val="false"/>
              <w:rPr/>
            </w:pPr>
            <w:r>
              <w:rPr/>
              <w:t>1</w:t>
            </w:r>
          </w:p>
        </w:tc>
        <w:tc>
          <w:tcPr>
            <w:tcW w:w="815" w:type="dxa"/>
            <w:tcBorders/>
          </w:tcPr>
          <w:p>
            <w:pPr>
              <w:pStyle w:val="Contenudetableau"/>
              <w:widowControl w:val="false"/>
              <w:rPr/>
            </w:pPr>
            <w:r>
              <w:rPr/>
              <w:t>0</w:t>
            </w:r>
          </w:p>
        </w:tc>
        <w:tc>
          <w:tcPr>
            <w:tcW w:w="545" w:type="dxa"/>
            <w:tcBorders/>
          </w:tcPr>
          <w:p>
            <w:pPr>
              <w:pStyle w:val="Contenudetableau"/>
              <w:widowControl w:val="false"/>
              <w:rPr/>
            </w:pPr>
            <w:r>
              <w:rPr/>
              <w:t>0</w:t>
            </w:r>
          </w:p>
        </w:tc>
        <w:tc>
          <w:tcPr>
            <w:tcW w:w="545" w:type="dxa"/>
            <w:tcBorders/>
          </w:tcPr>
          <w:p>
            <w:pPr>
              <w:pStyle w:val="Contenudetableau"/>
              <w:widowControl w:val="false"/>
              <w:rPr/>
            </w:pPr>
            <w:r>
              <w:rPr/>
              <w:t>1</w:t>
            </w:r>
          </w:p>
        </w:tc>
        <w:tc>
          <w:tcPr>
            <w:tcW w:w="428" w:type="dxa"/>
            <w:tcBorders/>
          </w:tcPr>
          <w:p>
            <w:pPr>
              <w:pStyle w:val="Contenudetableau"/>
              <w:widowControl w:val="false"/>
              <w:rPr/>
            </w:pPr>
            <w:r>
              <w:rPr/>
              <w:t>1</w:t>
            </w:r>
          </w:p>
        </w:tc>
      </w:tr>
      <w:tr>
        <w:trPr/>
        <w:tc>
          <w:tcPr>
            <w:tcW w:w="505" w:type="dxa"/>
            <w:tcBorders/>
          </w:tcPr>
          <w:p>
            <w:pPr>
              <w:pStyle w:val="Contenudetableau"/>
              <w:widowControl w:val="false"/>
              <w:rPr/>
            </w:pPr>
            <w:r>
              <w:rPr/>
              <w:t>1</w:t>
            </w:r>
          </w:p>
        </w:tc>
        <w:tc>
          <w:tcPr>
            <w:tcW w:w="504" w:type="dxa"/>
            <w:tcBorders/>
          </w:tcPr>
          <w:p>
            <w:pPr>
              <w:pStyle w:val="Contenudetableau"/>
              <w:widowControl w:val="false"/>
              <w:rPr/>
            </w:pPr>
            <w:r>
              <w:rPr/>
              <w:t>0</w:t>
            </w:r>
          </w:p>
        </w:tc>
        <w:tc>
          <w:tcPr>
            <w:tcW w:w="815" w:type="dxa"/>
            <w:tcBorders/>
          </w:tcPr>
          <w:p>
            <w:pPr>
              <w:pStyle w:val="Contenudetableau"/>
              <w:widowControl w:val="false"/>
              <w:rPr/>
            </w:pPr>
            <w:r>
              <w:rPr/>
              <w:t>0</w:t>
            </w:r>
          </w:p>
        </w:tc>
        <w:tc>
          <w:tcPr>
            <w:tcW w:w="545" w:type="dxa"/>
            <w:tcBorders/>
          </w:tcPr>
          <w:p>
            <w:pPr>
              <w:pStyle w:val="Contenudetableau"/>
              <w:widowControl w:val="false"/>
              <w:rPr/>
            </w:pPr>
            <w:r>
              <w:rPr/>
              <w:t>0</w:t>
            </w:r>
          </w:p>
        </w:tc>
        <w:tc>
          <w:tcPr>
            <w:tcW w:w="545" w:type="dxa"/>
            <w:tcBorders/>
          </w:tcPr>
          <w:p>
            <w:pPr>
              <w:pStyle w:val="Contenudetableau"/>
              <w:widowControl w:val="false"/>
              <w:rPr/>
            </w:pPr>
            <w:r>
              <w:rPr/>
              <w:t>1</w:t>
            </w:r>
          </w:p>
        </w:tc>
        <w:tc>
          <w:tcPr>
            <w:tcW w:w="428" w:type="dxa"/>
            <w:tcBorders/>
          </w:tcPr>
          <w:p>
            <w:pPr>
              <w:pStyle w:val="Contenudetableau"/>
              <w:widowControl w:val="false"/>
              <w:rPr/>
            </w:pPr>
            <w:r>
              <w:rPr/>
              <w:t>1</w:t>
            </w:r>
          </w:p>
        </w:tc>
      </w:tr>
      <w:tr>
        <w:trPr/>
        <w:tc>
          <w:tcPr>
            <w:tcW w:w="505" w:type="dxa"/>
            <w:tcBorders/>
          </w:tcPr>
          <w:p>
            <w:pPr>
              <w:pStyle w:val="Contenudetableau"/>
              <w:widowControl w:val="false"/>
              <w:rPr/>
            </w:pPr>
            <w:r>
              <w:rPr/>
              <w:t>1</w:t>
            </w:r>
          </w:p>
        </w:tc>
        <w:tc>
          <w:tcPr>
            <w:tcW w:w="504" w:type="dxa"/>
            <w:tcBorders/>
          </w:tcPr>
          <w:p>
            <w:pPr>
              <w:pStyle w:val="Contenudetableau"/>
              <w:widowControl w:val="false"/>
              <w:rPr/>
            </w:pPr>
            <w:r>
              <w:rPr/>
              <w:t>1</w:t>
            </w:r>
          </w:p>
        </w:tc>
        <w:tc>
          <w:tcPr>
            <w:tcW w:w="815" w:type="dxa"/>
            <w:tcBorders/>
          </w:tcPr>
          <w:p>
            <w:pPr>
              <w:pStyle w:val="Contenudetableau"/>
              <w:widowControl w:val="false"/>
              <w:rPr/>
            </w:pPr>
            <w:r>
              <w:rPr/>
              <w:t>0</w:t>
            </w:r>
          </w:p>
        </w:tc>
        <w:tc>
          <w:tcPr>
            <w:tcW w:w="545" w:type="dxa"/>
            <w:tcBorders/>
          </w:tcPr>
          <w:p>
            <w:pPr>
              <w:pStyle w:val="Contenudetableau"/>
              <w:widowControl w:val="false"/>
              <w:rPr/>
            </w:pPr>
            <w:r>
              <w:rPr/>
              <w:t>1</w:t>
            </w:r>
          </w:p>
        </w:tc>
        <w:tc>
          <w:tcPr>
            <w:tcW w:w="545" w:type="dxa"/>
            <w:tcBorders/>
          </w:tcPr>
          <w:p>
            <w:pPr>
              <w:pStyle w:val="Contenudetableau"/>
              <w:widowControl w:val="false"/>
              <w:rPr/>
            </w:pPr>
            <w:r>
              <w:rPr/>
              <w:t>0</w:t>
            </w:r>
          </w:p>
        </w:tc>
        <w:tc>
          <w:tcPr>
            <w:tcW w:w="428" w:type="dxa"/>
            <w:tcBorders/>
          </w:tcPr>
          <w:p>
            <w:pPr>
              <w:pStyle w:val="Contenudetableau"/>
              <w:widowControl w:val="false"/>
              <w:rPr/>
            </w:pPr>
            <w:r>
              <w:rPr/>
              <w:t>2</w:t>
            </w:r>
          </w:p>
        </w:tc>
      </w:tr>
      <w:tr>
        <w:trPr/>
        <w:tc>
          <w:tcPr>
            <w:tcW w:w="505" w:type="dxa"/>
            <w:tcBorders/>
          </w:tcPr>
          <w:p>
            <w:pPr>
              <w:pStyle w:val="Contenudetableau"/>
              <w:widowControl w:val="false"/>
              <w:rPr/>
            </w:pPr>
            <w:r>
              <w:rPr/>
              <w:t>0</w:t>
            </w:r>
          </w:p>
        </w:tc>
        <w:tc>
          <w:tcPr>
            <w:tcW w:w="504" w:type="dxa"/>
            <w:tcBorders/>
          </w:tcPr>
          <w:p>
            <w:pPr>
              <w:pStyle w:val="Contenudetableau"/>
              <w:widowControl w:val="false"/>
              <w:rPr/>
            </w:pPr>
            <w:r>
              <w:rPr/>
              <w:t>0</w:t>
            </w:r>
          </w:p>
        </w:tc>
        <w:tc>
          <w:tcPr>
            <w:tcW w:w="815" w:type="dxa"/>
            <w:tcBorders/>
          </w:tcPr>
          <w:p>
            <w:pPr>
              <w:pStyle w:val="Contenudetableau"/>
              <w:widowControl w:val="false"/>
              <w:rPr/>
            </w:pPr>
            <w:r>
              <w:rPr/>
              <w:t>1</w:t>
            </w:r>
          </w:p>
        </w:tc>
        <w:tc>
          <w:tcPr>
            <w:tcW w:w="545" w:type="dxa"/>
            <w:tcBorders/>
          </w:tcPr>
          <w:p>
            <w:pPr>
              <w:pStyle w:val="Contenudetableau"/>
              <w:widowControl w:val="false"/>
              <w:rPr/>
            </w:pPr>
            <w:r>
              <w:rPr/>
              <w:t>0</w:t>
            </w:r>
          </w:p>
        </w:tc>
        <w:tc>
          <w:tcPr>
            <w:tcW w:w="545" w:type="dxa"/>
            <w:tcBorders/>
          </w:tcPr>
          <w:p>
            <w:pPr>
              <w:pStyle w:val="Contenudetableau"/>
              <w:widowControl w:val="false"/>
              <w:rPr/>
            </w:pPr>
            <w:r>
              <w:rPr/>
              <w:t>1</w:t>
            </w:r>
          </w:p>
        </w:tc>
        <w:tc>
          <w:tcPr>
            <w:tcW w:w="428" w:type="dxa"/>
            <w:tcBorders/>
          </w:tcPr>
          <w:p>
            <w:pPr>
              <w:pStyle w:val="Contenudetableau"/>
              <w:widowControl w:val="false"/>
              <w:rPr/>
            </w:pPr>
            <w:r>
              <w:rPr/>
              <w:t>1</w:t>
            </w:r>
          </w:p>
        </w:tc>
      </w:tr>
      <w:tr>
        <w:trPr/>
        <w:tc>
          <w:tcPr>
            <w:tcW w:w="505" w:type="dxa"/>
            <w:tcBorders/>
          </w:tcPr>
          <w:p>
            <w:pPr>
              <w:pStyle w:val="Contenudetableau"/>
              <w:widowControl w:val="false"/>
              <w:rPr/>
            </w:pPr>
            <w:r>
              <w:rPr/>
              <w:t>0</w:t>
            </w:r>
          </w:p>
        </w:tc>
        <w:tc>
          <w:tcPr>
            <w:tcW w:w="504" w:type="dxa"/>
            <w:tcBorders/>
          </w:tcPr>
          <w:p>
            <w:pPr>
              <w:pStyle w:val="Contenudetableau"/>
              <w:widowControl w:val="false"/>
              <w:rPr/>
            </w:pPr>
            <w:r>
              <w:rPr/>
              <w:t>1</w:t>
            </w:r>
          </w:p>
        </w:tc>
        <w:tc>
          <w:tcPr>
            <w:tcW w:w="815" w:type="dxa"/>
            <w:tcBorders/>
          </w:tcPr>
          <w:p>
            <w:pPr>
              <w:pStyle w:val="Contenudetableau"/>
              <w:widowControl w:val="false"/>
              <w:rPr/>
            </w:pPr>
            <w:r>
              <w:rPr/>
              <w:t>1</w:t>
            </w:r>
          </w:p>
        </w:tc>
        <w:tc>
          <w:tcPr>
            <w:tcW w:w="545" w:type="dxa"/>
            <w:tcBorders/>
          </w:tcPr>
          <w:p>
            <w:pPr>
              <w:pStyle w:val="Contenudetableau"/>
              <w:widowControl w:val="false"/>
              <w:rPr/>
            </w:pPr>
            <w:r>
              <w:rPr/>
              <w:t>1</w:t>
            </w:r>
          </w:p>
        </w:tc>
        <w:tc>
          <w:tcPr>
            <w:tcW w:w="545" w:type="dxa"/>
            <w:tcBorders/>
          </w:tcPr>
          <w:p>
            <w:pPr>
              <w:pStyle w:val="Contenudetableau"/>
              <w:widowControl w:val="false"/>
              <w:rPr/>
            </w:pPr>
            <w:r>
              <w:rPr/>
              <w:t>0</w:t>
            </w:r>
          </w:p>
        </w:tc>
        <w:tc>
          <w:tcPr>
            <w:tcW w:w="428" w:type="dxa"/>
            <w:tcBorders/>
          </w:tcPr>
          <w:p>
            <w:pPr>
              <w:pStyle w:val="Contenudetableau"/>
              <w:widowControl w:val="false"/>
              <w:rPr/>
            </w:pPr>
            <w:r>
              <w:rPr/>
              <w:t>2</w:t>
            </w:r>
          </w:p>
        </w:tc>
      </w:tr>
      <w:tr>
        <w:trPr/>
        <w:tc>
          <w:tcPr>
            <w:tcW w:w="505" w:type="dxa"/>
            <w:tcBorders/>
          </w:tcPr>
          <w:p>
            <w:pPr>
              <w:pStyle w:val="Contenudetableau"/>
              <w:widowControl w:val="false"/>
              <w:rPr/>
            </w:pPr>
            <w:r>
              <w:rPr/>
              <w:t>1</w:t>
            </w:r>
          </w:p>
        </w:tc>
        <w:tc>
          <w:tcPr>
            <w:tcW w:w="504" w:type="dxa"/>
            <w:tcBorders/>
          </w:tcPr>
          <w:p>
            <w:pPr>
              <w:pStyle w:val="Contenudetableau"/>
              <w:widowControl w:val="false"/>
              <w:rPr/>
            </w:pPr>
            <w:r>
              <w:rPr/>
              <w:t>0</w:t>
            </w:r>
          </w:p>
        </w:tc>
        <w:tc>
          <w:tcPr>
            <w:tcW w:w="815" w:type="dxa"/>
            <w:tcBorders/>
          </w:tcPr>
          <w:p>
            <w:pPr>
              <w:pStyle w:val="Contenudetableau"/>
              <w:widowControl w:val="false"/>
              <w:rPr/>
            </w:pPr>
            <w:r>
              <w:rPr/>
              <w:t>1</w:t>
            </w:r>
          </w:p>
        </w:tc>
        <w:tc>
          <w:tcPr>
            <w:tcW w:w="545" w:type="dxa"/>
            <w:tcBorders/>
          </w:tcPr>
          <w:p>
            <w:pPr>
              <w:pStyle w:val="Contenudetableau"/>
              <w:widowControl w:val="false"/>
              <w:rPr/>
            </w:pPr>
            <w:r>
              <w:rPr/>
              <w:t>1</w:t>
            </w:r>
          </w:p>
        </w:tc>
        <w:tc>
          <w:tcPr>
            <w:tcW w:w="545" w:type="dxa"/>
            <w:tcBorders/>
          </w:tcPr>
          <w:p>
            <w:pPr>
              <w:pStyle w:val="Contenudetableau"/>
              <w:widowControl w:val="false"/>
              <w:rPr/>
            </w:pPr>
            <w:r>
              <w:rPr/>
              <w:t>0</w:t>
            </w:r>
          </w:p>
        </w:tc>
        <w:tc>
          <w:tcPr>
            <w:tcW w:w="428" w:type="dxa"/>
            <w:tcBorders/>
          </w:tcPr>
          <w:p>
            <w:pPr>
              <w:pStyle w:val="Contenudetableau"/>
              <w:widowControl w:val="false"/>
              <w:rPr/>
            </w:pPr>
            <w:r>
              <w:rPr/>
              <w:t>2</w:t>
            </w:r>
          </w:p>
        </w:tc>
      </w:tr>
      <w:tr>
        <w:trPr/>
        <w:tc>
          <w:tcPr>
            <w:tcW w:w="505" w:type="dxa"/>
            <w:tcBorders/>
          </w:tcPr>
          <w:p>
            <w:pPr>
              <w:pStyle w:val="Contenudetableau"/>
              <w:widowControl w:val="false"/>
              <w:rPr/>
            </w:pPr>
            <w:r>
              <w:rPr/>
              <w:t>1</w:t>
            </w:r>
          </w:p>
        </w:tc>
        <w:tc>
          <w:tcPr>
            <w:tcW w:w="504" w:type="dxa"/>
            <w:tcBorders/>
          </w:tcPr>
          <w:p>
            <w:pPr>
              <w:pStyle w:val="Contenudetableau"/>
              <w:widowControl w:val="false"/>
              <w:rPr/>
            </w:pPr>
            <w:r>
              <w:rPr/>
              <w:t>1</w:t>
            </w:r>
          </w:p>
        </w:tc>
        <w:tc>
          <w:tcPr>
            <w:tcW w:w="815" w:type="dxa"/>
            <w:tcBorders/>
          </w:tcPr>
          <w:p>
            <w:pPr>
              <w:pStyle w:val="Contenudetableau"/>
              <w:widowControl w:val="false"/>
              <w:rPr/>
            </w:pPr>
            <w:r>
              <w:rPr/>
              <w:t>1</w:t>
            </w:r>
          </w:p>
        </w:tc>
        <w:tc>
          <w:tcPr>
            <w:tcW w:w="545" w:type="dxa"/>
            <w:tcBorders/>
          </w:tcPr>
          <w:p>
            <w:pPr>
              <w:pStyle w:val="Contenudetableau"/>
              <w:widowControl w:val="false"/>
              <w:rPr/>
            </w:pPr>
            <w:r>
              <w:rPr/>
              <w:t>1</w:t>
            </w:r>
          </w:p>
        </w:tc>
        <w:tc>
          <w:tcPr>
            <w:tcW w:w="545" w:type="dxa"/>
            <w:tcBorders/>
          </w:tcPr>
          <w:p>
            <w:pPr>
              <w:pStyle w:val="Contenudetableau"/>
              <w:widowControl w:val="false"/>
              <w:rPr/>
            </w:pPr>
            <w:r>
              <w:rPr/>
              <w:t>1</w:t>
            </w:r>
          </w:p>
        </w:tc>
        <w:tc>
          <w:tcPr>
            <w:tcW w:w="428" w:type="dxa"/>
            <w:tcBorders/>
          </w:tcPr>
          <w:p>
            <w:pPr>
              <w:pStyle w:val="Contenudetableau"/>
              <w:widowControl w:val="false"/>
              <w:rPr/>
            </w:pPr>
            <w:r>
              <w:rPr/>
              <w:t>3</w:t>
            </w:r>
          </w:p>
        </w:tc>
      </w:tr>
    </w:tbl>
    <w:p>
      <w:pPr>
        <w:pStyle w:val="Normal"/>
        <w:rPr/>
      </w:pPr>
      <w:r>
        <w:rPr/>
      </w:r>
    </w:p>
    <w:p>
      <w:pPr>
        <w:pStyle w:val="Normal"/>
        <w:rPr/>
      </w:pPr>
      <w:r>
        <w:rPr/>
        <w:t xml:space="preserve">Résolution : repérer les cas où la solution est vrai. </w:t>
      </w:r>
    </w:p>
    <w:p>
      <w:pPr>
        <w:pStyle w:val="Normal"/>
        <w:rPr/>
      </w:pPr>
      <w:r>
        <w:rPr/>
        <w:t xml:space="preserve">1ere étape : pour S = 1, donc repère la première équation pour S, et en ressortir l’équation booléenne : S = </w:t>
      </w:r>
      <w:r>
        <w:rPr/>
        <w:t>nA.A.n</w:t>
      </w:r>
    </w:p>
    <w:p>
      <w:pPr>
        <w:pStyle w:val="Normal"/>
        <w:rPr/>
      </w:pPr>
      <w:r>
        <w:rPr/>
      </w:r>
    </w:p>
    <w:p>
      <w:pPr>
        <w:pStyle w:val="Normal"/>
        <w:rPr/>
      </w:pPr>
      <w:r>
        <w:rPr/>
      </w:r>
    </w:p>
    <w:p>
      <w:pPr>
        <w:pStyle w:val="Normal"/>
        <w:rPr/>
      </w:pPr>
      <w:r>
        <w:rPr/>
      </w:r>
    </w:p>
    <w:p>
      <w:pPr>
        <w:pStyle w:val="Normal"/>
        <w:rPr>
          <w:strike w:val="false"/>
          <w:dstrike w:val="false"/>
        </w:rPr>
      </w:pPr>
      <w:r>
        <w:rPr>
          <w:strike w:val="false"/>
          <w:dstrike w:val="false"/>
        </w:rPr>
        <w:t>Table de vérité pour S</w:t>
      </w:r>
    </w:p>
    <w:p>
      <w:pPr>
        <w:pStyle w:val="Normal"/>
        <w:rPr>
          <w:strike w:val="false"/>
          <w:dstrike w:val="false"/>
        </w:rPr>
      </w:pPr>
      <w:r>
        <w:rPr>
          <w:strike w:val="false"/>
          <w:dstrike w:val="false"/>
        </w:rPr>
      </w:r>
    </w:p>
    <w:tbl>
      <w:tblPr>
        <w:tblW w:w="7082" w:type="dxa"/>
        <w:jc w:val="start"/>
        <w:tblInd w:w="0" w:type="dxa"/>
        <w:tblLayout w:type="fixed"/>
        <w:tblCellMar>
          <w:top w:w="0" w:type="dxa"/>
          <w:start w:w="0" w:type="dxa"/>
          <w:bottom w:w="0" w:type="dxa"/>
          <w:end w:w="0" w:type="dxa"/>
        </w:tblCellMar>
      </w:tblPr>
      <w:tblGrid>
        <w:gridCol w:w="456"/>
        <w:gridCol w:w="386"/>
        <w:gridCol w:w="737"/>
        <w:gridCol w:w="1484"/>
        <w:gridCol w:w="1019"/>
        <w:gridCol w:w="963"/>
        <w:gridCol w:w="2036"/>
      </w:tblGrid>
      <w:tr>
        <w:trPr/>
        <w:tc>
          <w:tcPr>
            <w:tcW w:w="456" w:type="dxa"/>
            <w:tcBorders/>
          </w:tcPr>
          <w:p>
            <w:pPr>
              <w:pStyle w:val="Contenudetableau"/>
              <w:widowControl w:val="false"/>
              <w:rPr/>
            </w:pPr>
            <w:r>
              <w:rPr/>
              <w:t>A</w:t>
            </w:r>
          </w:p>
        </w:tc>
        <w:tc>
          <w:tcPr>
            <w:tcW w:w="386" w:type="dxa"/>
            <w:tcBorders/>
          </w:tcPr>
          <w:p>
            <w:pPr>
              <w:pStyle w:val="Contenudetableau"/>
              <w:widowControl w:val="false"/>
              <w:rPr/>
            </w:pPr>
            <w:r>
              <w:rPr/>
              <w:t>B</w:t>
            </w:r>
          </w:p>
        </w:tc>
        <w:tc>
          <w:tcPr>
            <w:tcW w:w="737" w:type="dxa"/>
            <w:tcBorders/>
          </w:tcPr>
          <w:p>
            <w:pPr>
              <w:pStyle w:val="Contenudetableau"/>
              <w:widowControl w:val="false"/>
              <w:rPr/>
            </w:pPr>
            <w:r>
              <w:rPr/>
              <w:t>NOT A</w:t>
            </w:r>
          </w:p>
        </w:tc>
        <w:tc>
          <w:tcPr>
            <w:tcW w:w="1484" w:type="dxa"/>
            <w:tcBorders/>
          </w:tcPr>
          <w:p>
            <w:pPr>
              <w:pStyle w:val="Contenudetableau"/>
              <w:widowControl w:val="false"/>
              <w:rPr/>
            </w:pPr>
            <w:r>
              <w:rPr/>
              <w:t>NOT B</w:t>
            </w:r>
          </w:p>
        </w:tc>
        <w:tc>
          <w:tcPr>
            <w:tcW w:w="1019" w:type="dxa"/>
            <w:tcBorders/>
          </w:tcPr>
          <w:p>
            <w:pPr>
              <w:pStyle w:val="Contenudetableau"/>
              <w:widowControl w:val="false"/>
              <w:rPr/>
            </w:pPr>
            <w:r>
              <w:rPr/>
              <w:t>Not A . B</w:t>
            </w:r>
          </w:p>
        </w:tc>
        <w:tc>
          <w:tcPr>
            <w:tcW w:w="963" w:type="dxa"/>
            <w:tcBorders/>
          </w:tcPr>
          <w:p>
            <w:pPr>
              <w:pStyle w:val="Contenudetableau"/>
              <w:widowControl w:val="false"/>
              <w:rPr/>
            </w:pPr>
            <w:r>
              <w:rPr/>
              <w:t>NOT B.A</w:t>
            </w:r>
          </w:p>
        </w:tc>
        <w:tc>
          <w:tcPr>
            <w:tcW w:w="2036" w:type="dxa"/>
            <w:tcBorders/>
          </w:tcPr>
          <w:p>
            <w:pPr>
              <w:pStyle w:val="Contenudetableau"/>
              <w:widowControl w:val="false"/>
              <w:rPr/>
            </w:pPr>
            <w:r>
              <w:rPr/>
            </w:r>
          </w:p>
        </w:tc>
      </w:tr>
      <w:tr>
        <w:trPr/>
        <w:tc>
          <w:tcPr>
            <w:tcW w:w="456" w:type="dxa"/>
            <w:tcBorders/>
          </w:tcPr>
          <w:p>
            <w:pPr>
              <w:pStyle w:val="Contenudetableau"/>
              <w:widowControl w:val="false"/>
              <w:rPr/>
            </w:pPr>
            <w:r>
              <w:rPr/>
              <w:t>0</w:t>
            </w:r>
          </w:p>
        </w:tc>
        <w:tc>
          <w:tcPr>
            <w:tcW w:w="386" w:type="dxa"/>
            <w:tcBorders/>
          </w:tcPr>
          <w:p>
            <w:pPr>
              <w:pStyle w:val="Contenudetableau"/>
              <w:widowControl w:val="false"/>
              <w:rPr/>
            </w:pPr>
            <w:r>
              <w:rPr/>
              <w:t>0</w:t>
            </w:r>
          </w:p>
        </w:tc>
        <w:tc>
          <w:tcPr>
            <w:tcW w:w="737" w:type="dxa"/>
            <w:tcBorders/>
          </w:tcPr>
          <w:p>
            <w:pPr>
              <w:pStyle w:val="Contenudetableau"/>
              <w:widowControl w:val="false"/>
              <w:rPr/>
            </w:pPr>
            <w:r>
              <w:rPr/>
              <w:t>1</w:t>
            </w:r>
          </w:p>
        </w:tc>
        <w:tc>
          <w:tcPr>
            <w:tcW w:w="1484" w:type="dxa"/>
            <w:tcBorders/>
          </w:tcPr>
          <w:p>
            <w:pPr>
              <w:pStyle w:val="Contenudetableau"/>
              <w:widowControl w:val="false"/>
              <w:rPr/>
            </w:pPr>
            <w:r>
              <w:rPr/>
              <w:t>1</w:t>
            </w:r>
          </w:p>
        </w:tc>
        <w:tc>
          <w:tcPr>
            <w:tcW w:w="1019" w:type="dxa"/>
            <w:tcBorders/>
          </w:tcPr>
          <w:p>
            <w:pPr>
              <w:pStyle w:val="Contenudetableau"/>
              <w:widowControl w:val="false"/>
              <w:rPr/>
            </w:pPr>
            <w:r>
              <w:rPr/>
              <w:t>0</w:t>
            </w:r>
          </w:p>
        </w:tc>
        <w:tc>
          <w:tcPr>
            <w:tcW w:w="963" w:type="dxa"/>
            <w:tcBorders/>
          </w:tcPr>
          <w:p>
            <w:pPr>
              <w:pStyle w:val="Contenudetableau"/>
              <w:widowControl w:val="false"/>
              <w:rPr/>
            </w:pPr>
            <w:r>
              <w:rPr/>
              <w:t>0</w:t>
            </w:r>
          </w:p>
        </w:tc>
        <w:tc>
          <w:tcPr>
            <w:tcW w:w="2036" w:type="dxa"/>
            <w:tcBorders/>
          </w:tcPr>
          <w:p>
            <w:pPr>
              <w:pStyle w:val="Contenudetableau"/>
              <w:widowControl w:val="false"/>
              <w:rPr/>
            </w:pPr>
            <w:r>
              <w:rPr/>
              <w:t>0</w:t>
            </w:r>
          </w:p>
        </w:tc>
      </w:tr>
      <w:tr>
        <w:trPr/>
        <w:tc>
          <w:tcPr>
            <w:tcW w:w="456" w:type="dxa"/>
            <w:tcBorders/>
          </w:tcPr>
          <w:p>
            <w:pPr>
              <w:pStyle w:val="Contenudetableau"/>
              <w:widowControl w:val="false"/>
              <w:rPr/>
            </w:pPr>
            <w:r>
              <w:rPr/>
              <w:t>0</w:t>
            </w:r>
          </w:p>
        </w:tc>
        <w:tc>
          <w:tcPr>
            <w:tcW w:w="386" w:type="dxa"/>
            <w:tcBorders/>
          </w:tcPr>
          <w:p>
            <w:pPr>
              <w:pStyle w:val="Contenudetableau"/>
              <w:widowControl w:val="false"/>
              <w:rPr/>
            </w:pPr>
            <w:r>
              <w:rPr/>
              <w:t>1</w:t>
            </w:r>
          </w:p>
        </w:tc>
        <w:tc>
          <w:tcPr>
            <w:tcW w:w="737" w:type="dxa"/>
            <w:tcBorders/>
          </w:tcPr>
          <w:p>
            <w:pPr>
              <w:pStyle w:val="Contenudetableau"/>
              <w:widowControl w:val="false"/>
              <w:rPr/>
            </w:pPr>
            <w:r>
              <w:rPr/>
              <w:t>1</w:t>
            </w:r>
          </w:p>
        </w:tc>
        <w:tc>
          <w:tcPr>
            <w:tcW w:w="1484" w:type="dxa"/>
            <w:tcBorders/>
          </w:tcPr>
          <w:p>
            <w:pPr>
              <w:pStyle w:val="Contenudetableau"/>
              <w:widowControl w:val="false"/>
              <w:rPr/>
            </w:pPr>
            <w:r>
              <w:rPr/>
              <w:t>0</w:t>
            </w:r>
          </w:p>
        </w:tc>
        <w:tc>
          <w:tcPr>
            <w:tcW w:w="1019" w:type="dxa"/>
            <w:tcBorders/>
          </w:tcPr>
          <w:p>
            <w:pPr>
              <w:pStyle w:val="Contenudetableau"/>
              <w:widowControl w:val="false"/>
              <w:rPr/>
            </w:pPr>
            <w:r>
              <w:rPr/>
              <w:t>1</w:t>
            </w:r>
          </w:p>
        </w:tc>
        <w:tc>
          <w:tcPr>
            <w:tcW w:w="963" w:type="dxa"/>
            <w:tcBorders/>
          </w:tcPr>
          <w:p>
            <w:pPr>
              <w:pStyle w:val="Contenudetableau"/>
              <w:widowControl w:val="false"/>
              <w:rPr/>
            </w:pPr>
            <w:r>
              <w:rPr/>
              <w:t>0</w:t>
            </w:r>
          </w:p>
        </w:tc>
        <w:tc>
          <w:tcPr>
            <w:tcW w:w="2036" w:type="dxa"/>
            <w:tcBorders/>
          </w:tcPr>
          <w:p>
            <w:pPr>
              <w:pStyle w:val="Contenudetableau"/>
              <w:widowControl w:val="false"/>
              <w:rPr/>
            </w:pPr>
            <w:r>
              <w:rPr/>
              <w:t>1</w:t>
            </w:r>
          </w:p>
        </w:tc>
      </w:tr>
      <w:tr>
        <w:trPr/>
        <w:tc>
          <w:tcPr>
            <w:tcW w:w="456" w:type="dxa"/>
            <w:tcBorders/>
          </w:tcPr>
          <w:p>
            <w:pPr>
              <w:pStyle w:val="Contenudetableau"/>
              <w:widowControl w:val="false"/>
              <w:rPr/>
            </w:pPr>
            <w:r>
              <w:rPr/>
              <w:t>1</w:t>
            </w:r>
          </w:p>
        </w:tc>
        <w:tc>
          <w:tcPr>
            <w:tcW w:w="386" w:type="dxa"/>
            <w:tcBorders/>
          </w:tcPr>
          <w:p>
            <w:pPr>
              <w:pStyle w:val="Contenudetableau"/>
              <w:widowControl w:val="false"/>
              <w:rPr/>
            </w:pPr>
            <w:r>
              <w:rPr/>
              <w:t>0</w:t>
            </w:r>
          </w:p>
        </w:tc>
        <w:tc>
          <w:tcPr>
            <w:tcW w:w="737" w:type="dxa"/>
            <w:tcBorders/>
          </w:tcPr>
          <w:p>
            <w:pPr>
              <w:pStyle w:val="Contenudetableau"/>
              <w:widowControl w:val="false"/>
              <w:rPr/>
            </w:pPr>
            <w:r>
              <w:rPr/>
              <w:t>0</w:t>
            </w:r>
          </w:p>
        </w:tc>
        <w:tc>
          <w:tcPr>
            <w:tcW w:w="1484" w:type="dxa"/>
            <w:tcBorders/>
          </w:tcPr>
          <w:p>
            <w:pPr>
              <w:pStyle w:val="Contenudetableau"/>
              <w:widowControl w:val="false"/>
              <w:rPr/>
            </w:pPr>
            <w:r>
              <w:rPr/>
              <w:t>1</w:t>
            </w:r>
          </w:p>
        </w:tc>
        <w:tc>
          <w:tcPr>
            <w:tcW w:w="1019" w:type="dxa"/>
            <w:tcBorders/>
          </w:tcPr>
          <w:p>
            <w:pPr>
              <w:pStyle w:val="Contenudetableau"/>
              <w:widowControl w:val="false"/>
              <w:rPr/>
            </w:pPr>
            <w:r>
              <w:rPr/>
              <w:t>0</w:t>
            </w:r>
          </w:p>
        </w:tc>
        <w:tc>
          <w:tcPr>
            <w:tcW w:w="963" w:type="dxa"/>
            <w:tcBorders/>
          </w:tcPr>
          <w:p>
            <w:pPr>
              <w:pStyle w:val="Contenudetableau"/>
              <w:widowControl w:val="false"/>
              <w:rPr/>
            </w:pPr>
            <w:r>
              <w:rPr/>
              <w:t>1</w:t>
            </w:r>
          </w:p>
        </w:tc>
        <w:tc>
          <w:tcPr>
            <w:tcW w:w="2036" w:type="dxa"/>
            <w:tcBorders/>
          </w:tcPr>
          <w:p>
            <w:pPr>
              <w:pStyle w:val="Contenudetableau"/>
              <w:widowControl w:val="false"/>
              <w:rPr/>
            </w:pPr>
            <w:r>
              <w:rPr/>
              <w:t>1</w:t>
            </w:r>
          </w:p>
        </w:tc>
      </w:tr>
      <w:tr>
        <w:trPr/>
        <w:tc>
          <w:tcPr>
            <w:tcW w:w="456" w:type="dxa"/>
            <w:tcBorders/>
          </w:tcPr>
          <w:p>
            <w:pPr>
              <w:pStyle w:val="Contenudetableau"/>
              <w:widowControl w:val="false"/>
              <w:rPr/>
            </w:pPr>
            <w:r>
              <w:rPr/>
              <w:t>1</w:t>
            </w:r>
          </w:p>
        </w:tc>
        <w:tc>
          <w:tcPr>
            <w:tcW w:w="386" w:type="dxa"/>
            <w:tcBorders/>
          </w:tcPr>
          <w:p>
            <w:pPr>
              <w:pStyle w:val="Contenudetableau"/>
              <w:widowControl w:val="false"/>
              <w:rPr/>
            </w:pPr>
            <w:r>
              <w:rPr/>
              <w:t>1</w:t>
            </w:r>
          </w:p>
        </w:tc>
        <w:tc>
          <w:tcPr>
            <w:tcW w:w="737" w:type="dxa"/>
            <w:tcBorders/>
          </w:tcPr>
          <w:p>
            <w:pPr>
              <w:pStyle w:val="Contenudetableau"/>
              <w:widowControl w:val="false"/>
              <w:rPr/>
            </w:pPr>
            <w:r>
              <w:rPr/>
              <w:t>0</w:t>
            </w:r>
          </w:p>
        </w:tc>
        <w:tc>
          <w:tcPr>
            <w:tcW w:w="1484" w:type="dxa"/>
            <w:tcBorders/>
          </w:tcPr>
          <w:p>
            <w:pPr>
              <w:pStyle w:val="Contenudetableau"/>
              <w:widowControl w:val="false"/>
              <w:rPr/>
            </w:pPr>
            <w:r>
              <w:rPr/>
              <w:t>0</w:t>
            </w:r>
          </w:p>
        </w:tc>
        <w:tc>
          <w:tcPr>
            <w:tcW w:w="1019" w:type="dxa"/>
            <w:tcBorders/>
          </w:tcPr>
          <w:p>
            <w:pPr>
              <w:pStyle w:val="Contenudetableau"/>
              <w:widowControl w:val="false"/>
              <w:rPr/>
            </w:pPr>
            <w:r>
              <w:rPr/>
              <w:t>0</w:t>
            </w:r>
          </w:p>
        </w:tc>
        <w:tc>
          <w:tcPr>
            <w:tcW w:w="963" w:type="dxa"/>
            <w:tcBorders/>
          </w:tcPr>
          <w:p>
            <w:pPr>
              <w:pStyle w:val="Contenudetableau"/>
              <w:widowControl w:val="false"/>
              <w:rPr/>
            </w:pPr>
            <w:r>
              <w:rPr/>
              <w:t>0</w:t>
            </w:r>
          </w:p>
        </w:tc>
        <w:tc>
          <w:tcPr>
            <w:tcW w:w="2036" w:type="dxa"/>
            <w:tcBorders/>
          </w:tcPr>
          <w:p>
            <w:pPr>
              <w:pStyle w:val="Contenudetableau"/>
              <w:widowControl w:val="false"/>
              <w:rPr/>
            </w:pPr>
            <w:r>
              <w:rPr/>
              <w:t>0</w:t>
            </w:r>
          </w:p>
        </w:tc>
      </w:tr>
    </w:tbl>
    <w:p>
      <w:pPr>
        <w:pStyle w:val="Normal"/>
        <w:rPr>
          <w:strike w:val="false"/>
          <w:dstrike w:val="false"/>
        </w:rPr>
      </w:pPr>
      <w:r>
        <w:rPr>
          <w:strike w:val="false"/>
          <w:dstrike w:val="false"/>
        </w:rPr>
      </w:r>
    </w:p>
    <w:p>
      <w:pPr>
        <w:pStyle w:val="Normal"/>
        <w:rPr/>
      </w:pPr>
      <w:r>
        <w:rPr/>
      </w:r>
    </w:p>
    <w:p>
      <w:pPr>
        <w:pStyle w:val="Normal"/>
        <w:rPr/>
      </w:pPr>
      <w:r>
        <w:rPr/>
      </w:r>
    </w:p>
    <w:tbl>
      <w:tblPr>
        <w:tblW w:w="7082" w:type="dxa"/>
        <w:jc w:val="start"/>
        <w:tblInd w:w="0" w:type="dxa"/>
        <w:tblLayout w:type="fixed"/>
        <w:tblCellMar>
          <w:top w:w="0" w:type="dxa"/>
          <w:start w:w="0" w:type="dxa"/>
          <w:bottom w:w="0" w:type="dxa"/>
          <w:end w:w="0" w:type="dxa"/>
        </w:tblCellMar>
      </w:tblPr>
      <w:tblGrid>
        <w:gridCol w:w="456"/>
        <w:gridCol w:w="386"/>
        <w:gridCol w:w="737"/>
        <w:gridCol w:w="1484"/>
        <w:gridCol w:w="1019"/>
        <w:gridCol w:w="963"/>
        <w:gridCol w:w="2036"/>
      </w:tblGrid>
      <w:tr>
        <w:trPr/>
        <w:tc>
          <w:tcPr>
            <w:tcW w:w="456" w:type="dxa"/>
            <w:tcBorders/>
          </w:tcPr>
          <w:p>
            <w:pPr>
              <w:pStyle w:val="Contenudetableau"/>
              <w:widowControl w:val="false"/>
              <w:rPr/>
            </w:pPr>
            <w:r>
              <w:rPr/>
              <w:t>A</w:t>
            </w:r>
          </w:p>
        </w:tc>
        <w:tc>
          <w:tcPr>
            <w:tcW w:w="386" w:type="dxa"/>
            <w:tcBorders/>
          </w:tcPr>
          <w:p>
            <w:pPr>
              <w:pStyle w:val="Contenudetableau"/>
              <w:widowControl w:val="false"/>
              <w:rPr/>
            </w:pPr>
            <w:r>
              <w:rPr/>
              <w:t>B</w:t>
            </w:r>
          </w:p>
        </w:tc>
        <w:tc>
          <w:tcPr>
            <w:tcW w:w="737" w:type="dxa"/>
            <w:tcBorders/>
          </w:tcPr>
          <w:p>
            <w:pPr>
              <w:pStyle w:val="Contenudetableau"/>
              <w:widowControl w:val="false"/>
              <w:rPr/>
            </w:pPr>
            <w:r>
              <w:rPr/>
              <w:t>NOT A</w:t>
            </w:r>
          </w:p>
        </w:tc>
        <w:tc>
          <w:tcPr>
            <w:tcW w:w="1484" w:type="dxa"/>
            <w:tcBorders/>
          </w:tcPr>
          <w:p>
            <w:pPr>
              <w:pStyle w:val="Contenudetableau"/>
              <w:widowControl w:val="false"/>
              <w:rPr/>
            </w:pPr>
            <w:r>
              <w:rPr/>
              <w:t>NOT B</w:t>
            </w:r>
          </w:p>
        </w:tc>
        <w:tc>
          <w:tcPr>
            <w:tcW w:w="1019" w:type="dxa"/>
            <w:tcBorders/>
          </w:tcPr>
          <w:p>
            <w:pPr>
              <w:pStyle w:val="Contenudetableau"/>
              <w:widowControl w:val="false"/>
              <w:rPr/>
            </w:pPr>
            <w:r>
              <w:rPr/>
              <w:t>Not( A . B)</w:t>
            </w:r>
          </w:p>
        </w:tc>
        <w:tc>
          <w:tcPr>
            <w:tcW w:w="963" w:type="dxa"/>
            <w:tcBorders/>
          </w:tcPr>
          <w:p>
            <w:pPr>
              <w:pStyle w:val="Contenudetableau"/>
              <w:widowControl w:val="false"/>
              <w:rPr/>
            </w:pPr>
            <w:r>
              <w:rPr/>
              <w:t>B.A</w:t>
            </w:r>
          </w:p>
        </w:tc>
        <w:tc>
          <w:tcPr>
            <w:tcW w:w="2036" w:type="dxa"/>
            <w:tcBorders/>
          </w:tcPr>
          <w:p>
            <w:pPr>
              <w:pStyle w:val="Contenudetableau"/>
              <w:widowControl w:val="false"/>
              <w:rPr/>
            </w:pPr>
            <w:r>
              <w:rPr/>
            </w:r>
          </w:p>
        </w:tc>
      </w:tr>
      <w:tr>
        <w:trPr/>
        <w:tc>
          <w:tcPr>
            <w:tcW w:w="456" w:type="dxa"/>
            <w:tcBorders/>
          </w:tcPr>
          <w:p>
            <w:pPr>
              <w:pStyle w:val="Contenudetableau"/>
              <w:widowControl w:val="false"/>
              <w:rPr/>
            </w:pPr>
            <w:r>
              <w:rPr/>
              <w:t>0</w:t>
            </w:r>
          </w:p>
        </w:tc>
        <w:tc>
          <w:tcPr>
            <w:tcW w:w="386" w:type="dxa"/>
            <w:tcBorders/>
          </w:tcPr>
          <w:p>
            <w:pPr>
              <w:pStyle w:val="Contenudetableau"/>
              <w:widowControl w:val="false"/>
              <w:rPr/>
            </w:pPr>
            <w:r>
              <w:rPr/>
              <w:t>0</w:t>
            </w:r>
          </w:p>
        </w:tc>
        <w:tc>
          <w:tcPr>
            <w:tcW w:w="737" w:type="dxa"/>
            <w:tcBorders/>
          </w:tcPr>
          <w:p>
            <w:pPr>
              <w:pStyle w:val="Contenudetableau"/>
              <w:widowControl w:val="false"/>
              <w:rPr/>
            </w:pPr>
            <w:r>
              <w:rPr/>
              <w:t>1</w:t>
            </w:r>
          </w:p>
        </w:tc>
        <w:tc>
          <w:tcPr>
            <w:tcW w:w="1484" w:type="dxa"/>
            <w:tcBorders/>
          </w:tcPr>
          <w:p>
            <w:pPr>
              <w:pStyle w:val="Contenudetableau"/>
              <w:widowControl w:val="false"/>
              <w:rPr/>
            </w:pPr>
            <w:r>
              <w:rPr/>
              <w:t>1</w:t>
            </w:r>
          </w:p>
        </w:tc>
        <w:tc>
          <w:tcPr>
            <w:tcW w:w="1019" w:type="dxa"/>
            <w:tcBorders/>
          </w:tcPr>
          <w:p>
            <w:pPr>
              <w:pStyle w:val="Contenudetableau"/>
              <w:widowControl w:val="false"/>
              <w:rPr/>
            </w:pPr>
            <w:r>
              <w:rPr/>
              <w:t>1</w:t>
            </w:r>
          </w:p>
        </w:tc>
        <w:tc>
          <w:tcPr>
            <w:tcW w:w="963" w:type="dxa"/>
            <w:tcBorders/>
          </w:tcPr>
          <w:p>
            <w:pPr>
              <w:pStyle w:val="Contenudetableau"/>
              <w:widowControl w:val="false"/>
              <w:rPr/>
            </w:pPr>
            <w:r>
              <w:rPr/>
              <w:t>0</w:t>
            </w:r>
          </w:p>
        </w:tc>
        <w:tc>
          <w:tcPr>
            <w:tcW w:w="2036" w:type="dxa"/>
            <w:tcBorders/>
          </w:tcPr>
          <w:p>
            <w:pPr>
              <w:pStyle w:val="Contenudetableau"/>
              <w:widowControl w:val="false"/>
              <w:rPr/>
            </w:pPr>
            <w:r>
              <w:rPr/>
              <w:t>1</w:t>
            </w:r>
          </w:p>
        </w:tc>
      </w:tr>
      <w:tr>
        <w:trPr/>
        <w:tc>
          <w:tcPr>
            <w:tcW w:w="456" w:type="dxa"/>
            <w:tcBorders/>
          </w:tcPr>
          <w:p>
            <w:pPr>
              <w:pStyle w:val="Contenudetableau"/>
              <w:widowControl w:val="false"/>
              <w:rPr/>
            </w:pPr>
            <w:r>
              <w:rPr/>
              <w:t>0</w:t>
            </w:r>
          </w:p>
        </w:tc>
        <w:tc>
          <w:tcPr>
            <w:tcW w:w="386" w:type="dxa"/>
            <w:tcBorders/>
          </w:tcPr>
          <w:p>
            <w:pPr>
              <w:pStyle w:val="Contenudetableau"/>
              <w:widowControl w:val="false"/>
              <w:rPr/>
            </w:pPr>
            <w:r>
              <w:rPr/>
              <w:t>1</w:t>
            </w:r>
          </w:p>
        </w:tc>
        <w:tc>
          <w:tcPr>
            <w:tcW w:w="737" w:type="dxa"/>
            <w:tcBorders/>
          </w:tcPr>
          <w:p>
            <w:pPr>
              <w:pStyle w:val="Contenudetableau"/>
              <w:widowControl w:val="false"/>
              <w:rPr/>
            </w:pPr>
            <w:r>
              <w:rPr/>
              <w:t>1</w:t>
            </w:r>
          </w:p>
        </w:tc>
        <w:tc>
          <w:tcPr>
            <w:tcW w:w="1484" w:type="dxa"/>
            <w:tcBorders/>
          </w:tcPr>
          <w:p>
            <w:pPr>
              <w:pStyle w:val="Contenudetableau"/>
              <w:widowControl w:val="false"/>
              <w:rPr/>
            </w:pPr>
            <w:r>
              <w:rPr/>
              <w:t>0</w:t>
            </w:r>
          </w:p>
        </w:tc>
        <w:tc>
          <w:tcPr>
            <w:tcW w:w="1019" w:type="dxa"/>
            <w:tcBorders/>
          </w:tcPr>
          <w:p>
            <w:pPr>
              <w:pStyle w:val="Contenudetableau"/>
              <w:widowControl w:val="false"/>
              <w:rPr/>
            </w:pPr>
            <w:r>
              <w:rPr/>
              <w:t>0</w:t>
            </w:r>
          </w:p>
        </w:tc>
        <w:tc>
          <w:tcPr>
            <w:tcW w:w="963" w:type="dxa"/>
            <w:tcBorders/>
          </w:tcPr>
          <w:p>
            <w:pPr>
              <w:pStyle w:val="Contenudetableau"/>
              <w:widowControl w:val="false"/>
              <w:rPr/>
            </w:pPr>
            <w:r>
              <w:rPr/>
              <w:t>0</w:t>
            </w:r>
          </w:p>
        </w:tc>
        <w:tc>
          <w:tcPr>
            <w:tcW w:w="2036" w:type="dxa"/>
            <w:tcBorders/>
          </w:tcPr>
          <w:p>
            <w:pPr>
              <w:pStyle w:val="Contenudetableau"/>
              <w:widowControl w:val="false"/>
              <w:rPr/>
            </w:pPr>
            <w:r>
              <w:rPr/>
              <w:t>0</w:t>
            </w:r>
          </w:p>
        </w:tc>
      </w:tr>
      <w:tr>
        <w:trPr/>
        <w:tc>
          <w:tcPr>
            <w:tcW w:w="456" w:type="dxa"/>
            <w:tcBorders/>
          </w:tcPr>
          <w:p>
            <w:pPr>
              <w:pStyle w:val="Contenudetableau"/>
              <w:widowControl w:val="false"/>
              <w:rPr/>
            </w:pPr>
            <w:r>
              <w:rPr/>
              <w:t>1</w:t>
            </w:r>
          </w:p>
        </w:tc>
        <w:tc>
          <w:tcPr>
            <w:tcW w:w="386" w:type="dxa"/>
            <w:tcBorders/>
          </w:tcPr>
          <w:p>
            <w:pPr>
              <w:pStyle w:val="Contenudetableau"/>
              <w:widowControl w:val="false"/>
              <w:rPr/>
            </w:pPr>
            <w:r>
              <w:rPr/>
              <w:t>0</w:t>
            </w:r>
          </w:p>
        </w:tc>
        <w:tc>
          <w:tcPr>
            <w:tcW w:w="737" w:type="dxa"/>
            <w:tcBorders/>
          </w:tcPr>
          <w:p>
            <w:pPr>
              <w:pStyle w:val="Contenudetableau"/>
              <w:widowControl w:val="false"/>
              <w:rPr/>
            </w:pPr>
            <w:r>
              <w:rPr/>
              <w:t>0</w:t>
            </w:r>
          </w:p>
        </w:tc>
        <w:tc>
          <w:tcPr>
            <w:tcW w:w="1484" w:type="dxa"/>
            <w:tcBorders/>
          </w:tcPr>
          <w:p>
            <w:pPr>
              <w:pStyle w:val="Contenudetableau"/>
              <w:widowControl w:val="false"/>
              <w:rPr/>
            </w:pPr>
            <w:r>
              <w:rPr/>
              <w:t>1</w:t>
            </w:r>
          </w:p>
        </w:tc>
        <w:tc>
          <w:tcPr>
            <w:tcW w:w="1019" w:type="dxa"/>
            <w:tcBorders/>
          </w:tcPr>
          <w:p>
            <w:pPr>
              <w:pStyle w:val="Contenudetableau"/>
              <w:widowControl w:val="false"/>
              <w:rPr/>
            </w:pPr>
            <w:r>
              <w:rPr/>
              <w:t>0</w:t>
            </w:r>
          </w:p>
        </w:tc>
        <w:tc>
          <w:tcPr>
            <w:tcW w:w="963" w:type="dxa"/>
            <w:tcBorders/>
          </w:tcPr>
          <w:p>
            <w:pPr>
              <w:pStyle w:val="Contenudetableau"/>
              <w:widowControl w:val="false"/>
              <w:rPr/>
            </w:pPr>
            <w:r>
              <w:rPr/>
              <w:t>0</w:t>
            </w:r>
          </w:p>
        </w:tc>
        <w:tc>
          <w:tcPr>
            <w:tcW w:w="2036" w:type="dxa"/>
            <w:tcBorders/>
          </w:tcPr>
          <w:p>
            <w:pPr>
              <w:pStyle w:val="Contenudetableau"/>
              <w:widowControl w:val="false"/>
              <w:rPr/>
            </w:pPr>
            <w:r>
              <w:rPr/>
              <w:t>0</w:t>
            </w:r>
          </w:p>
        </w:tc>
      </w:tr>
      <w:tr>
        <w:trPr/>
        <w:tc>
          <w:tcPr>
            <w:tcW w:w="456" w:type="dxa"/>
            <w:tcBorders/>
          </w:tcPr>
          <w:p>
            <w:pPr>
              <w:pStyle w:val="Contenudetableau"/>
              <w:widowControl w:val="false"/>
              <w:rPr/>
            </w:pPr>
            <w:r>
              <w:rPr/>
              <w:t>1</w:t>
            </w:r>
          </w:p>
        </w:tc>
        <w:tc>
          <w:tcPr>
            <w:tcW w:w="386" w:type="dxa"/>
            <w:tcBorders/>
          </w:tcPr>
          <w:p>
            <w:pPr>
              <w:pStyle w:val="Contenudetableau"/>
              <w:widowControl w:val="false"/>
              <w:rPr/>
            </w:pPr>
            <w:r>
              <w:rPr/>
              <w:t>1</w:t>
            </w:r>
          </w:p>
        </w:tc>
        <w:tc>
          <w:tcPr>
            <w:tcW w:w="737" w:type="dxa"/>
            <w:tcBorders/>
          </w:tcPr>
          <w:p>
            <w:pPr>
              <w:pStyle w:val="Contenudetableau"/>
              <w:widowControl w:val="false"/>
              <w:rPr/>
            </w:pPr>
            <w:r>
              <w:rPr/>
              <w:t>0</w:t>
            </w:r>
          </w:p>
        </w:tc>
        <w:tc>
          <w:tcPr>
            <w:tcW w:w="1484" w:type="dxa"/>
            <w:tcBorders/>
          </w:tcPr>
          <w:p>
            <w:pPr>
              <w:pStyle w:val="Contenudetableau"/>
              <w:widowControl w:val="false"/>
              <w:rPr/>
            </w:pPr>
            <w:r>
              <w:rPr/>
              <w:t>0</w:t>
            </w:r>
          </w:p>
        </w:tc>
        <w:tc>
          <w:tcPr>
            <w:tcW w:w="1019" w:type="dxa"/>
            <w:tcBorders/>
          </w:tcPr>
          <w:p>
            <w:pPr>
              <w:pStyle w:val="Contenudetableau"/>
              <w:widowControl w:val="false"/>
              <w:rPr/>
            </w:pPr>
            <w:r>
              <w:rPr/>
              <w:t>0</w:t>
            </w:r>
          </w:p>
        </w:tc>
        <w:tc>
          <w:tcPr>
            <w:tcW w:w="963" w:type="dxa"/>
            <w:tcBorders/>
          </w:tcPr>
          <w:p>
            <w:pPr>
              <w:pStyle w:val="Contenudetableau"/>
              <w:widowControl w:val="false"/>
              <w:rPr/>
            </w:pPr>
            <w:r>
              <w:rPr/>
              <w:t>1</w:t>
            </w:r>
          </w:p>
        </w:tc>
        <w:tc>
          <w:tcPr>
            <w:tcW w:w="2036" w:type="dxa"/>
            <w:tcBorders/>
          </w:tcPr>
          <w:p>
            <w:pPr>
              <w:pStyle w:val="Contenudetableau"/>
              <w:widowControl w:val="false"/>
              <w:rPr/>
            </w:pPr>
            <w:r>
              <w:rPr/>
              <w:t>1</w:t>
            </w:r>
          </w:p>
        </w:tc>
      </w:tr>
    </w:tbl>
    <w:p>
      <w:pPr>
        <w:pStyle w:val="Normal"/>
        <w:rPr/>
      </w:pPr>
      <w:r>
        <w:rPr/>
      </w:r>
    </w:p>
    <w:p>
      <w:pPr>
        <w:pStyle w:val="Normal"/>
        <w:rPr/>
      </w:pPr>
      <w:r>
        <w:rPr/>
        <w:t xml:space="preserve">Réaliser une addition sur 4  bits, combinaison plusieurs full adders. </w:t>
      </w:r>
    </w:p>
    <w:p>
      <w:pPr>
        <w:pStyle w:val="Normal"/>
        <w:rPr/>
      </w:pPr>
      <w:r>
        <w:rPr/>
      </w:r>
    </w:p>
    <w:p>
      <w:pPr>
        <w:pStyle w:val="Normal"/>
        <w:rPr/>
      </w:pPr>
      <w:r>
        <w:rPr/>
      </w:r>
    </w:p>
    <w:p>
      <w:pPr>
        <w:pStyle w:val="Normal"/>
        <w:rPr/>
      </w:pPr>
      <w:r>
        <w:rPr/>
      </w:r>
    </w:p>
    <w:tbl>
      <w:tblPr>
        <w:tblW w:w="10036" w:type="dxa"/>
        <w:jc w:val="start"/>
        <w:tblInd w:w="-30" w:type="dxa"/>
        <w:tblLayout w:type="fixed"/>
        <w:tblCellMar>
          <w:top w:w="0" w:type="dxa"/>
          <w:start w:w="30" w:type="dxa"/>
          <w:bottom w:w="0" w:type="dxa"/>
          <w:end w:w="30" w:type="dxa"/>
        </w:tblCellMar>
      </w:tblPr>
      <w:tblGrid>
        <w:gridCol w:w="1305"/>
        <w:gridCol w:w="1285"/>
        <w:gridCol w:w="1278"/>
        <w:gridCol w:w="1282"/>
        <w:gridCol w:w="1845"/>
        <w:gridCol w:w="1761"/>
        <w:gridCol w:w="1279"/>
      </w:tblGrid>
      <w:tr>
        <w:trPr>
          <w:trHeight w:val="256" w:hRule="atLeast"/>
        </w:trPr>
        <w:tc>
          <w:tcPr>
            <w:tcW w:w="1305" w:type="dxa"/>
            <w:tcBorders/>
            <w:vAlign w:val="bottom"/>
          </w:tcPr>
          <w:p>
            <w:pPr>
              <w:pStyle w:val="Normal"/>
              <w:widowControl w:val="false"/>
              <w:tabs>
                <w:tab w:val="clear" w:pos="709"/>
              </w:tabs>
              <w:jc w:val="start"/>
              <w:rPr/>
            </w:pPr>
            <w:r>
              <w:rPr/>
              <w:t xml:space="preserve">Y </w:t>
            </w:r>
          </w:p>
        </w:tc>
        <w:tc>
          <w:tcPr>
            <w:tcW w:w="1285" w:type="dxa"/>
            <w:tcBorders/>
            <w:vAlign w:val="bottom"/>
          </w:tcPr>
          <w:p>
            <w:pPr>
              <w:pStyle w:val="Normal"/>
              <w:widowControl w:val="false"/>
              <w:tabs>
                <w:tab w:val="clear" w:pos="709"/>
              </w:tabs>
              <w:jc w:val="start"/>
              <w:rPr/>
            </w:pPr>
            <w:r>
              <w:rPr/>
              <w:t>CIN</w:t>
            </w:r>
          </w:p>
        </w:tc>
        <w:tc>
          <w:tcPr>
            <w:tcW w:w="1278" w:type="dxa"/>
            <w:tcBorders/>
            <w:vAlign w:val="bottom"/>
          </w:tcPr>
          <w:p>
            <w:pPr>
              <w:pStyle w:val="Normal"/>
              <w:widowControl w:val="false"/>
              <w:tabs>
                <w:tab w:val="clear" w:pos="709"/>
              </w:tabs>
              <w:jc w:val="start"/>
              <w:rPr/>
            </w:pPr>
            <w:r>
              <w:rPr/>
              <w:t>NOT(Y°)</w:t>
            </w:r>
          </w:p>
        </w:tc>
        <w:tc>
          <w:tcPr>
            <w:tcW w:w="1282" w:type="dxa"/>
            <w:tcBorders/>
            <w:vAlign w:val="bottom"/>
          </w:tcPr>
          <w:p>
            <w:pPr>
              <w:pStyle w:val="Normal"/>
              <w:widowControl w:val="false"/>
              <w:tabs>
                <w:tab w:val="clear" w:pos="709"/>
              </w:tabs>
              <w:jc w:val="start"/>
              <w:rPr/>
            </w:pPr>
            <w:r>
              <w:rPr/>
              <w:t>NOT(Cin)</w:t>
            </w:r>
          </w:p>
        </w:tc>
        <w:tc>
          <w:tcPr>
            <w:tcW w:w="1845" w:type="dxa"/>
            <w:tcBorders/>
            <w:vAlign w:val="bottom"/>
          </w:tcPr>
          <w:p>
            <w:pPr>
              <w:pStyle w:val="Normal"/>
              <w:widowControl w:val="false"/>
              <w:tabs>
                <w:tab w:val="clear" w:pos="709"/>
              </w:tabs>
              <w:jc w:val="start"/>
              <w:rPr/>
            </w:pPr>
            <w:r>
              <w:rPr/>
              <w:t>NOT(CIN) AND (Y)</w:t>
            </w:r>
          </w:p>
        </w:tc>
        <w:tc>
          <w:tcPr>
            <w:tcW w:w="1761" w:type="dxa"/>
            <w:tcBorders/>
            <w:vAlign w:val="bottom"/>
          </w:tcPr>
          <w:p>
            <w:pPr>
              <w:pStyle w:val="Normal"/>
              <w:widowControl w:val="false"/>
              <w:tabs>
                <w:tab w:val="clear" w:pos="709"/>
              </w:tabs>
              <w:jc w:val="start"/>
              <w:rPr/>
            </w:pPr>
            <w:r>
              <w:rPr/>
              <w:t>NOT(y) AND (Cin)</w:t>
            </w:r>
          </w:p>
        </w:tc>
        <w:tc>
          <w:tcPr>
            <w:tcW w:w="1279" w:type="dxa"/>
            <w:tcBorders/>
            <w:vAlign w:val="bottom"/>
          </w:tcPr>
          <w:p>
            <w:pPr>
              <w:pStyle w:val="Normal"/>
              <w:widowControl w:val="false"/>
              <w:tabs>
                <w:tab w:val="clear" w:pos="709"/>
              </w:tabs>
              <w:jc w:val="start"/>
              <w:rPr/>
            </w:pPr>
            <w:r>
              <w:rPr/>
              <w:t>S</w:t>
            </w:r>
          </w:p>
        </w:tc>
      </w:tr>
      <w:tr>
        <w:trPr>
          <w:trHeight w:val="256" w:hRule="atLeast"/>
        </w:trPr>
        <w:tc>
          <w:tcPr>
            <w:tcW w:w="1305" w:type="dxa"/>
            <w:tcBorders/>
            <w:vAlign w:val="bottom"/>
          </w:tcPr>
          <w:p>
            <w:pPr>
              <w:pStyle w:val="Normal"/>
              <w:widowControl w:val="false"/>
              <w:tabs>
                <w:tab w:val="clear" w:pos="709"/>
              </w:tabs>
              <w:jc w:val="end"/>
              <w:rPr/>
            </w:pPr>
            <w:r>
              <w:rPr/>
              <w:t>0</w:t>
            </w:r>
          </w:p>
        </w:tc>
        <w:tc>
          <w:tcPr>
            <w:tcW w:w="1285" w:type="dxa"/>
            <w:tcBorders/>
            <w:vAlign w:val="bottom"/>
          </w:tcPr>
          <w:p>
            <w:pPr>
              <w:pStyle w:val="Normal"/>
              <w:widowControl w:val="false"/>
              <w:tabs>
                <w:tab w:val="clear" w:pos="709"/>
              </w:tabs>
              <w:jc w:val="end"/>
              <w:rPr/>
            </w:pPr>
            <w:r>
              <w:rPr/>
              <w:t>0</w:t>
            </w:r>
          </w:p>
        </w:tc>
        <w:tc>
          <w:tcPr>
            <w:tcW w:w="1278" w:type="dxa"/>
            <w:tcBorders/>
            <w:vAlign w:val="bottom"/>
          </w:tcPr>
          <w:p>
            <w:pPr>
              <w:pStyle w:val="Normal"/>
              <w:widowControl w:val="false"/>
              <w:tabs>
                <w:tab w:val="clear" w:pos="709"/>
              </w:tabs>
              <w:jc w:val="end"/>
              <w:rPr/>
            </w:pPr>
            <w:r>
              <w:rPr/>
              <w:t>1</w:t>
            </w:r>
          </w:p>
        </w:tc>
        <w:tc>
          <w:tcPr>
            <w:tcW w:w="1282" w:type="dxa"/>
            <w:tcBorders/>
            <w:vAlign w:val="bottom"/>
          </w:tcPr>
          <w:p>
            <w:pPr>
              <w:pStyle w:val="Normal"/>
              <w:widowControl w:val="false"/>
              <w:tabs>
                <w:tab w:val="clear" w:pos="709"/>
              </w:tabs>
              <w:jc w:val="end"/>
              <w:rPr/>
            </w:pPr>
            <w:r>
              <w:rPr/>
              <w:t>1</w:t>
            </w:r>
          </w:p>
        </w:tc>
        <w:tc>
          <w:tcPr>
            <w:tcW w:w="1845" w:type="dxa"/>
            <w:tcBorders/>
            <w:vAlign w:val="bottom"/>
          </w:tcPr>
          <w:p>
            <w:pPr>
              <w:pStyle w:val="Normal"/>
              <w:widowControl w:val="false"/>
              <w:tabs>
                <w:tab w:val="clear" w:pos="709"/>
              </w:tabs>
              <w:jc w:val="end"/>
              <w:rPr/>
            </w:pPr>
            <w:r>
              <w:rPr/>
              <w:t>0</w:t>
            </w:r>
          </w:p>
        </w:tc>
        <w:tc>
          <w:tcPr>
            <w:tcW w:w="1761"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0</w:t>
            </w:r>
          </w:p>
        </w:tc>
      </w:tr>
      <w:tr>
        <w:trPr>
          <w:trHeight w:val="256" w:hRule="atLeast"/>
        </w:trPr>
        <w:tc>
          <w:tcPr>
            <w:tcW w:w="1305" w:type="dxa"/>
            <w:tcBorders/>
            <w:vAlign w:val="bottom"/>
          </w:tcPr>
          <w:p>
            <w:pPr>
              <w:pStyle w:val="Normal"/>
              <w:widowControl w:val="false"/>
              <w:tabs>
                <w:tab w:val="clear" w:pos="709"/>
              </w:tabs>
              <w:jc w:val="end"/>
              <w:rPr/>
            </w:pPr>
            <w:r>
              <w:rPr/>
              <w:t>0</w:t>
            </w:r>
          </w:p>
        </w:tc>
        <w:tc>
          <w:tcPr>
            <w:tcW w:w="1285" w:type="dxa"/>
            <w:tcBorders/>
            <w:vAlign w:val="bottom"/>
          </w:tcPr>
          <w:p>
            <w:pPr>
              <w:pStyle w:val="Normal"/>
              <w:widowControl w:val="false"/>
              <w:tabs>
                <w:tab w:val="clear" w:pos="709"/>
              </w:tabs>
              <w:jc w:val="end"/>
              <w:rPr/>
            </w:pPr>
            <w:r>
              <w:rPr/>
              <w:t>1</w:t>
            </w:r>
          </w:p>
        </w:tc>
        <w:tc>
          <w:tcPr>
            <w:tcW w:w="1278" w:type="dxa"/>
            <w:tcBorders/>
            <w:vAlign w:val="bottom"/>
          </w:tcPr>
          <w:p>
            <w:pPr>
              <w:pStyle w:val="Normal"/>
              <w:widowControl w:val="false"/>
              <w:tabs>
                <w:tab w:val="clear" w:pos="709"/>
              </w:tabs>
              <w:jc w:val="end"/>
              <w:rPr/>
            </w:pPr>
            <w:r>
              <w:rPr/>
              <w:t>1</w:t>
            </w:r>
          </w:p>
        </w:tc>
        <w:tc>
          <w:tcPr>
            <w:tcW w:w="1282" w:type="dxa"/>
            <w:tcBorders/>
            <w:vAlign w:val="bottom"/>
          </w:tcPr>
          <w:p>
            <w:pPr>
              <w:pStyle w:val="Normal"/>
              <w:widowControl w:val="false"/>
              <w:tabs>
                <w:tab w:val="clear" w:pos="709"/>
              </w:tabs>
              <w:jc w:val="end"/>
              <w:rPr/>
            </w:pPr>
            <w:r>
              <w:rPr/>
              <w:t>0</w:t>
            </w:r>
          </w:p>
        </w:tc>
        <w:tc>
          <w:tcPr>
            <w:tcW w:w="1845" w:type="dxa"/>
            <w:tcBorders/>
            <w:vAlign w:val="bottom"/>
          </w:tcPr>
          <w:p>
            <w:pPr>
              <w:pStyle w:val="Normal"/>
              <w:widowControl w:val="false"/>
              <w:tabs>
                <w:tab w:val="clear" w:pos="709"/>
              </w:tabs>
              <w:jc w:val="end"/>
              <w:rPr/>
            </w:pPr>
            <w:r>
              <w:rPr/>
              <w:t>0</w:t>
            </w:r>
          </w:p>
        </w:tc>
        <w:tc>
          <w:tcPr>
            <w:tcW w:w="1761" w:type="dxa"/>
            <w:tcBorders/>
            <w:vAlign w:val="bottom"/>
          </w:tcPr>
          <w:p>
            <w:pPr>
              <w:pStyle w:val="Normal"/>
              <w:widowControl w:val="false"/>
              <w:tabs>
                <w:tab w:val="clear" w:pos="709"/>
              </w:tabs>
              <w:jc w:val="end"/>
              <w:rPr/>
            </w:pPr>
            <w:r>
              <w:rPr/>
              <w:t>1</w:t>
            </w:r>
          </w:p>
        </w:tc>
        <w:tc>
          <w:tcPr>
            <w:tcW w:w="1279" w:type="dxa"/>
            <w:tcBorders/>
            <w:vAlign w:val="bottom"/>
          </w:tcPr>
          <w:p>
            <w:pPr>
              <w:pStyle w:val="Normal"/>
              <w:widowControl w:val="false"/>
              <w:tabs>
                <w:tab w:val="clear" w:pos="709"/>
              </w:tabs>
              <w:jc w:val="end"/>
              <w:rPr/>
            </w:pPr>
            <w:r>
              <w:rPr/>
              <w:t>1</w:t>
            </w:r>
          </w:p>
        </w:tc>
      </w:tr>
      <w:tr>
        <w:trPr>
          <w:trHeight w:val="256" w:hRule="atLeast"/>
        </w:trPr>
        <w:tc>
          <w:tcPr>
            <w:tcW w:w="1305" w:type="dxa"/>
            <w:tcBorders/>
            <w:vAlign w:val="bottom"/>
          </w:tcPr>
          <w:p>
            <w:pPr>
              <w:pStyle w:val="Normal"/>
              <w:widowControl w:val="false"/>
              <w:tabs>
                <w:tab w:val="clear" w:pos="709"/>
              </w:tabs>
              <w:jc w:val="end"/>
              <w:rPr/>
            </w:pPr>
            <w:r>
              <w:rPr/>
              <w:t>1</w:t>
            </w:r>
          </w:p>
        </w:tc>
        <w:tc>
          <w:tcPr>
            <w:tcW w:w="1285" w:type="dxa"/>
            <w:tcBorders/>
            <w:vAlign w:val="bottom"/>
          </w:tcPr>
          <w:p>
            <w:pPr>
              <w:pStyle w:val="Normal"/>
              <w:widowControl w:val="false"/>
              <w:tabs>
                <w:tab w:val="clear" w:pos="709"/>
              </w:tabs>
              <w:jc w:val="end"/>
              <w:rPr/>
            </w:pPr>
            <w:r>
              <w:rPr/>
              <w:t>0</w:t>
            </w:r>
          </w:p>
        </w:tc>
        <w:tc>
          <w:tcPr>
            <w:tcW w:w="1278" w:type="dxa"/>
            <w:tcBorders/>
            <w:vAlign w:val="bottom"/>
          </w:tcPr>
          <w:p>
            <w:pPr>
              <w:pStyle w:val="Normal"/>
              <w:widowControl w:val="false"/>
              <w:tabs>
                <w:tab w:val="clear" w:pos="709"/>
              </w:tabs>
              <w:jc w:val="end"/>
              <w:rPr/>
            </w:pPr>
            <w:r>
              <w:rPr/>
              <w:t>0</w:t>
            </w:r>
          </w:p>
        </w:tc>
        <w:tc>
          <w:tcPr>
            <w:tcW w:w="1282" w:type="dxa"/>
            <w:tcBorders/>
            <w:vAlign w:val="bottom"/>
          </w:tcPr>
          <w:p>
            <w:pPr>
              <w:pStyle w:val="Normal"/>
              <w:widowControl w:val="false"/>
              <w:tabs>
                <w:tab w:val="clear" w:pos="709"/>
              </w:tabs>
              <w:jc w:val="end"/>
              <w:rPr/>
            </w:pPr>
            <w:r>
              <w:rPr/>
              <w:t>1</w:t>
            </w:r>
          </w:p>
        </w:tc>
        <w:tc>
          <w:tcPr>
            <w:tcW w:w="1845" w:type="dxa"/>
            <w:tcBorders/>
            <w:vAlign w:val="bottom"/>
          </w:tcPr>
          <w:p>
            <w:pPr>
              <w:pStyle w:val="Normal"/>
              <w:widowControl w:val="false"/>
              <w:tabs>
                <w:tab w:val="clear" w:pos="709"/>
              </w:tabs>
              <w:jc w:val="end"/>
              <w:rPr/>
            </w:pPr>
            <w:r>
              <w:rPr/>
              <w:t>1</w:t>
            </w:r>
          </w:p>
        </w:tc>
        <w:tc>
          <w:tcPr>
            <w:tcW w:w="1761"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1</w:t>
            </w:r>
          </w:p>
        </w:tc>
      </w:tr>
      <w:tr>
        <w:trPr>
          <w:trHeight w:val="256" w:hRule="atLeast"/>
        </w:trPr>
        <w:tc>
          <w:tcPr>
            <w:tcW w:w="1305" w:type="dxa"/>
            <w:tcBorders/>
            <w:vAlign w:val="bottom"/>
          </w:tcPr>
          <w:p>
            <w:pPr>
              <w:pStyle w:val="Normal"/>
              <w:widowControl w:val="false"/>
              <w:tabs>
                <w:tab w:val="clear" w:pos="709"/>
              </w:tabs>
              <w:jc w:val="end"/>
              <w:rPr/>
            </w:pPr>
            <w:r>
              <w:rPr/>
              <w:t>1</w:t>
            </w:r>
          </w:p>
        </w:tc>
        <w:tc>
          <w:tcPr>
            <w:tcW w:w="1285" w:type="dxa"/>
            <w:tcBorders/>
            <w:vAlign w:val="bottom"/>
          </w:tcPr>
          <w:p>
            <w:pPr>
              <w:pStyle w:val="Normal"/>
              <w:widowControl w:val="false"/>
              <w:tabs>
                <w:tab w:val="clear" w:pos="709"/>
              </w:tabs>
              <w:jc w:val="end"/>
              <w:rPr/>
            </w:pPr>
            <w:r>
              <w:rPr/>
              <w:t>1</w:t>
            </w:r>
          </w:p>
        </w:tc>
        <w:tc>
          <w:tcPr>
            <w:tcW w:w="1278" w:type="dxa"/>
            <w:tcBorders/>
            <w:vAlign w:val="bottom"/>
          </w:tcPr>
          <w:p>
            <w:pPr>
              <w:pStyle w:val="Normal"/>
              <w:widowControl w:val="false"/>
              <w:tabs>
                <w:tab w:val="clear" w:pos="709"/>
              </w:tabs>
              <w:jc w:val="end"/>
              <w:rPr/>
            </w:pPr>
            <w:r>
              <w:rPr/>
              <w:t>0</w:t>
            </w:r>
          </w:p>
        </w:tc>
        <w:tc>
          <w:tcPr>
            <w:tcW w:w="1282" w:type="dxa"/>
            <w:tcBorders/>
            <w:vAlign w:val="bottom"/>
          </w:tcPr>
          <w:p>
            <w:pPr>
              <w:pStyle w:val="Normal"/>
              <w:widowControl w:val="false"/>
              <w:tabs>
                <w:tab w:val="clear" w:pos="709"/>
              </w:tabs>
              <w:jc w:val="end"/>
              <w:rPr/>
            </w:pPr>
            <w:r>
              <w:rPr/>
              <w:t>0</w:t>
            </w:r>
          </w:p>
        </w:tc>
        <w:tc>
          <w:tcPr>
            <w:tcW w:w="1845" w:type="dxa"/>
            <w:tcBorders/>
            <w:vAlign w:val="bottom"/>
          </w:tcPr>
          <w:p>
            <w:pPr>
              <w:pStyle w:val="Normal"/>
              <w:widowControl w:val="false"/>
              <w:tabs>
                <w:tab w:val="clear" w:pos="709"/>
              </w:tabs>
              <w:jc w:val="end"/>
              <w:rPr/>
            </w:pPr>
            <w:r>
              <w:rPr/>
              <w:t>0</w:t>
            </w:r>
          </w:p>
        </w:tc>
        <w:tc>
          <w:tcPr>
            <w:tcW w:w="1761"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0</w:t>
            </w:r>
          </w:p>
        </w:tc>
      </w:tr>
    </w:tbl>
    <w:p>
      <w:pPr>
        <w:pStyle w:val="Normal"/>
        <w:rPr/>
      </w:pPr>
      <w:r>
        <w:rPr/>
      </w:r>
    </w:p>
    <w:p>
      <w:pPr>
        <w:pStyle w:val="Normal"/>
        <w:rPr>
          <w:b/>
          <w:bCs/>
          <w:u w:val="single"/>
        </w:rPr>
      </w:pPr>
      <w:r>
        <w:rPr>
          <w:b/>
          <w:bCs/>
          <w:u w:val="single"/>
        </w:rPr>
        <w:t>Table de Karnaugh</w:t>
      </w:r>
    </w:p>
    <w:p>
      <w:pPr>
        <w:pStyle w:val="Normal"/>
        <w:rPr>
          <w:b/>
          <w:bCs/>
          <w:u w:val="single"/>
        </w:rPr>
      </w:pPr>
      <w:r>
        <w:rPr>
          <w:b/>
          <w:bCs/>
          <w:u w:val="single"/>
        </w:rPr>
        <w:drawing>
          <wp:anchor behindDoc="0" distT="0" distB="0" distL="0" distR="0" simplePos="0" locked="0" layoutInCell="0" allowOverlap="1" relativeHeight="22">
            <wp:simplePos x="0" y="0"/>
            <wp:positionH relativeFrom="column">
              <wp:posOffset>0</wp:posOffset>
            </wp:positionH>
            <wp:positionV relativeFrom="paragraph">
              <wp:posOffset>57785</wp:posOffset>
            </wp:positionV>
            <wp:extent cx="1468120" cy="1219200"/>
            <wp:effectExtent l="0" t="0" r="0" b="0"/>
            <wp:wrapNone/>
            <wp:docPr id="2" name="Imag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2" descr="" title=""/>
                    <pic:cNvPicPr>
                      <a:picLocks noChangeAspect="1" noChangeArrowheads="1"/>
                    </pic:cNvPicPr>
                  </pic:nvPicPr>
                  <pic:blipFill>
                    <a:blip r:embed="rId3"/>
                    <a:srcRect l="0" t="0" r="73687" b="0"/>
                    <a:stretch>
                      <a:fillRect/>
                    </a:stretch>
                  </pic:blipFill>
                  <pic:spPr bwMode="auto">
                    <a:xfrm>
                      <a:off x="0" y="0"/>
                      <a:ext cx="1468120" cy="1219200"/>
                    </a:xfrm>
                    <a:prstGeom prst="rect">
                      <a:avLst/>
                    </a:prstGeom>
                  </pic:spPr>
                </pic:pic>
              </a:graphicData>
            </a:graphic>
          </wp:anchor>
        </w:drawing>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tbl>
      <w:tblPr>
        <w:tblW w:w="3546" w:type="dxa"/>
        <w:jc w:val="start"/>
        <w:tblInd w:w="-30" w:type="dxa"/>
        <w:tblLayout w:type="fixed"/>
        <w:tblCellMar>
          <w:top w:w="0" w:type="dxa"/>
          <w:start w:w="30" w:type="dxa"/>
          <w:bottom w:w="0" w:type="dxa"/>
          <w:end w:w="30" w:type="dxa"/>
        </w:tblCellMar>
      </w:tblPr>
      <w:tblGrid>
        <w:gridCol w:w="1219"/>
        <w:gridCol w:w="1190"/>
        <w:gridCol w:w="1137"/>
      </w:tblGrid>
      <w:tr>
        <w:trPr>
          <w:trHeight w:val="771" w:hRule="atLeast"/>
        </w:trPr>
        <w:tc>
          <w:tcPr>
            <w:tcW w:w="1219" w:type="dxa"/>
            <w:tcBorders/>
          </w:tcPr>
          <w:p>
            <w:pPr>
              <w:pStyle w:val="Normal"/>
              <w:widowControl w:val="false"/>
              <w:tabs>
                <w:tab w:val="clear" w:pos="709"/>
              </w:tabs>
              <w:jc w:val="both"/>
              <w:rPr/>
            </w:pPr>
            <w:r>
              <w:rPr/>
              <w:t>X</w:t>
            </w:r>
          </w:p>
        </w:tc>
        <w:tc>
          <w:tcPr>
            <w:tcW w:w="1190" w:type="dxa"/>
            <w:tcBorders/>
          </w:tcPr>
          <w:p>
            <w:pPr>
              <w:pStyle w:val="Normal"/>
              <w:widowControl w:val="false"/>
              <w:tabs>
                <w:tab w:val="clear" w:pos="709"/>
              </w:tabs>
              <w:jc w:val="both"/>
              <w:rPr/>
            </w:pPr>
            <w:r>
              <w:rPr/>
              <w:t>a</w:t>
            </w:r>
          </w:p>
        </w:tc>
        <w:tc>
          <w:tcPr>
            <w:tcW w:w="1137" w:type="dxa"/>
            <w:tcBorders/>
          </w:tcPr>
          <w:p>
            <w:pPr>
              <w:pStyle w:val="Normal"/>
              <w:widowControl w:val="false"/>
              <w:tabs>
                <w:tab w:val="clear" w:pos="709"/>
              </w:tabs>
              <w:jc w:val="both"/>
              <w:rPr/>
            </w:pPr>
            <w:r>
              <w:rPr/>
              <w:t>not(a)</w:t>
            </w:r>
          </w:p>
        </w:tc>
      </w:tr>
      <w:tr>
        <w:trPr>
          <w:trHeight w:val="600" w:hRule="atLeast"/>
        </w:trPr>
        <w:tc>
          <w:tcPr>
            <w:tcW w:w="1219" w:type="dxa"/>
            <w:tcBorders/>
          </w:tcPr>
          <w:p>
            <w:pPr>
              <w:pStyle w:val="Normal"/>
              <w:widowControl w:val="false"/>
              <w:tabs>
                <w:tab w:val="clear" w:pos="709"/>
              </w:tabs>
              <w:jc w:val="both"/>
              <w:rPr/>
            </w:pPr>
            <w:r>
              <w:rPr/>
              <w:t>b</w:t>
            </w:r>
          </w:p>
        </w:tc>
        <w:tc>
          <w:tcPr>
            <w:tcW w:w="1190" w:type="dxa"/>
            <w:tcBorders/>
          </w:tcPr>
          <w:p>
            <w:pPr>
              <w:pStyle w:val="Normal"/>
              <w:widowControl w:val="false"/>
              <w:tabs>
                <w:tab w:val="clear" w:pos="709"/>
              </w:tabs>
              <w:jc w:val="both"/>
              <w:rPr/>
            </w:pPr>
            <w:r>
              <w:rPr/>
              <w:t> </w:t>
            </w:r>
            <w:r>
              <w:rPr/>
              <w:t>0</w:t>
            </w:r>
          </w:p>
        </w:tc>
        <w:tc>
          <w:tcPr>
            <w:tcW w:w="1137" w:type="dxa"/>
            <w:tcBorders/>
          </w:tcPr>
          <w:p>
            <w:pPr>
              <w:pStyle w:val="Normal"/>
              <w:widowControl w:val="false"/>
              <w:tabs>
                <w:tab w:val="clear" w:pos="709"/>
              </w:tabs>
              <w:jc w:val="both"/>
              <w:rPr/>
            </w:pPr>
            <w:r>
              <w:rPr/>
              <w:t> </w:t>
            </w:r>
            <w:r>
              <w:rPr/>
              <w:t>1</w:t>
            </w:r>
          </w:p>
        </w:tc>
      </w:tr>
      <w:tr>
        <w:trPr>
          <w:trHeight w:val="86" w:hRule="atLeast"/>
        </w:trPr>
        <w:tc>
          <w:tcPr>
            <w:tcW w:w="1219" w:type="dxa"/>
            <w:tcBorders/>
          </w:tcPr>
          <w:p>
            <w:pPr>
              <w:pStyle w:val="Normal"/>
              <w:widowControl w:val="false"/>
              <w:tabs>
                <w:tab w:val="clear" w:pos="709"/>
              </w:tabs>
              <w:jc w:val="both"/>
              <w:rPr/>
            </w:pPr>
            <w:r>
              <w:rPr/>
              <w:t>not(b)</w:t>
            </w:r>
          </w:p>
        </w:tc>
        <w:tc>
          <w:tcPr>
            <w:tcW w:w="1190" w:type="dxa"/>
            <w:tcBorders/>
          </w:tcPr>
          <w:p>
            <w:pPr>
              <w:pStyle w:val="Normal"/>
              <w:widowControl w:val="false"/>
              <w:tabs>
                <w:tab w:val="clear" w:pos="709"/>
              </w:tabs>
              <w:jc w:val="both"/>
              <w:rPr/>
            </w:pPr>
            <w:r>
              <w:rPr/>
              <w:t> </w:t>
            </w:r>
            <w:r>
              <w:rPr/>
              <w:t>1</w:t>
            </w:r>
          </w:p>
        </w:tc>
        <w:tc>
          <w:tcPr>
            <w:tcW w:w="1137" w:type="dxa"/>
            <w:tcBorders/>
          </w:tcPr>
          <w:p>
            <w:pPr>
              <w:pStyle w:val="Normal"/>
              <w:widowControl w:val="false"/>
              <w:tabs>
                <w:tab w:val="clear" w:pos="709"/>
              </w:tabs>
              <w:jc w:val="both"/>
              <w:rPr/>
            </w:pPr>
            <w:r>
              <w:rPr/>
              <w:t> </w:t>
            </w:r>
            <w:r>
              <w:rPr/>
              <w:t>1</w:t>
            </w:r>
          </w:p>
        </w:tc>
      </w:tr>
    </w:tbl>
    <w:p>
      <w:pPr>
        <w:pStyle w:val="Normal"/>
        <w:rPr/>
      </w:pPr>
      <w:r>
        <w:rPr/>
      </w:r>
    </w:p>
    <w:p>
      <w:pPr>
        <w:pStyle w:val="Normal"/>
        <w:rPr>
          <w:b/>
          <w:bCs/>
          <w:u w:val="single"/>
        </w:rPr>
      </w:pPr>
      <w:r>
        <w:rPr>
          <w:b/>
          <w:bCs/>
          <w:u w:val="single"/>
        </w:rPr>
      </w:r>
    </w:p>
    <w:p>
      <w:pPr>
        <w:pStyle w:val="Normal"/>
        <w:rPr>
          <w:b w:val="false"/>
          <w:bCs w:val="false"/>
          <w:u w:val="none"/>
        </w:rPr>
      </w:pPr>
      <w:r>
        <w:rPr>
          <w:b w:val="false"/>
          <w:bCs w:val="false"/>
          <w:u w:val="none"/>
        </w:rPr>
        <w:t>Une fois le tableau de Karnaugh réalisé, vient la simplification. Il faut regarder les groupement sur les même lignes, ou même colonne. Regarder si une ligne est tout le temps vraie : ici dans le cas de not(a) et de not (b). Donc ici l’équation est NOT(A) OR NOT(B)</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tbl>
      <w:tblPr>
        <w:tblW w:w="5196" w:type="dxa"/>
        <w:jc w:val="start"/>
        <w:tblInd w:w="-30" w:type="dxa"/>
        <w:tblLayout w:type="fixed"/>
        <w:tblCellMar>
          <w:top w:w="0" w:type="dxa"/>
          <w:start w:w="30" w:type="dxa"/>
          <w:bottom w:w="0" w:type="dxa"/>
          <w:end w:w="30" w:type="dxa"/>
        </w:tblCellMar>
      </w:tblPr>
      <w:tblGrid>
        <w:gridCol w:w="393"/>
        <w:gridCol w:w="381"/>
        <w:gridCol w:w="958"/>
        <w:gridCol w:w="965"/>
        <w:gridCol w:w="2499"/>
      </w:tblGrid>
      <w:tr>
        <w:trPr>
          <w:trHeight w:val="256" w:hRule="atLeast"/>
        </w:trPr>
        <w:tc>
          <w:tcPr>
            <w:tcW w:w="393" w:type="dxa"/>
            <w:tcBorders/>
            <w:vAlign w:val="bottom"/>
          </w:tcPr>
          <w:p>
            <w:pPr>
              <w:pStyle w:val="Normal"/>
              <w:widowControl w:val="false"/>
              <w:tabs>
                <w:tab w:val="clear" w:pos="709"/>
              </w:tabs>
              <w:jc w:val="start"/>
              <w:rPr/>
            </w:pPr>
            <w:r>
              <w:rPr/>
              <w:t>A</w:t>
            </w:r>
          </w:p>
        </w:tc>
        <w:tc>
          <w:tcPr>
            <w:tcW w:w="381" w:type="dxa"/>
            <w:tcBorders/>
            <w:vAlign w:val="bottom"/>
          </w:tcPr>
          <w:p>
            <w:pPr>
              <w:pStyle w:val="Normal"/>
              <w:widowControl w:val="false"/>
              <w:tabs>
                <w:tab w:val="clear" w:pos="709"/>
              </w:tabs>
              <w:jc w:val="start"/>
              <w:rPr/>
            </w:pPr>
            <w:r>
              <w:rPr/>
              <w:t>B</w:t>
            </w:r>
          </w:p>
        </w:tc>
        <w:tc>
          <w:tcPr>
            <w:tcW w:w="958" w:type="dxa"/>
            <w:tcBorders/>
            <w:vAlign w:val="bottom"/>
          </w:tcPr>
          <w:p>
            <w:pPr>
              <w:pStyle w:val="Normal"/>
              <w:widowControl w:val="false"/>
              <w:tabs>
                <w:tab w:val="clear" w:pos="709"/>
              </w:tabs>
              <w:jc w:val="start"/>
              <w:rPr/>
            </w:pPr>
            <w:r>
              <w:rPr/>
              <w:t>NOT(A)</w:t>
            </w:r>
          </w:p>
        </w:tc>
        <w:tc>
          <w:tcPr>
            <w:tcW w:w="965" w:type="dxa"/>
            <w:tcBorders/>
            <w:vAlign w:val="bottom"/>
          </w:tcPr>
          <w:p>
            <w:pPr>
              <w:pStyle w:val="Normal"/>
              <w:widowControl w:val="false"/>
              <w:tabs>
                <w:tab w:val="clear" w:pos="709"/>
              </w:tabs>
              <w:jc w:val="start"/>
              <w:rPr/>
            </w:pPr>
            <w:r>
              <w:rPr/>
              <w:t>NOT(B)</w:t>
            </w:r>
          </w:p>
        </w:tc>
        <w:tc>
          <w:tcPr>
            <w:tcW w:w="2499" w:type="dxa"/>
            <w:tcBorders/>
            <w:vAlign w:val="bottom"/>
          </w:tcPr>
          <w:p>
            <w:pPr>
              <w:pStyle w:val="Normal"/>
              <w:widowControl w:val="false"/>
              <w:tabs>
                <w:tab w:val="clear" w:pos="709"/>
              </w:tabs>
              <w:jc w:val="start"/>
              <w:rPr/>
            </w:pPr>
            <w:r>
              <w:rPr/>
              <w:t>NOT(B) OR NOT(A)</w:t>
            </w:r>
          </w:p>
        </w:tc>
      </w:tr>
      <w:tr>
        <w:trPr>
          <w:trHeight w:val="256" w:hRule="atLeast"/>
        </w:trPr>
        <w:tc>
          <w:tcPr>
            <w:tcW w:w="393" w:type="dxa"/>
            <w:tcBorders/>
            <w:vAlign w:val="bottom"/>
          </w:tcPr>
          <w:p>
            <w:pPr>
              <w:pStyle w:val="Normal"/>
              <w:widowControl w:val="false"/>
              <w:tabs>
                <w:tab w:val="clear" w:pos="709"/>
              </w:tabs>
              <w:jc w:val="end"/>
              <w:rPr/>
            </w:pPr>
            <w:r>
              <w:rPr/>
              <w:t>0</w:t>
            </w:r>
          </w:p>
        </w:tc>
        <w:tc>
          <w:tcPr>
            <w:tcW w:w="381" w:type="dxa"/>
            <w:tcBorders/>
            <w:vAlign w:val="bottom"/>
          </w:tcPr>
          <w:p>
            <w:pPr>
              <w:pStyle w:val="Normal"/>
              <w:widowControl w:val="false"/>
              <w:tabs>
                <w:tab w:val="clear" w:pos="709"/>
              </w:tabs>
              <w:jc w:val="end"/>
              <w:rPr/>
            </w:pPr>
            <w:r>
              <w:rPr/>
              <w:t>0</w:t>
            </w:r>
          </w:p>
        </w:tc>
        <w:tc>
          <w:tcPr>
            <w:tcW w:w="958" w:type="dxa"/>
            <w:tcBorders/>
            <w:vAlign w:val="bottom"/>
          </w:tcPr>
          <w:p>
            <w:pPr>
              <w:pStyle w:val="Normal"/>
              <w:widowControl w:val="false"/>
              <w:tabs>
                <w:tab w:val="clear" w:pos="709"/>
              </w:tabs>
              <w:jc w:val="end"/>
              <w:rPr/>
            </w:pPr>
            <w:r>
              <w:rPr/>
              <w:t>1</w:t>
            </w:r>
          </w:p>
        </w:tc>
        <w:tc>
          <w:tcPr>
            <w:tcW w:w="965" w:type="dxa"/>
            <w:tcBorders/>
            <w:vAlign w:val="bottom"/>
          </w:tcPr>
          <w:p>
            <w:pPr>
              <w:pStyle w:val="Normal"/>
              <w:widowControl w:val="false"/>
              <w:tabs>
                <w:tab w:val="clear" w:pos="709"/>
              </w:tabs>
              <w:jc w:val="end"/>
              <w:rPr/>
            </w:pPr>
            <w:r>
              <w:rPr/>
              <w:t>1</w:t>
            </w:r>
          </w:p>
        </w:tc>
        <w:tc>
          <w:tcPr>
            <w:tcW w:w="2499" w:type="dxa"/>
            <w:tcBorders/>
            <w:vAlign w:val="bottom"/>
          </w:tcPr>
          <w:p>
            <w:pPr>
              <w:pStyle w:val="Normal"/>
              <w:widowControl w:val="false"/>
              <w:tabs>
                <w:tab w:val="clear" w:pos="709"/>
              </w:tabs>
              <w:jc w:val="end"/>
              <w:rPr/>
            </w:pPr>
            <w:r>
              <w:rPr/>
              <w:t>1</w:t>
            </w:r>
          </w:p>
        </w:tc>
      </w:tr>
      <w:tr>
        <w:trPr>
          <w:trHeight w:val="256" w:hRule="atLeast"/>
        </w:trPr>
        <w:tc>
          <w:tcPr>
            <w:tcW w:w="393" w:type="dxa"/>
            <w:tcBorders/>
            <w:vAlign w:val="bottom"/>
          </w:tcPr>
          <w:p>
            <w:pPr>
              <w:pStyle w:val="Normal"/>
              <w:widowControl w:val="false"/>
              <w:tabs>
                <w:tab w:val="clear" w:pos="709"/>
              </w:tabs>
              <w:jc w:val="end"/>
              <w:rPr/>
            </w:pPr>
            <w:r>
              <w:rPr/>
              <w:t>0</w:t>
            </w:r>
          </w:p>
        </w:tc>
        <w:tc>
          <w:tcPr>
            <w:tcW w:w="381" w:type="dxa"/>
            <w:tcBorders/>
            <w:vAlign w:val="bottom"/>
          </w:tcPr>
          <w:p>
            <w:pPr>
              <w:pStyle w:val="Normal"/>
              <w:widowControl w:val="false"/>
              <w:tabs>
                <w:tab w:val="clear" w:pos="709"/>
              </w:tabs>
              <w:jc w:val="end"/>
              <w:rPr/>
            </w:pPr>
            <w:r>
              <w:rPr/>
              <w:t>1</w:t>
            </w:r>
          </w:p>
        </w:tc>
        <w:tc>
          <w:tcPr>
            <w:tcW w:w="958" w:type="dxa"/>
            <w:tcBorders/>
            <w:vAlign w:val="bottom"/>
          </w:tcPr>
          <w:p>
            <w:pPr>
              <w:pStyle w:val="Normal"/>
              <w:widowControl w:val="false"/>
              <w:tabs>
                <w:tab w:val="clear" w:pos="709"/>
              </w:tabs>
              <w:jc w:val="end"/>
              <w:rPr/>
            </w:pPr>
            <w:r>
              <w:rPr/>
              <w:t>1</w:t>
            </w:r>
          </w:p>
        </w:tc>
        <w:tc>
          <w:tcPr>
            <w:tcW w:w="965" w:type="dxa"/>
            <w:tcBorders/>
            <w:vAlign w:val="bottom"/>
          </w:tcPr>
          <w:p>
            <w:pPr>
              <w:pStyle w:val="Normal"/>
              <w:widowControl w:val="false"/>
              <w:tabs>
                <w:tab w:val="clear" w:pos="709"/>
              </w:tabs>
              <w:jc w:val="end"/>
              <w:rPr/>
            </w:pPr>
            <w:r>
              <w:rPr/>
              <w:t>0</w:t>
            </w:r>
          </w:p>
        </w:tc>
        <w:tc>
          <w:tcPr>
            <w:tcW w:w="2499" w:type="dxa"/>
            <w:tcBorders/>
            <w:vAlign w:val="bottom"/>
          </w:tcPr>
          <w:p>
            <w:pPr>
              <w:pStyle w:val="Normal"/>
              <w:widowControl w:val="false"/>
              <w:tabs>
                <w:tab w:val="clear" w:pos="709"/>
              </w:tabs>
              <w:jc w:val="end"/>
              <w:rPr/>
            </w:pPr>
            <w:r>
              <w:rPr/>
              <w:t>1</w:t>
            </w:r>
          </w:p>
        </w:tc>
      </w:tr>
      <w:tr>
        <w:trPr>
          <w:trHeight w:val="256" w:hRule="atLeast"/>
        </w:trPr>
        <w:tc>
          <w:tcPr>
            <w:tcW w:w="393" w:type="dxa"/>
            <w:tcBorders/>
            <w:vAlign w:val="bottom"/>
          </w:tcPr>
          <w:p>
            <w:pPr>
              <w:pStyle w:val="Normal"/>
              <w:widowControl w:val="false"/>
              <w:tabs>
                <w:tab w:val="clear" w:pos="709"/>
              </w:tabs>
              <w:jc w:val="end"/>
              <w:rPr/>
            </w:pPr>
            <w:r>
              <w:rPr/>
              <w:t>1</w:t>
            </w:r>
          </w:p>
        </w:tc>
        <w:tc>
          <w:tcPr>
            <w:tcW w:w="381" w:type="dxa"/>
            <w:tcBorders/>
            <w:vAlign w:val="bottom"/>
          </w:tcPr>
          <w:p>
            <w:pPr>
              <w:pStyle w:val="Normal"/>
              <w:widowControl w:val="false"/>
              <w:tabs>
                <w:tab w:val="clear" w:pos="709"/>
              </w:tabs>
              <w:jc w:val="end"/>
              <w:rPr/>
            </w:pPr>
            <w:r>
              <w:rPr/>
              <w:t>0</w:t>
            </w:r>
          </w:p>
        </w:tc>
        <w:tc>
          <w:tcPr>
            <w:tcW w:w="958" w:type="dxa"/>
            <w:tcBorders/>
            <w:vAlign w:val="bottom"/>
          </w:tcPr>
          <w:p>
            <w:pPr>
              <w:pStyle w:val="Normal"/>
              <w:widowControl w:val="false"/>
              <w:tabs>
                <w:tab w:val="clear" w:pos="709"/>
              </w:tabs>
              <w:jc w:val="end"/>
              <w:rPr/>
            </w:pPr>
            <w:r>
              <w:rPr/>
              <w:t>0</w:t>
            </w:r>
          </w:p>
        </w:tc>
        <w:tc>
          <w:tcPr>
            <w:tcW w:w="965" w:type="dxa"/>
            <w:tcBorders/>
            <w:vAlign w:val="bottom"/>
          </w:tcPr>
          <w:p>
            <w:pPr>
              <w:pStyle w:val="Normal"/>
              <w:widowControl w:val="false"/>
              <w:tabs>
                <w:tab w:val="clear" w:pos="709"/>
              </w:tabs>
              <w:jc w:val="end"/>
              <w:rPr/>
            </w:pPr>
            <w:r>
              <w:rPr/>
              <w:t>1</w:t>
            </w:r>
          </w:p>
        </w:tc>
        <w:tc>
          <w:tcPr>
            <w:tcW w:w="2499" w:type="dxa"/>
            <w:tcBorders/>
            <w:vAlign w:val="bottom"/>
          </w:tcPr>
          <w:p>
            <w:pPr>
              <w:pStyle w:val="Normal"/>
              <w:widowControl w:val="false"/>
              <w:tabs>
                <w:tab w:val="clear" w:pos="709"/>
              </w:tabs>
              <w:jc w:val="end"/>
              <w:rPr/>
            </w:pPr>
            <w:r>
              <w:rPr/>
              <w:t>1</w:t>
            </w:r>
          </w:p>
        </w:tc>
      </w:tr>
      <w:tr>
        <w:trPr>
          <w:trHeight w:val="256" w:hRule="atLeast"/>
        </w:trPr>
        <w:tc>
          <w:tcPr>
            <w:tcW w:w="393" w:type="dxa"/>
            <w:tcBorders/>
            <w:vAlign w:val="bottom"/>
          </w:tcPr>
          <w:p>
            <w:pPr>
              <w:pStyle w:val="Normal"/>
              <w:widowControl w:val="false"/>
              <w:tabs>
                <w:tab w:val="clear" w:pos="709"/>
              </w:tabs>
              <w:jc w:val="end"/>
              <w:rPr/>
            </w:pPr>
            <w:r>
              <w:rPr/>
              <w:t>1</w:t>
            </w:r>
          </w:p>
        </w:tc>
        <w:tc>
          <w:tcPr>
            <w:tcW w:w="381" w:type="dxa"/>
            <w:tcBorders/>
            <w:vAlign w:val="bottom"/>
          </w:tcPr>
          <w:p>
            <w:pPr>
              <w:pStyle w:val="Normal"/>
              <w:widowControl w:val="false"/>
              <w:tabs>
                <w:tab w:val="clear" w:pos="709"/>
              </w:tabs>
              <w:jc w:val="end"/>
              <w:rPr/>
            </w:pPr>
            <w:r>
              <w:rPr/>
              <w:t>1</w:t>
            </w:r>
          </w:p>
        </w:tc>
        <w:tc>
          <w:tcPr>
            <w:tcW w:w="958" w:type="dxa"/>
            <w:tcBorders/>
            <w:vAlign w:val="bottom"/>
          </w:tcPr>
          <w:p>
            <w:pPr>
              <w:pStyle w:val="Normal"/>
              <w:widowControl w:val="false"/>
              <w:tabs>
                <w:tab w:val="clear" w:pos="709"/>
              </w:tabs>
              <w:jc w:val="end"/>
              <w:rPr/>
            </w:pPr>
            <w:r>
              <w:rPr/>
              <w:t>0</w:t>
            </w:r>
          </w:p>
        </w:tc>
        <w:tc>
          <w:tcPr>
            <w:tcW w:w="965" w:type="dxa"/>
            <w:tcBorders/>
            <w:vAlign w:val="bottom"/>
          </w:tcPr>
          <w:p>
            <w:pPr>
              <w:pStyle w:val="Normal"/>
              <w:widowControl w:val="false"/>
              <w:tabs>
                <w:tab w:val="clear" w:pos="709"/>
              </w:tabs>
              <w:jc w:val="end"/>
              <w:rPr/>
            </w:pPr>
            <w:r>
              <w:rPr/>
              <w:t>0</w:t>
            </w:r>
          </w:p>
        </w:tc>
        <w:tc>
          <w:tcPr>
            <w:tcW w:w="2499" w:type="dxa"/>
            <w:tcBorders/>
            <w:vAlign w:val="bottom"/>
          </w:tcPr>
          <w:p>
            <w:pPr>
              <w:pStyle w:val="Normal"/>
              <w:widowControl w:val="false"/>
              <w:tabs>
                <w:tab w:val="clear" w:pos="709"/>
              </w:tabs>
              <w:jc w:val="end"/>
              <w:rPr/>
            </w:pPr>
            <w:r>
              <w:rPr/>
              <w:t>0</w:t>
            </w:r>
          </w:p>
        </w:tc>
      </w:tr>
    </w:tbl>
    <w:p>
      <w:pPr>
        <w:pStyle w:val="Normal"/>
        <w:rPr/>
      </w:pPr>
      <w:r>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On obtient la fonction NOT(B) OR NOT(A) = B NAND A</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tbl>
      <w:tblPr>
        <w:tblW w:w="6430" w:type="dxa"/>
        <w:jc w:val="start"/>
        <w:tblInd w:w="-30" w:type="dxa"/>
        <w:tblLayout w:type="fixed"/>
        <w:tblCellMar>
          <w:top w:w="0" w:type="dxa"/>
          <w:start w:w="30" w:type="dxa"/>
          <w:bottom w:w="0" w:type="dxa"/>
          <w:end w:w="30" w:type="dxa"/>
        </w:tblCellMar>
      </w:tblPr>
      <w:tblGrid>
        <w:gridCol w:w="1309"/>
        <w:gridCol w:w="1281"/>
        <w:gridCol w:w="1280"/>
        <w:gridCol w:w="1279"/>
        <w:gridCol w:w="1281"/>
      </w:tblGrid>
      <w:tr>
        <w:trPr>
          <w:trHeight w:val="256" w:hRule="atLeast"/>
        </w:trPr>
        <w:tc>
          <w:tcPr>
            <w:tcW w:w="1309" w:type="dxa"/>
            <w:tcBorders/>
            <w:vAlign w:val="bottom"/>
          </w:tcPr>
          <w:p>
            <w:pPr>
              <w:pStyle w:val="Normal"/>
              <w:widowControl w:val="false"/>
              <w:tabs>
                <w:tab w:val="clear" w:pos="709"/>
              </w:tabs>
              <w:jc w:val="start"/>
              <w:rPr/>
            </w:pPr>
            <w:r>
              <w:rPr/>
            </w:r>
          </w:p>
        </w:tc>
        <w:tc>
          <w:tcPr>
            <w:tcW w:w="1281" w:type="dxa"/>
            <w:tcBorders/>
            <w:vAlign w:val="bottom"/>
          </w:tcPr>
          <w:p>
            <w:pPr>
              <w:pStyle w:val="Normal"/>
              <w:widowControl w:val="false"/>
              <w:tabs>
                <w:tab w:val="clear" w:pos="709"/>
              </w:tabs>
              <w:jc w:val="start"/>
              <w:rPr/>
            </w:pPr>
            <w:r>
              <w:rPr/>
              <w:t>s1,s2</w:t>
            </w:r>
          </w:p>
        </w:tc>
        <w:tc>
          <w:tcPr>
            <w:tcW w:w="1280" w:type="dxa"/>
            <w:tcBorders/>
            <w:vAlign w:val="bottom"/>
          </w:tcPr>
          <w:p>
            <w:pPr>
              <w:pStyle w:val="Normal"/>
              <w:widowControl w:val="false"/>
              <w:tabs>
                <w:tab w:val="clear" w:pos="709"/>
              </w:tabs>
              <w:jc w:val="start"/>
              <w:rPr/>
            </w:pPr>
            <w:r>
              <w:rPr/>
            </w:r>
          </w:p>
        </w:tc>
        <w:tc>
          <w:tcPr>
            <w:tcW w:w="1279" w:type="dxa"/>
            <w:tcBorders/>
            <w:vAlign w:val="bottom"/>
          </w:tcPr>
          <w:p>
            <w:pPr>
              <w:pStyle w:val="Normal"/>
              <w:widowControl w:val="false"/>
              <w:tabs>
                <w:tab w:val="clear" w:pos="709"/>
              </w:tabs>
              <w:jc w:val="start"/>
              <w:rPr/>
            </w:pPr>
            <w:r>
              <w:rPr/>
            </w:r>
          </w:p>
        </w:tc>
        <w:tc>
          <w:tcPr>
            <w:tcW w:w="1281" w:type="dxa"/>
            <w:tcBorders/>
            <w:vAlign w:val="bottom"/>
          </w:tcPr>
          <w:p>
            <w:pPr>
              <w:pStyle w:val="Normal"/>
              <w:widowControl w:val="false"/>
              <w:tabs>
                <w:tab w:val="clear" w:pos="709"/>
              </w:tabs>
              <w:jc w:val="start"/>
              <w:rPr/>
            </w:pPr>
            <w:r>
              <w:rPr/>
            </w:r>
          </w:p>
        </w:tc>
      </w:tr>
      <w:tr>
        <w:trPr>
          <w:trHeight w:val="256" w:hRule="atLeast"/>
        </w:trPr>
        <w:tc>
          <w:tcPr>
            <w:tcW w:w="1309" w:type="dxa"/>
            <w:tcBorders/>
            <w:vAlign w:val="bottom"/>
          </w:tcPr>
          <w:p>
            <w:pPr>
              <w:pStyle w:val="Normal"/>
              <w:widowControl w:val="false"/>
              <w:tabs>
                <w:tab w:val="clear" w:pos="709"/>
              </w:tabs>
              <w:jc w:val="start"/>
              <w:rPr/>
            </w:pPr>
            <w:r>
              <w:rPr/>
              <w:t>s3,s4</w:t>
            </w:r>
          </w:p>
        </w:tc>
        <w:tc>
          <w:tcPr>
            <w:tcW w:w="1281" w:type="dxa"/>
            <w:tcBorders/>
            <w:vAlign w:val="bottom"/>
          </w:tcPr>
          <w:p>
            <w:pPr>
              <w:pStyle w:val="Normal"/>
              <w:widowControl w:val="false"/>
              <w:tabs>
                <w:tab w:val="clear" w:pos="709"/>
              </w:tabs>
              <w:jc w:val="start"/>
              <w:rPr/>
            </w:pPr>
            <w:r>
              <w:rPr/>
              <w:t>00</w:t>
            </w:r>
          </w:p>
        </w:tc>
        <w:tc>
          <w:tcPr>
            <w:tcW w:w="1280" w:type="dxa"/>
            <w:tcBorders/>
            <w:vAlign w:val="bottom"/>
          </w:tcPr>
          <w:p>
            <w:pPr>
              <w:pStyle w:val="Normal"/>
              <w:widowControl w:val="false"/>
              <w:tabs>
                <w:tab w:val="clear" w:pos="709"/>
              </w:tabs>
              <w:jc w:val="start"/>
              <w:rPr/>
            </w:pPr>
            <w:r>
              <w:rPr/>
              <w:t>10</w:t>
            </w:r>
          </w:p>
        </w:tc>
        <w:tc>
          <w:tcPr>
            <w:tcW w:w="1279" w:type="dxa"/>
            <w:tcBorders/>
            <w:vAlign w:val="bottom"/>
          </w:tcPr>
          <w:p>
            <w:pPr>
              <w:pStyle w:val="Normal"/>
              <w:widowControl w:val="false"/>
              <w:tabs>
                <w:tab w:val="clear" w:pos="709"/>
              </w:tabs>
              <w:jc w:val="end"/>
              <w:rPr/>
            </w:pPr>
            <w:r>
              <w:rPr/>
              <w:t>11</w:t>
            </w:r>
          </w:p>
        </w:tc>
        <w:tc>
          <w:tcPr>
            <w:tcW w:w="1281" w:type="dxa"/>
            <w:tcBorders/>
            <w:vAlign w:val="bottom"/>
          </w:tcPr>
          <w:p>
            <w:pPr>
              <w:pStyle w:val="Normal"/>
              <w:widowControl w:val="false"/>
              <w:tabs>
                <w:tab w:val="clear" w:pos="709"/>
              </w:tabs>
              <w:jc w:val="end"/>
              <w:rPr/>
            </w:pPr>
            <w:r>
              <w:rPr/>
              <w:t>10</w:t>
            </w:r>
          </w:p>
        </w:tc>
      </w:tr>
      <w:tr>
        <w:trPr>
          <w:trHeight w:val="256" w:hRule="atLeast"/>
        </w:trPr>
        <w:tc>
          <w:tcPr>
            <w:tcW w:w="1309" w:type="dxa"/>
            <w:tcBorders/>
            <w:vAlign w:val="bottom"/>
          </w:tcPr>
          <w:p>
            <w:pPr>
              <w:pStyle w:val="Normal"/>
              <w:widowControl w:val="false"/>
              <w:tabs>
                <w:tab w:val="clear" w:pos="709"/>
              </w:tabs>
              <w:jc w:val="start"/>
              <w:rPr/>
            </w:pPr>
            <w:r>
              <w:rPr/>
              <w:t>00</w:t>
            </w:r>
          </w:p>
        </w:tc>
        <w:tc>
          <w:tcPr>
            <w:tcW w:w="1281" w:type="dxa"/>
            <w:tcBorders/>
            <w:vAlign w:val="bottom"/>
          </w:tcPr>
          <w:p>
            <w:pPr>
              <w:pStyle w:val="Normal"/>
              <w:widowControl w:val="false"/>
              <w:tabs>
                <w:tab w:val="clear" w:pos="709"/>
              </w:tabs>
              <w:jc w:val="end"/>
              <w:rPr/>
            </w:pPr>
            <w:r>
              <w:rPr/>
              <w:t>1</w:t>
            </w:r>
          </w:p>
        </w:tc>
        <w:tc>
          <w:tcPr>
            <w:tcW w:w="1280" w:type="dxa"/>
            <w:tcBorders/>
            <w:vAlign w:val="bottom"/>
          </w:tcPr>
          <w:p>
            <w:pPr>
              <w:pStyle w:val="Normal"/>
              <w:widowControl w:val="false"/>
              <w:tabs>
                <w:tab w:val="clear" w:pos="709"/>
              </w:tabs>
              <w:jc w:val="end"/>
              <w:rPr/>
            </w:pPr>
            <w:r>
              <w:rPr/>
              <w:t>1</w:t>
            </w:r>
          </w:p>
        </w:tc>
        <w:tc>
          <w:tcPr>
            <w:tcW w:w="1279" w:type="dxa"/>
            <w:tcBorders/>
            <w:vAlign w:val="bottom"/>
          </w:tcPr>
          <w:p>
            <w:pPr>
              <w:pStyle w:val="Normal"/>
              <w:widowControl w:val="false"/>
              <w:tabs>
                <w:tab w:val="clear" w:pos="709"/>
              </w:tabs>
              <w:jc w:val="end"/>
              <w:rPr/>
            </w:pPr>
            <w:r>
              <w:rPr/>
              <w:t>1</w:t>
            </w:r>
          </w:p>
        </w:tc>
        <w:tc>
          <w:tcPr>
            <w:tcW w:w="1281" w:type="dxa"/>
            <w:tcBorders/>
            <w:vAlign w:val="bottom"/>
          </w:tcPr>
          <w:p>
            <w:pPr>
              <w:pStyle w:val="Normal"/>
              <w:widowControl w:val="false"/>
              <w:tabs>
                <w:tab w:val="clear" w:pos="709"/>
              </w:tabs>
              <w:jc w:val="end"/>
              <w:rPr/>
            </w:pPr>
            <w:r>
              <w:rPr/>
              <w:t>1</w:t>
            </w:r>
          </w:p>
        </w:tc>
      </w:tr>
      <w:tr>
        <w:trPr>
          <w:trHeight w:val="256" w:hRule="atLeast"/>
        </w:trPr>
        <w:tc>
          <w:tcPr>
            <w:tcW w:w="1309" w:type="dxa"/>
            <w:tcBorders/>
            <w:vAlign w:val="bottom"/>
          </w:tcPr>
          <w:p>
            <w:pPr>
              <w:pStyle w:val="Normal"/>
              <w:widowControl w:val="false"/>
              <w:tabs>
                <w:tab w:val="clear" w:pos="709"/>
              </w:tabs>
              <w:jc w:val="start"/>
              <w:rPr/>
            </w:pPr>
            <w:r>
              <w:rPr/>
              <w:t>01</w:t>
            </w:r>
          </w:p>
        </w:tc>
        <w:tc>
          <w:tcPr>
            <w:tcW w:w="1281" w:type="dxa"/>
            <w:tcBorders/>
            <w:vAlign w:val="bottom"/>
          </w:tcPr>
          <w:p>
            <w:pPr>
              <w:pStyle w:val="Normal"/>
              <w:widowControl w:val="false"/>
              <w:tabs>
                <w:tab w:val="clear" w:pos="709"/>
              </w:tabs>
              <w:jc w:val="end"/>
              <w:rPr/>
            </w:pPr>
            <w:r>
              <w:rPr/>
              <w:t>0</w:t>
            </w:r>
          </w:p>
        </w:tc>
        <w:tc>
          <w:tcPr>
            <w:tcW w:w="1280"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0</w:t>
            </w:r>
          </w:p>
        </w:tc>
        <w:tc>
          <w:tcPr>
            <w:tcW w:w="1281" w:type="dxa"/>
            <w:tcBorders/>
            <w:vAlign w:val="bottom"/>
          </w:tcPr>
          <w:p>
            <w:pPr>
              <w:pStyle w:val="Normal"/>
              <w:widowControl w:val="false"/>
              <w:tabs>
                <w:tab w:val="clear" w:pos="709"/>
              </w:tabs>
              <w:jc w:val="end"/>
              <w:rPr/>
            </w:pPr>
            <w:r>
              <w:rPr/>
              <w:t>0</w:t>
            </w:r>
          </w:p>
        </w:tc>
      </w:tr>
      <w:tr>
        <w:trPr>
          <w:trHeight w:val="256" w:hRule="atLeast"/>
        </w:trPr>
        <w:tc>
          <w:tcPr>
            <w:tcW w:w="1309" w:type="dxa"/>
            <w:tcBorders/>
            <w:vAlign w:val="bottom"/>
          </w:tcPr>
          <w:p>
            <w:pPr>
              <w:pStyle w:val="Normal"/>
              <w:widowControl w:val="false"/>
              <w:tabs>
                <w:tab w:val="clear" w:pos="709"/>
              </w:tabs>
              <w:jc w:val="start"/>
              <w:rPr/>
            </w:pPr>
            <w:r>
              <w:rPr/>
              <w:t>11</w:t>
            </w:r>
          </w:p>
        </w:tc>
        <w:tc>
          <w:tcPr>
            <w:tcW w:w="1281" w:type="dxa"/>
            <w:tcBorders/>
            <w:vAlign w:val="bottom"/>
          </w:tcPr>
          <w:p>
            <w:pPr>
              <w:pStyle w:val="Normal"/>
              <w:widowControl w:val="false"/>
              <w:tabs>
                <w:tab w:val="clear" w:pos="709"/>
              </w:tabs>
              <w:jc w:val="end"/>
              <w:rPr/>
            </w:pPr>
            <w:r>
              <w:rPr/>
              <w:t>0</w:t>
            </w:r>
          </w:p>
        </w:tc>
        <w:tc>
          <w:tcPr>
            <w:tcW w:w="1280"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0</w:t>
            </w:r>
          </w:p>
        </w:tc>
        <w:tc>
          <w:tcPr>
            <w:tcW w:w="1281" w:type="dxa"/>
            <w:tcBorders/>
            <w:vAlign w:val="bottom"/>
          </w:tcPr>
          <w:p>
            <w:pPr>
              <w:pStyle w:val="Normal"/>
              <w:widowControl w:val="false"/>
              <w:tabs>
                <w:tab w:val="clear" w:pos="709"/>
              </w:tabs>
              <w:jc w:val="end"/>
              <w:rPr/>
            </w:pPr>
            <w:r>
              <w:rPr/>
              <w:t>0</w:t>
            </w:r>
          </w:p>
        </w:tc>
      </w:tr>
      <w:tr>
        <w:trPr>
          <w:trHeight w:val="256" w:hRule="atLeast"/>
        </w:trPr>
        <w:tc>
          <w:tcPr>
            <w:tcW w:w="1309" w:type="dxa"/>
            <w:tcBorders/>
            <w:vAlign w:val="bottom"/>
          </w:tcPr>
          <w:p>
            <w:pPr>
              <w:pStyle w:val="Normal"/>
              <w:widowControl w:val="false"/>
              <w:tabs>
                <w:tab w:val="clear" w:pos="709"/>
              </w:tabs>
              <w:jc w:val="start"/>
              <w:rPr/>
            </w:pPr>
            <w:r>
              <w:rPr/>
              <w:t>10</w:t>
            </w:r>
          </w:p>
        </w:tc>
        <w:tc>
          <w:tcPr>
            <w:tcW w:w="1281" w:type="dxa"/>
            <w:tcBorders/>
            <w:vAlign w:val="bottom"/>
          </w:tcPr>
          <w:p>
            <w:pPr>
              <w:pStyle w:val="Normal"/>
              <w:widowControl w:val="false"/>
              <w:tabs>
                <w:tab w:val="clear" w:pos="709"/>
              </w:tabs>
              <w:jc w:val="end"/>
              <w:rPr/>
            </w:pPr>
            <w:r>
              <w:rPr/>
              <w:t>0</w:t>
            </w:r>
          </w:p>
        </w:tc>
        <w:tc>
          <w:tcPr>
            <w:tcW w:w="1280"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0</w:t>
            </w:r>
          </w:p>
        </w:tc>
        <w:tc>
          <w:tcPr>
            <w:tcW w:w="1281" w:type="dxa"/>
            <w:tcBorders/>
            <w:vAlign w:val="bottom"/>
          </w:tcPr>
          <w:p>
            <w:pPr>
              <w:pStyle w:val="Normal"/>
              <w:widowControl w:val="false"/>
              <w:tabs>
                <w:tab w:val="clear" w:pos="709"/>
              </w:tabs>
              <w:jc w:val="end"/>
              <w:rPr/>
            </w:pPr>
            <w:r>
              <w:rPr/>
              <w:t>0</w:t>
            </w:r>
          </w:p>
        </w:tc>
      </w:tr>
    </w:tbl>
    <w:p>
      <w:pPr>
        <w:pStyle w:val="Normal"/>
        <w:rPr/>
      </w:pPr>
      <w:r>
        <w:rPr/>
      </w:r>
    </w:p>
    <w:p>
      <w:pPr>
        <w:pStyle w:val="Normal"/>
        <w:rPr>
          <w:b w:val="false"/>
          <w:bCs w:val="false"/>
          <w:u w:val="none"/>
        </w:rPr>
      </w:pPr>
      <w:r>
        <w:rPr>
          <w:b w:val="false"/>
          <w:bCs w:val="false"/>
          <w:u w:val="none"/>
        </w:rPr>
        <w:t>Exercice : faire K-map pour S du circuit</w:t>
      </w:r>
    </w:p>
    <w:p>
      <w:pPr>
        <w:pStyle w:val="Normal"/>
        <w:rPr>
          <w:b w:val="false"/>
          <w:bCs w:val="false"/>
          <w:u w:val="none"/>
        </w:rPr>
      </w:pPr>
      <w:r>
        <w:rPr>
          <w:b w:val="false"/>
          <w:bCs w:val="false"/>
          <w:u w:val="none"/>
        </w:rPr>
      </w:r>
    </w:p>
    <w:tbl>
      <w:tblPr>
        <w:tblW w:w="3765" w:type="dxa"/>
        <w:jc w:val="start"/>
        <w:tblInd w:w="-30" w:type="dxa"/>
        <w:tblLayout w:type="fixed"/>
        <w:tblCellMar>
          <w:top w:w="0" w:type="dxa"/>
          <w:start w:w="30" w:type="dxa"/>
          <w:bottom w:w="0" w:type="dxa"/>
          <w:end w:w="30" w:type="dxa"/>
        </w:tblCellMar>
      </w:tblPr>
      <w:tblGrid>
        <w:gridCol w:w="908"/>
        <w:gridCol w:w="779"/>
        <w:gridCol w:w="715"/>
        <w:gridCol w:w="649"/>
        <w:gridCol w:w="714"/>
      </w:tblGrid>
      <w:tr>
        <w:trPr>
          <w:trHeight w:val="256" w:hRule="atLeast"/>
        </w:trPr>
        <w:tc>
          <w:tcPr>
            <w:tcW w:w="908" w:type="dxa"/>
            <w:tcBorders/>
            <w:vAlign w:val="bottom"/>
          </w:tcPr>
          <w:p>
            <w:pPr>
              <w:pStyle w:val="Normal"/>
              <w:widowControl w:val="false"/>
              <w:tabs>
                <w:tab w:val="clear" w:pos="709"/>
              </w:tabs>
              <w:jc w:val="start"/>
              <w:rPr/>
            </w:pPr>
            <w:r>
              <w:rPr/>
              <w:t>S</w:t>
            </w:r>
          </w:p>
        </w:tc>
        <w:tc>
          <w:tcPr>
            <w:tcW w:w="779" w:type="dxa"/>
            <w:tcBorders/>
            <w:vAlign w:val="bottom"/>
          </w:tcPr>
          <w:p>
            <w:pPr>
              <w:pStyle w:val="Normal"/>
              <w:widowControl w:val="false"/>
              <w:tabs>
                <w:tab w:val="clear" w:pos="709"/>
              </w:tabs>
              <w:jc w:val="start"/>
              <w:rPr/>
            </w:pPr>
            <w:r>
              <w:rPr/>
              <w:t>/B./Cin</w:t>
            </w:r>
          </w:p>
        </w:tc>
        <w:tc>
          <w:tcPr>
            <w:tcW w:w="715" w:type="dxa"/>
            <w:tcBorders/>
            <w:vAlign w:val="bottom"/>
          </w:tcPr>
          <w:p>
            <w:pPr>
              <w:pStyle w:val="Normal"/>
              <w:widowControl w:val="false"/>
              <w:tabs>
                <w:tab w:val="clear" w:pos="709"/>
              </w:tabs>
              <w:jc w:val="start"/>
              <w:rPr/>
            </w:pPr>
            <w:r>
              <w:rPr/>
              <w:t>/B.Cin</w:t>
            </w:r>
          </w:p>
        </w:tc>
        <w:tc>
          <w:tcPr>
            <w:tcW w:w="649" w:type="dxa"/>
            <w:tcBorders/>
            <w:vAlign w:val="bottom"/>
          </w:tcPr>
          <w:p>
            <w:pPr>
              <w:pStyle w:val="Normal"/>
              <w:widowControl w:val="false"/>
              <w:tabs>
                <w:tab w:val="clear" w:pos="709"/>
              </w:tabs>
              <w:jc w:val="start"/>
              <w:rPr/>
            </w:pPr>
            <w:r>
              <w:rPr/>
              <w:t>B.Cin</w:t>
            </w:r>
          </w:p>
        </w:tc>
        <w:tc>
          <w:tcPr>
            <w:tcW w:w="714" w:type="dxa"/>
            <w:tcBorders/>
            <w:vAlign w:val="bottom"/>
          </w:tcPr>
          <w:p>
            <w:pPr>
              <w:pStyle w:val="Normal"/>
              <w:widowControl w:val="false"/>
              <w:tabs>
                <w:tab w:val="clear" w:pos="709"/>
              </w:tabs>
              <w:jc w:val="start"/>
              <w:rPr/>
            </w:pPr>
            <w:r>
              <w:rPr/>
              <w:t>B./Cin</w:t>
            </w:r>
          </w:p>
        </w:tc>
      </w:tr>
      <w:tr>
        <w:trPr>
          <w:trHeight w:val="256" w:hRule="atLeast"/>
        </w:trPr>
        <w:tc>
          <w:tcPr>
            <w:tcW w:w="908" w:type="dxa"/>
            <w:tcBorders/>
            <w:vAlign w:val="bottom"/>
          </w:tcPr>
          <w:p>
            <w:pPr>
              <w:pStyle w:val="Normal"/>
              <w:widowControl w:val="false"/>
              <w:tabs>
                <w:tab w:val="clear" w:pos="709"/>
              </w:tabs>
              <w:jc w:val="start"/>
              <w:rPr/>
            </w:pPr>
            <w:r>
              <w:rPr/>
              <w:t>NOT(A)</w:t>
            </w:r>
          </w:p>
        </w:tc>
        <w:tc>
          <w:tcPr>
            <w:tcW w:w="779" w:type="dxa"/>
            <w:tcBorders/>
            <w:vAlign w:val="bottom"/>
          </w:tcPr>
          <w:p>
            <w:pPr>
              <w:pStyle w:val="Normal"/>
              <w:widowControl w:val="false"/>
              <w:tabs>
                <w:tab w:val="clear" w:pos="709"/>
              </w:tabs>
              <w:jc w:val="center"/>
              <w:rPr/>
            </w:pPr>
            <w:r>
              <w:rPr/>
              <w:t>0</w:t>
            </w:r>
          </w:p>
        </w:tc>
        <w:tc>
          <w:tcPr>
            <w:tcW w:w="715" w:type="dxa"/>
            <w:tcBorders/>
            <w:vAlign w:val="bottom"/>
          </w:tcPr>
          <w:p>
            <w:pPr>
              <w:pStyle w:val="Normal"/>
              <w:widowControl w:val="false"/>
              <w:tabs>
                <w:tab w:val="clear" w:pos="709"/>
              </w:tabs>
              <w:jc w:val="center"/>
              <w:rPr/>
            </w:pPr>
            <w:r>
              <w:rPr/>
              <w:t>1</w:t>
            </w:r>
          </w:p>
        </w:tc>
        <w:tc>
          <w:tcPr>
            <w:tcW w:w="649" w:type="dxa"/>
            <w:tcBorders/>
            <w:vAlign w:val="bottom"/>
          </w:tcPr>
          <w:p>
            <w:pPr>
              <w:pStyle w:val="Normal"/>
              <w:widowControl w:val="false"/>
              <w:tabs>
                <w:tab w:val="clear" w:pos="709"/>
              </w:tabs>
              <w:jc w:val="center"/>
              <w:rPr/>
            </w:pPr>
            <w:r>
              <w:rPr/>
              <w:t>0</w:t>
            </w:r>
          </w:p>
        </w:tc>
        <w:tc>
          <w:tcPr>
            <w:tcW w:w="714" w:type="dxa"/>
            <w:tcBorders/>
            <w:vAlign w:val="bottom"/>
          </w:tcPr>
          <w:p>
            <w:pPr>
              <w:pStyle w:val="Normal"/>
              <w:widowControl w:val="false"/>
              <w:tabs>
                <w:tab w:val="clear" w:pos="709"/>
              </w:tabs>
              <w:jc w:val="center"/>
              <w:rPr/>
            </w:pPr>
            <w:r>
              <w:rPr/>
              <w:t>1</w:t>
            </w:r>
          </w:p>
        </w:tc>
      </w:tr>
      <w:tr>
        <w:trPr>
          <w:trHeight w:val="256" w:hRule="atLeast"/>
        </w:trPr>
        <w:tc>
          <w:tcPr>
            <w:tcW w:w="908" w:type="dxa"/>
            <w:tcBorders/>
            <w:vAlign w:val="bottom"/>
          </w:tcPr>
          <w:p>
            <w:pPr>
              <w:pStyle w:val="Normal"/>
              <w:widowControl w:val="false"/>
              <w:tabs>
                <w:tab w:val="clear" w:pos="709"/>
              </w:tabs>
              <w:jc w:val="start"/>
              <w:rPr/>
            </w:pPr>
            <w:r>
              <w:rPr/>
              <w:t>A</w:t>
            </w:r>
          </w:p>
        </w:tc>
        <w:tc>
          <w:tcPr>
            <w:tcW w:w="779" w:type="dxa"/>
            <w:tcBorders/>
            <w:vAlign w:val="bottom"/>
          </w:tcPr>
          <w:p>
            <w:pPr>
              <w:pStyle w:val="Normal"/>
              <w:widowControl w:val="false"/>
              <w:tabs>
                <w:tab w:val="clear" w:pos="709"/>
              </w:tabs>
              <w:jc w:val="center"/>
              <w:rPr/>
            </w:pPr>
            <w:r>
              <w:rPr/>
              <w:t>1</w:t>
            </w:r>
          </w:p>
        </w:tc>
        <w:tc>
          <w:tcPr>
            <w:tcW w:w="715" w:type="dxa"/>
            <w:tcBorders/>
            <w:vAlign w:val="bottom"/>
          </w:tcPr>
          <w:p>
            <w:pPr>
              <w:pStyle w:val="Normal"/>
              <w:widowControl w:val="false"/>
              <w:tabs>
                <w:tab w:val="clear" w:pos="709"/>
              </w:tabs>
              <w:jc w:val="center"/>
              <w:rPr/>
            </w:pPr>
            <w:r>
              <w:rPr/>
              <w:t>0</w:t>
            </w:r>
          </w:p>
        </w:tc>
        <w:tc>
          <w:tcPr>
            <w:tcW w:w="649" w:type="dxa"/>
            <w:tcBorders/>
            <w:vAlign w:val="bottom"/>
          </w:tcPr>
          <w:p>
            <w:pPr>
              <w:pStyle w:val="Normal"/>
              <w:widowControl w:val="false"/>
              <w:tabs>
                <w:tab w:val="clear" w:pos="709"/>
              </w:tabs>
              <w:jc w:val="center"/>
              <w:rPr/>
            </w:pPr>
            <w:r>
              <w:rPr/>
              <w:t>1</w:t>
            </w:r>
          </w:p>
        </w:tc>
        <w:tc>
          <w:tcPr>
            <w:tcW w:w="714" w:type="dxa"/>
            <w:tcBorders/>
            <w:vAlign w:val="bottom"/>
          </w:tcPr>
          <w:p>
            <w:pPr>
              <w:pStyle w:val="Normal"/>
              <w:widowControl w:val="false"/>
              <w:tabs>
                <w:tab w:val="clear" w:pos="709"/>
              </w:tabs>
              <w:jc w:val="center"/>
              <w:rPr/>
            </w:pPr>
            <w:r>
              <w:rPr/>
              <w:t>0</w:t>
            </w:r>
          </w:p>
        </w:tc>
      </w:tr>
    </w:tbl>
    <w:p>
      <w:pPr>
        <w:pStyle w:val="Normal"/>
        <w:rPr/>
      </w:pPr>
      <w:r>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strike/>
        </w:rPr>
      </w:pPr>
      <w:r>
        <w:rPr>
          <w:strik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pPr>
      <w:r>
        <w:rPr>
          <w:b w:val="false"/>
          <w:bCs w:val="false"/>
          <w:u w:val="none"/>
        </w:rPr>
        <w:t>S = A.</w:t>
      </w:r>
      <w:r>
        <w:rPr>
          <w:strike w:val="false"/>
          <w:dstrike w:val="false"/>
        </w:rPr>
        <w:t>B</w:t>
      </w:r>
      <w:r>
        <w:rPr>
          <w:b w:val="false"/>
          <w:bCs w:val="false"/>
          <w:u w:val="none"/>
        </w:rPr>
        <w:t>.</w:t>
      </w:r>
      <w:r>
        <w:rPr>
          <w:strike w:val="false"/>
          <w:dstrike w:val="false"/>
        </w:rPr>
        <w:t>C</w:t>
      </w:r>
      <w:r>
        <w:rPr>
          <w:b w:val="false"/>
          <w:bCs w:val="false"/>
          <w:u w:val="none"/>
        </w:rPr>
        <w:t xml:space="preserve"> XOR </w:t>
      </w:r>
      <w:r>
        <w:rPr>
          <w:strike w:val="false"/>
          <w:dstrike w:val="false"/>
        </w:rPr>
        <w:t>A</w:t>
      </w:r>
      <w:r>
        <w:rPr>
          <w:b w:val="false"/>
          <w:bCs w:val="false"/>
          <w:u w:val="none"/>
        </w:rPr>
        <w:t>.</w:t>
      </w:r>
      <w:r>
        <w:rPr>
          <w:strike w:val="false"/>
          <w:dstrike w:val="false"/>
        </w:rPr>
        <w:t>B</w:t>
      </w:r>
      <w:r>
        <w:rPr>
          <w:b w:val="false"/>
          <w:bCs w:val="false"/>
          <w:u w:val="none"/>
        </w:rPr>
        <w:t xml:space="preserve">.C XOR A.B.C XOR </w:t>
      </w:r>
      <w:r>
        <w:rPr>
          <w:strike w:val="false"/>
          <w:dstrike w:val="false"/>
        </w:rPr>
        <w:t>A</w:t>
      </w:r>
      <w:r>
        <w:rPr>
          <w:b w:val="false"/>
          <w:bCs w:val="false"/>
          <w:u w:val="none"/>
        </w:rPr>
        <w:t>.B.</w:t>
      </w:r>
      <w:r>
        <w:rPr>
          <w:strike w:val="false"/>
          <w:dstrike w:val="false"/>
        </w:rPr>
        <w:t>C</w:t>
      </w:r>
    </w:p>
    <w:p>
      <w:pPr>
        <w:pStyle w:val="Normal"/>
        <w:rPr>
          <w:b w:val="false"/>
          <w:bCs w:val="false"/>
          <w:u w:val="none"/>
        </w:rPr>
      </w:pPr>
      <w:r>
        <w:rPr>
          <w:b w:val="false"/>
          <w:bCs w:val="false"/>
          <w:u w:val="none"/>
        </w:rPr>
        <w:t>si on simplifie alors : S = Cin XOR A XOR B</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developpement pour arriver à la simplification :</w:t>
      </w:r>
    </w:p>
    <w:p>
      <w:pPr>
        <w:pStyle w:val="Normal"/>
        <w:rPr>
          <w:strike w:val="false"/>
          <w:dstrike w:val="false"/>
        </w:rPr>
      </w:pPr>
      <w:r>
        <w:rPr>
          <w:strike w:val="false"/>
          <w:dstrike w:val="false"/>
        </w:rPr>
        <w:t>S = A.(B.Cin XOR B.Cin) XOR A(B XOR Cin)</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tbl>
      <w:tblPr>
        <w:tblW w:w="11401" w:type="dxa"/>
        <w:jc w:val="start"/>
        <w:tblInd w:w="-30" w:type="dxa"/>
        <w:tblLayout w:type="fixed"/>
        <w:tblCellMar>
          <w:top w:w="0" w:type="dxa"/>
          <w:start w:w="30" w:type="dxa"/>
          <w:bottom w:w="0" w:type="dxa"/>
          <w:end w:w="30" w:type="dxa"/>
        </w:tblCellMar>
      </w:tblPr>
      <w:tblGrid>
        <w:gridCol w:w="1306"/>
        <w:gridCol w:w="1284"/>
        <w:gridCol w:w="1279"/>
        <w:gridCol w:w="1279"/>
        <w:gridCol w:w="1844"/>
        <w:gridCol w:w="1762"/>
        <w:gridCol w:w="2646"/>
      </w:tblGrid>
      <w:tr>
        <w:trPr>
          <w:trHeight w:val="256" w:hRule="atLeast"/>
        </w:trPr>
        <w:tc>
          <w:tcPr>
            <w:tcW w:w="1306" w:type="dxa"/>
            <w:tcBorders/>
            <w:vAlign w:val="bottom"/>
          </w:tcPr>
          <w:p>
            <w:pPr>
              <w:pStyle w:val="Normal"/>
              <w:widowControl w:val="false"/>
              <w:tabs>
                <w:tab w:val="clear" w:pos="709"/>
              </w:tabs>
              <w:jc w:val="start"/>
              <w:rPr/>
            </w:pPr>
            <w:r>
              <w:rPr/>
              <w:t>B</w:t>
            </w:r>
          </w:p>
        </w:tc>
        <w:tc>
          <w:tcPr>
            <w:tcW w:w="1284" w:type="dxa"/>
            <w:tcBorders/>
            <w:vAlign w:val="bottom"/>
          </w:tcPr>
          <w:p>
            <w:pPr>
              <w:pStyle w:val="Normal"/>
              <w:widowControl w:val="false"/>
              <w:tabs>
                <w:tab w:val="clear" w:pos="709"/>
              </w:tabs>
              <w:jc w:val="start"/>
              <w:rPr/>
            </w:pPr>
            <w:r>
              <w:rPr/>
              <w:t>Cin</w:t>
            </w:r>
          </w:p>
        </w:tc>
        <w:tc>
          <w:tcPr>
            <w:tcW w:w="1279" w:type="dxa"/>
            <w:tcBorders/>
            <w:vAlign w:val="bottom"/>
          </w:tcPr>
          <w:p>
            <w:pPr>
              <w:pStyle w:val="Normal"/>
              <w:widowControl w:val="false"/>
              <w:tabs>
                <w:tab w:val="clear" w:pos="709"/>
              </w:tabs>
              <w:jc w:val="start"/>
              <w:rPr/>
            </w:pPr>
            <w:r>
              <w:rPr/>
              <w:t>NOT(B)</w:t>
            </w:r>
          </w:p>
        </w:tc>
        <w:tc>
          <w:tcPr>
            <w:tcW w:w="1279" w:type="dxa"/>
            <w:tcBorders/>
            <w:vAlign w:val="bottom"/>
          </w:tcPr>
          <w:p>
            <w:pPr>
              <w:pStyle w:val="Normal"/>
              <w:widowControl w:val="false"/>
              <w:tabs>
                <w:tab w:val="clear" w:pos="709"/>
              </w:tabs>
              <w:jc w:val="start"/>
              <w:rPr/>
            </w:pPr>
            <w:r>
              <w:rPr/>
              <w:t>NOT(Cin)</w:t>
            </w:r>
          </w:p>
        </w:tc>
        <w:tc>
          <w:tcPr>
            <w:tcW w:w="1844" w:type="dxa"/>
            <w:tcBorders/>
            <w:vAlign w:val="bottom"/>
          </w:tcPr>
          <w:p>
            <w:pPr>
              <w:pStyle w:val="Normal"/>
              <w:widowControl w:val="false"/>
              <w:tabs>
                <w:tab w:val="clear" w:pos="709"/>
              </w:tabs>
              <w:jc w:val="start"/>
              <w:rPr/>
            </w:pPr>
            <w:r>
              <w:rPr/>
              <w:t>B.Cin</w:t>
            </w:r>
          </w:p>
        </w:tc>
        <w:tc>
          <w:tcPr>
            <w:tcW w:w="1762" w:type="dxa"/>
            <w:tcBorders/>
            <w:vAlign w:val="bottom"/>
          </w:tcPr>
          <w:p>
            <w:pPr>
              <w:pStyle w:val="Normal"/>
              <w:widowControl w:val="false"/>
              <w:tabs>
                <w:tab w:val="clear" w:pos="709"/>
              </w:tabs>
              <w:jc w:val="start"/>
              <w:rPr/>
            </w:pPr>
            <w:r>
              <w:rPr/>
              <w:t>NOT(B).NOT(C)</w:t>
            </w:r>
          </w:p>
        </w:tc>
        <w:tc>
          <w:tcPr>
            <w:tcW w:w="2646" w:type="dxa"/>
            <w:tcBorders/>
            <w:vAlign w:val="bottom"/>
          </w:tcPr>
          <w:p>
            <w:pPr>
              <w:pStyle w:val="Normal"/>
              <w:widowControl w:val="false"/>
              <w:tabs>
                <w:tab w:val="clear" w:pos="709"/>
              </w:tabs>
              <w:jc w:val="start"/>
              <w:rPr/>
            </w:pPr>
            <w:r>
              <w:rPr/>
              <w:t>B.Cin XOR NOT(B).NOT(C)</w:t>
            </w:r>
          </w:p>
        </w:tc>
      </w:tr>
      <w:tr>
        <w:trPr>
          <w:trHeight w:val="256" w:hRule="atLeast"/>
        </w:trPr>
        <w:tc>
          <w:tcPr>
            <w:tcW w:w="1306" w:type="dxa"/>
            <w:tcBorders/>
            <w:vAlign w:val="bottom"/>
          </w:tcPr>
          <w:p>
            <w:pPr>
              <w:pStyle w:val="Normal"/>
              <w:widowControl w:val="false"/>
              <w:tabs>
                <w:tab w:val="clear" w:pos="709"/>
              </w:tabs>
              <w:jc w:val="end"/>
              <w:rPr/>
            </w:pPr>
            <w:r>
              <w:rPr/>
              <w:t>0</w:t>
            </w:r>
          </w:p>
        </w:tc>
        <w:tc>
          <w:tcPr>
            <w:tcW w:w="1284"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1</w:t>
            </w:r>
          </w:p>
        </w:tc>
        <w:tc>
          <w:tcPr>
            <w:tcW w:w="1279" w:type="dxa"/>
            <w:tcBorders/>
            <w:vAlign w:val="bottom"/>
          </w:tcPr>
          <w:p>
            <w:pPr>
              <w:pStyle w:val="Normal"/>
              <w:widowControl w:val="false"/>
              <w:tabs>
                <w:tab w:val="clear" w:pos="709"/>
              </w:tabs>
              <w:jc w:val="end"/>
              <w:rPr/>
            </w:pPr>
            <w:r>
              <w:rPr/>
              <w:t>1</w:t>
            </w:r>
          </w:p>
        </w:tc>
        <w:tc>
          <w:tcPr>
            <w:tcW w:w="1844" w:type="dxa"/>
            <w:tcBorders/>
            <w:vAlign w:val="bottom"/>
          </w:tcPr>
          <w:p>
            <w:pPr>
              <w:pStyle w:val="Normal"/>
              <w:widowControl w:val="false"/>
              <w:tabs>
                <w:tab w:val="clear" w:pos="709"/>
              </w:tabs>
              <w:jc w:val="end"/>
              <w:rPr/>
            </w:pPr>
            <w:r>
              <w:rPr/>
              <w:t>0</w:t>
            </w:r>
          </w:p>
        </w:tc>
        <w:tc>
          <w:tcPr>
            <w:tcW w:w="1762" w:type="dxa"/>
            <w:tcBorders/>
            <w:vAlign w:val="bottom"/>
          </w:tcPr>
          <w:p>
            <w:pPr>
              <w:pStyle w:val="Normal"/>
              <w:widowControl w:val="false"/>
              <w:tabs>
                <w:tab w:val="clear" w:pos="709"/>
              </w:tabs>
              <w:jc w:val="end"/>
              <w:rPr/>
            </w:pPr>
            <w:r>
              <w:rPr/>
              <w:t>1</w:t>
            </w:r>
          </w:p>
        </w:tc>
        <w:tc>
          <w:tcPr>
            <w:tcW w:w="2646" w:type="dxa"/>
            <w:tcBorders/>
            <w:vAlign w:val="bottom"/>
          </w:tcPr>
          <w:p>
            <w:pPr>
              <w:pStyle w:val="Normal"/>
              <w:widowControl w:val="false"/>
              <w:tabs>
                <w:tab w:val="clear" w:pos="709"/>
              </w:tabs>
              <w:jc w:val="end"/>
              <w:rPr/>
            </w:pPr>
            <w:r>
              <w:rPr/>
              <w:t>1</w:t>
            </w:r>
          </w:p>
        </w:tc>
      </w:tr>
      <w:tr>
        <w:trPr>
          <w:trHeight w:val="256" w:hRule="atLeast"/>
        </w:trPr>
        <w:tc>
          <w:tcPr>
            <w:tcW w:w="1306" w:type="dxa"/>
            <w:tcBorders/>
            <w:vAlign w:val="bottom"/>
          </w:tcPr>
          <w:p>
            <w:pPr>
              <w:pStyle w:val="Normal"/>
              <w:widowControl w:val="false"/>
              <w:tabs>
                <w:tab w:val="clear" w:pos="709"/>
              </w:tabs>
              <w:jc w:val="end"/>
              <w:rPr/>
            </w:pPr>
            <w:r>
              <w:rPr/>
              <w:t>0</w:t>
            </w:r>
          </w:p>
        </w:tc>
        <w:tc>
          <w:tcPr>
            <w:tcW w:w="1284" w:type="dxa"/>
            <w:tcBorders/>
            <w:vAlign w:val="bottom"/>
          </w:tcPr>
          <w:p>
            <w:pPr>
              <w:pStyle w:val="Normal"/>
              <w:widowControl w:val="false"/>
              <w:tabs>
                <w:tab w:val="clear" w:pos="709"/>
              </w:tabs>
              <w:jc w:val="end"/>
              <w:rPr/>
            </w:pPr>
            <w:r>
              <w:rPr/>
              <w:t>1</w:t>
            </w:r>
          </w:p>
        </w:tc>
        <w:tc>
          <w:tcPr>
            <w:tcW w:w="1279" w:type="dxa"/>
            <w:tcBorders/>
            <w:vAlign w:val="bottom"/>
          </w:tcPr>
          <w:p>
            <w:pPr>
              <w:pStyle w:val="Normal"/>
              <w:widowControl w:val="false"/>
              <w:tabs>
                <w:tab w:val="clear" w:pos="709"/>
              </w:tabs>
              <w:jc w:val="end"/>
              <w:rPr/>
            </w:pPr>
            <w:r>
              <w:rPr/>
              <w:t>1</w:t>
            </w:r>
          </w:p>
        </w:tc>
        <w:tc>
          <w:tcPr>
            <w:tcW w:w="1279" w:type="dxa"/>
            <w:tcBorders/>
            <w:vAlign w:val="bottom"/>
          </w:tcPr>
          <w:p>
            <w:pPr>
              <w:pStyle w:val="Normal"/>
              <w:widowControl w:val="false"/>
              <w:tabs>
                <w:tab w:val="clear" w:pos="709"/>
              </w:tabs>
              <w:jc w:val="end"/>
              <w:rPr/>
            </w:pPr>
            <w:r>
              <w:rPr/>
              <w:t>0</w:t>
            </w:r>
          </w:p>
        </w:tc>
        <w:tc>
          <w:tcPr>
            <w:tcW w:w="1844" w:type="dxa"/>
            <w:tcBorders/>
            <w:vAlign w:val="bottom"/>
          </w:tcPr>
          <w:p>
            <w:pPr>
              <w:pStyle w:val="Normal"/>
              <w:widowControl w:val="false"/>
              <w:tabs>
                <w:tab w:val="clear" w:pos="709"/>
              </w:tabs>
              <w:jc w:val="end"/>
              <w:rPr/>
            </w:pPr>
            <w:r>
              <w:rPr/>
              <w:t>0</w:t>
            </w:r>
          </w:p>
        </w:tc>
        <w:tc>
          <w:tcPr>
            <w:tcW w:w="1762" w:type="dxa"/>
            <w:tcBorders/>
            <w:vAlign w:val="bottom"/>
          </w:tcPr>
          <w:p>
            <w:pPr>
              <w:pStyle w:val="Normal"/>
              <w:widowControl w:val="false"/>
              <w:tabs>
                <w:tab w:val="clear" w:pos="709"/>
              </w:tabs>
              <w:jc w:val="end"/>
              <w:rPr/>
            </w:pPr>
            <w:r>
              <w:rPr/>
              <w:t>0</w:t>
            </w:r>
          </w:p>
        </w:tc>
        <w:tc>
          <w:tcPr>
            <w:tcW w:w="2646" w:type="dxa"/>
            <w:tcBorders/>
            <w:vAlign w:val="bottom"/>
          </w:tcPr>
          <w:p>
            <w:pPr>
              <w:pStyle w:val="Normal"/>
              <w:widowControl w:val="false"/>
              <w:tabs>
                <w:tab w:val="clear" w:pos="709"/>
              </w:tabs>
              <w:jc w:val="end"/>
              <w:rPr/>
            </w:pPr>
            <w:r>
              <w:rPr/>
              <w:t>0</w:t>
            </w:r>
          </w:p>
        </w:tc>
      </w:tr>
      <w:tr>
        <w:trPr>
          <w:trHeight w:val="256" w:hRule="atLeast"/>
        </w:trPr>
        <w:tc>
          <w:tcPr>
            <w:tcW w:w="1306" w:type="dxa"/>
            <w:tcBorders/>
            <w:vAlign w:val="bottom"/>
          </w:tcPr>
          <w:p>
            <w:pPr>
              <w:pStyle w:val="Normal"/>
              <w:widowControl w:val="false"/>
              <w:tabs>
                <w:tab w:val="clear" w:pos="709"/>
              </w:tabs>
              <w:jc w:val="end"/>
              <w:rPr/>
            </w:pPr>
            <w:r>
              <w:rPr/>
              <w:t>1</w:t>
            </w:r>
          </w:p>
        </w:tc>
        <w:tc>
          <w:tcPr>
            <w:tcW w:w="1284"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1</w:t>
            </w:r>
          </w:p>
        </w:tc>
        <w:tc>
          <w:tcPr>
            <w:tcW w:w="1844" w:type="dxa"/>
            <w:tcBorders/>
            <w:vAlign w:val="bottom"/>
          </w:tcPr>
          <w:p>
            <w:pPr>
              <w:pStyle w:val="Normal"/>
              <w:widowControl w:val="false"/>
              <w:tabs>
                <w:tab w:val="clear" w:pos="709"/>
              </w:tabs>
              <w:jc w:val="end"/>
              <w:rPr/>
            </w:pPr>
            <w:r>
              <w:rPr/>
              <w:t>0</w:t>
            </w:r>
          </w:p>
        </w:tc>
        <w:tc>
          <w:tcPr>
            <w:tcW w:w="1762" w:type="dxa"/>
            <w:tcBorders/>
            <w:vAlign w:val="bottom"/>
          </w:tcPr>
          <w:p>
            <w:pPr>
              <w:pStyle w:val="Normal"/>
              <w:widowControl w:val="false"/>
              <w:tabs>
                <w:tab w:val="clear" w:pos="709"/>
              </w:tabs>
              <w:jc w:val="end"/>
              <w:rPr/>
            </w:pPr>
            <w:r>
              <w:rPr/>
              <w:t>0</w:t>
            </w:r>
          </w:p>
        </w:tc>
        <w:tc>
          <w:tcPr>
            <w:tcW w:w="2646" w:type="dxa"/>
            <w:tcBorders/>
            <w:vAlign w:val="bottom"/>
          </w:tcPr>
          <w:p>
            <w:pPr>
              <w:pStyle w:val="Normal"/>
              <w:widowControl w:val="false"/>
              <w:tabs>
                <w:tab w:val="clear" w:pos="709"/>
              </w:tabs>
              <w:jc w:val="end"/>
              <w:rPr/>
            </w:pPr>
            <w:r>
              <w:rPr/>
              <w:t>0</w:t>
            </w:r>
          </w:p>
        </w:tc>
      </w:tr>
      <w:tr>
        <w:trPr>
          <w:trHeight w:val="256" w:hRule="atLeast"/>
        </w:trPr>
        <w:tc>
          <w:tcPr>
            <w:tcW w:w="1306" w:type="dxa"/>
            <w:tcBorders/>
            <w:vAlign w:val="bottom"/>
          </w:tcPr>
          <w:p>
            <w:pPr>
              <w:pStyle w:val="Normal"/>
              <w:widowControl w:val="false"/>
              <w:tabs>
                <w:tab w:val="clear" w:pos="709"/>
              </w:tabs>
              <w:jc w:val="end"/>
              <w:rPr/>
            </w:pPr>
            <w:r>
              <w:rPr/>
              <w:t>1</w:t>
            </w:r>
          </w:p>
        </w:tc>
        <w:tc>
          <w:tcPr>
            <w:tcW w:w="1284" w:type="dxa"/>
            <w:tcBorders/>
            <w:vAlign w:val="bottom"/>
          </w:tcPr>
          <w:p>
            <w:pPr>
              <w:pStyle w:val="Normal"/>
              <w:widowControl w:val="false"/>
              <w:tabs>
                <w:tab w:val="clear" w:pos="709"/>
              </w:tabs>
              <w:jc w:val="end"/>
              <w:rPr/>
            </w:pPr>
            <w:r>
              <w:rPr/>
              <w:t>1</w:t>
            </w:r>
          </w:p>
        </w:tc>
        <w:tc>
          <w:tcPr>
            <w:tcW w:w="1279" w:type="dxa"/>
            <w:tcBorders/>
            <w:vAlign w:val="bottom"/>
          </w:tcPr>
          <w:p>
            <w:pPr>
              <w:pStyle w:val="Normal"/>
              <w:widowControl w:val="false"/>
              <w:tabs>
                <w:tab w:val="clear" w:pos="709"/>
              </w:tabs>
              <w:jc w:val="end"/>
              <w:rPr/>
            </w:pPr>
            <w:r>
              <w:rPr/>
              <w:t>0</w:t>
            </w:r>
          </w:p>
        </w:tc>
        <w:tc>
          <w:tcPr>
            <w:tcW w:w="1279" w:type="dxa"/>
            <w:tcBorders/>
            <w:vAlign w:val="bottom"/>
          </w:tcPr>
          <w:p>
            <w:pPr>
              <w:pStyle w:val="Normal"/>
              <w:widowControl w:val="false"/>
              <w:tabs>
                <w:tab w:val="clear" w:pos="709"/>
              </w:tabs>
              <w:jc w:val="end"/>
              <w:rPr/>
            </w:pPr>
            <w:r>
              <w:rPr/>
              <w:t>0</w:t>
            </w:r>
          </w:p>
        </w:tc>
        <w:tc>
          <w:tcPr>
            <w:tcW w:w="1844" w:type="dxa"/>
            <w:tcBorders/>
            <w:vAlign w:val="bottom"/>
          </w:tcPr>
          <w:p>
            <w:pPr>
              <w:pStyle w:val="Normal"/>
              <w:widowControl w:val="false"/>
              <w:tabs>
                <w:tab w:val="clear" w:pos="709"/>
              </w:tabs>
              <w:jc w:val="end"/>
              <w:rPr/>
            </w:pPr>
            <w:r>
              <w:rPr/>
              <w:t>1</w:t>
            </w:r>
          </w:p>
        </w:tc>
        <w:tc>
          <w:tcPr>
            <w:tcW w:w="1762" w:type="dxa"/>
            <w:tcBorders/>
            <w:vAlign w:val="bottom"/>
          </w:tcPr>
          <w:p>
            <w:pPr>
              <w:pStyle w:val="Normal"/>
              <w:widowControl w:val="false"/>
              <w:tabs>
                <w:tab w:val="clear" w:pos="709"/>
              </w:tabs>
              <w:jc w:val="end"/>
              <w:rPr/>
            </w:pPr>
            <w:r>
              <w:rPr/>
              <w:t>0</w:t>
            </w:r>
          </w:p>
        </w:tc>
        <w:tc>
          <w:tcPr>
            <w:tcW w:w="2646" w:type="dxa"/>
            <w:tcBorders/>
            <w:vAlign w:val="bottom"/>
          </w:tcPr>
          <w:p>
            <w:pPr>
              <w:pStyle w:val="Normal"/>
              <w:widowControl w:val="false"/>
              <w:tabs>
                <w:tab w:val="clear" w:pos="709"/>
              </w:tabs>
              <w:jc w:val="end"/>
              <w:rPr/>
            </w:pPr>
            <w:r>
              <w:rPr/>
              <w:t>1</w:t>
            </w:r>
          </w:p>
        </w:tc>
      </w:tr>
    </w:tbl>
    <w:p>
      <w:pPr>
        <w:pStyle w:val="Normal"/>
        <w:rPr/>
      </w:pPr>
      <w:r>
        <w:rPr/>
      </w:r>
    </w:p>
    <w:p>
      <w:pPr>
        <w:pStyle w:val="Normal"/>
        <w:rPr>
          <w:strike w:val="false"/>
          <w:dstrike w:val="false"/>
        </w:rPr>
      </w:pPr>
      <w:r>
        <w:rPr>
          <w:strike w:val="false"/>
          <w:dstrike w:val="false"/>
        </w:rPr>
      </w:r>
    </w:p>
    <w:p>
      <w:pPr>
        <w:pStyle w:val="Normal"/>
        <w:rPr>
          <w:strike w:val="false"/>
          <w:dstrike w:val="false"/>
        </w:rPr>
      </w:pPr>
      <w:r>
        <w:rPr>
          <w:strike w:val="false"/>
          <w:dstrike w:val="false"/>
        </w:rPr>
        <w:t>S = A.(B XNOR C) XOR A(B XOR C)</w:t>
      </w:r>
    </w:p>
    <w:p>
      <w:pPr>
        <w:pStyle w:val="Normal"/>
        <w:rPr>
          <w:strike w:val="false"/>
          <w:dstrike w:val="false"/>
        </w:rPr>
      </w:pPr>
      <w:r>
        <w:rPr>
          <w:strike w:val="false"/>
          <w:dstrike w:val="false"/>
        </w:rPr>
        <w:t>Y = B XOR C</w:t>
      </w:r>
    </w:p>
    <w:p>
      <w:pPr>
        <w:pStyle w:val="Normal"/>
        <w:rPr>
          <w:strike w:val="false"/>
          <w:dstrike w:val="false"/>
        </w:rPr>
      </w:pPr>
      <w:r>
        <w:rPr>
          <w:strike w:val="false"/>
          <w:dstrike w:val="false"/>
        </w:rPr>
        <w:t>S = A.(Y) XOR A.nY</w:t>
      </w:r>
    </w:p>
    <w:p>
      <w:pPr>
        <w:pStyle w:val="Normal"/>
        <w:rPr>
          <w:strike w:val="false"/>
          <w:dstrike w:val="false"/>
        </w:rPr>
      </w:pPr>
      <w:r>
        <w:rPr>
          <w:strike w:val="false"/>
          <w:dstrike w:val="false"/>
        </w:rPr>
      </w:r>
    </w:p>
    <w:p>
      <w:pPr>
        <w:pStyle w:val="Normal"/>
        <w:rPr>
          <w:strike w:val="false"/>
          <w:dstrike w:val="false"/>
        </w:rPr>
      </w:pPr>
      <w:r>
        <w:rPr>
          <w:strike w:val="false"/>
          <w:dstrike w:val="false"/>
        </w:rPr>
        <w:t>S = A XOR Y = A XOR B XOR C</w:t>
      </w:r>
    </w:p>
    <w:p>
      <w:pPr>
        <w:pStyle w:val="Normal"/>
        <w:rPr>
          <w:strike w:val="false"/>
          <w:dstrike w:val="false"/>
        </w:rPr>
      </w:pPr>
      <w:r>
        <w:rPr>
          <w:strike w:val="false"/>
          <w:dstrike w:val="false"/>
        </w:rPr>
      </w:r>
    </w:p>
    <w:p>
      <w:pPr>
        <w:pStyle w:val="Normal"/>
        <w:rPr>
          <w:strike w:val="false"/>
          <w:dstrike w:val="false"/>
        </w:rPr>
      </w:pPr>
      <w:r>
        <w:rPr>
          <w:strike w:val="false"/>
          <w:dstrike w:val="false"/>
        </w:rPr>
        <w:t xml:space="preserve">pour C : </w:t>
      </w:r>
    </w:p>
    <w:p>
      <w:pPr>
        <w:pStyle w:val="Normal"/>
        <w:rPr>
          <w:strike w:val="false"/>
          <w:dstrike w:val="false"/>
        </w:rPr>
      </w:pPr>
      <w:r>
        <w:rPr>
          <w:strike w:val="false"/>
          <w:dstrike w:val="false"/>
        </w:rPr>
      </w:r>
    </w:p>
    <w:p>
      <w:pPr>
        <w:pStyle w:val="Normal"/>
        <w:rPr>
          <w:strike w:val="false"/>
          <w:dstrike w:val="false"/>
        </w:rPr>
      </w:pPr>
      <w:r>
        <w:rPr>
          <w:strike w:val="false"/>
          <w:dstrike w:val="false"/>
        </w:rPr>
        <w:t>C = B.C +A (nB.C + B.C + B.nC)</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strike w:val="false"/>
          <w:dstrike w:val="false"/>
        </w:rPr>
      </w:pPr>
      <w:r>
        <w:rPr>
          <w:strike w:val="false"/>
          <w:dstrike w:val="false"/>
        </w:rPr>
        <w:t xml:space="preserve">TD : proposer un diviseur </w:t>
      </w:r>
    </w:p>
    <w:p>
      <w:pPr>
        <w:pStyle w:val="Normal"/>
        <w:rPr>
          <w:strike w:val="false"/>
          <w:dstrike w:val="false"/>
        </w:rPr>
      </w:pPr>
      <w:r>
        <w:rPr>
          <w:strike w:val="false"/>
          <w:dstrike w:val="false"/>
        </w:rPr>
        <w:t xml:space="preserve">Réponse diapo 56. </w:t>
      </w:r>
    </w:p>
    <w:p>
      <w:pPr>
        <w:pStyle w:val="Normal"/>
        <w:rPr>
          <w:strike w:val="false"/>
          <w:dstrike w:val="false"/>
        </w:rPr>
      </w:pPr>
      <w:r>
        <w:rPr>
          <w:strike w:val="false"/>
          <w:dstrike w:val="false"/>
        </w:rPr>
      </w:r>
    </w:p>
    <w:p>
      <w:pPr>
        <w:pStyle w:val="Normal"/>
        <w:rPr>
          <w:strike w:val="false"/>
          <w:dstrike w:val="false"/>
        </w:rPr>
      </w:pPr>
      <w:r>
        <w:rPr>
          <w:strike w:val="false"/>
          <w:dstrike w:val="false"/>
        </w:rPr>
        <w:t xml:space="preserve">Permet de réaliser une multiplication réalisée le plus rapidement possible </w:t>
      </w:r>
    </w:p>
    <w:p>
      <w:pPr>
        <w:pStyle w:val="Normal"/>
        <w:rPr>
          <w:strike w:val="false"/>
          <w:dstrike w:val="false"/>
        </w:rPr>
      </w:pPr>
      <w:r>
        <w:rPr>
          <w:strike w:val="false"/>
          <w:dstrike w:val="false"/>
        </w:rPr>
      </w:r>
    </w:p>
    <w:p>
      <w:pPr>
        <w:pStyle w:val="Titre1"/>
        <w:numPr>
          <w:ilvl w:val="0"/>
          <w:numId w:val="1"/>
        </w:numPr>
        <w:rPr/>
      </w:pPr>
      <w:bookmarkStart w:id="0" w:name="__RefHeading___Toc1700_3587549001"/>
      <w:bookmarkEnd w:id="0"/>
      <w:r>
        <w:rPr/>
        <w:t xml:space="preserve"> </w:t>
      </w:r>
      <w:r>
        <w:rPr/>
        <w:t>présentation hardware de structure CPU</w:t>
      </w:r>
    </w:p>
    <w:p>
      <w:pPr>
        <w:pStyle w:val="Normal"/>
        <w:rPr>
          <w:b w:val="false"/>
          <w:bCs w:val="false"/>
          <w:strike w:val="false"/>
          <w:dstrike w:val="false"/>
          <w:u w:val="none"/>
        </w:rPr>
      </w:pPr>
      <w:r>
        <w:rPr>
          <w:b w:val="false"/>
          <w:bCs w:val="false"/>
          <w:strike w:val="false"/>
          <w:dstrike w:val="false"/>
          <w:u w:val="none"/>
        </w:rPr>
        <w:t>ça permettra de découvrir pourquoi le FPGA est plus intéressant qu’un micro</w:t>
      </w:r>
    </w:p>
    <w:p>
      <w:pPr>
        <w:pStyle w:val="Normal"/>
        <w:rPr>
          <w:b w:val="false"/>
          <w:bCs w:val="false"/>
          <w:strike w:val="false"/>
          <w:dstrike w:val="false"/>
          <w:u w:val="none"/>
        </w:rPr>
      </w:pPr>
      <w:r>
        <w:rPr>
          <w:b w:val="false"/>
          <w:bCs w:val="false"/>
          <w:strike w:val="false"/>
          <w:dstrike w:val="false"/>
          <w:u w:val="none"/>
        </w:rPr>
      </w:r>
    </w:p>
    <w:p>
      <w:pPr>
        <w:pStyle w:val="Normal"/>
        <w:rPr>
          <w:b w:val="false"/>
          <w:bCs w:val="false"/>
          <w:strike w:val="false"/>
          <w:dstrike w:val="false"/>
          <w:u w:val="none"/>
        </w:rPr>
      </w:pPr>
      <w:r>
        <w:rPr>
          <w:b w:val="false"/>
          <w:bCs w:val="false"/>
          <w:strike w:val="false"/>
          <w:dstrike w:val="false"/>
          <w:u w:val="none"/>
        </w:rPr>
      </w:r>
    </w:p>
    <w:p>
      <w:pPr>
        <w:pStyle w:val="Normal"/>
        <w:rPr>
          <w:b w:val="false"/>
          <w:bCs w:val="false"/>
          <w:strike w:val="false"/>
          <w:dstrike w:val="false"/>
          <w:u w:val="none"/>
        </w:rPr>
      </w:pPr>
      <w:r>
        <w:rPr>
          <w:b w:val="false"/>
          <w:bCs w:val="false"/>
          <w:strike w:val="false"/>
          <w:dstrike w:val="false"/>
          <w:u w:val="none"/>
        </w:rPr>
        <w:t xml:space="preserve">la base d’un calculateur : PU (Process Unit) et de la mémoire. </w:t>
      </w:r>
    </w:p>
    <w:p>
      <w:pPr>
        <w:pStyle w:val="Normal"/>
        <w:rPr>
          <w:b w:val="false"/>
          <w:bCs w:val="false"/>
          <w:strike w:val="false"/>
          <w:dstrike w:val="false"/>
          <w:u w:val="none"/>
        </w:rPr>
      </w:pPr>
      <w:r>
        <w:rPr>
          <w:b w:val="false"/>
          <w:bCs w:val="false"/>
          <w:strike w:val="false"/>
          <w:dstrike w:val="false"/>
          <w:u w:val="none"/>
        </w:rPr>
      </w:r>
    </w:p>
    <w:p>
      <w:pPr>
        <w:pStyle w:val="Normal"/>
        <w:rPr>
          <w:b w:val="false"/>
          <w:bCs w:val="false"/>
          <w:strike w:val="false"/>
          <w:dstrike w:val="false"/>
          <w:u w:val="none"/>
        </w:rPr>
      </w:pPr>
      <w:r>
        <w:rPr>
          <w:b w:val="false"/>
          <w:bCs w:val="false"/>
          <w:strike w:val="false"/>
          <w:dstrike w:val="false"/>
          <w:u w:val="none"/>
        </w:rPr>
        <w:t xml:space="preserve">Généralement ils sont placés le plus proche possible, pour que les échanges soient les moins corrompus possible, qu’il y ait le moins de latence. C’est ainsi que nous verrons des mémoires gravées directement dans la puce. </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Le meilleur est quand la mémoire est intégrée au chipset (et c’est moins cher). </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Dans les téléphones FPGA vont se trouver d’avantage sur les téléphones. Ainsi quand il y a 5 caméras pour une photo par exemple, le FPGA sera utilisé car il y aura le « luxe » de choisir autant d’entrée que de sortie que nous voulons, et de pouvoir recevoir les images quasi en même temps. </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g</w:t>
      </w:r>
      <w:r>
        <w:rPr>
          <w:b w:val="false"/>
          <w:bCs w:val="false"/>
          <w:strike w:val="false"/>
          <w:dstrike w:val="false"/>
          <w:u w:val="none"/>
        </w:rPr>
        <w:t xml:space="preserve">Le FPGA permet de prototyper des ASICS, avant de les concevoir, pour être sûr du travail à réaliser. </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BRAM : embeded RAM, volatile. Son avantage, pas très très grande (genre 8 – 13 kB), mais intéressante pour stocker de la mémoire très temporaire. </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GPU : aura une myriade de CPU en rang d’ognon. </w:t>
      </w:r>
    </w:p>
    <w:p>
      <w:pPr>
        <w:pStyle w:val="Normal"/>
        <w:rPr>
          <w:b w:val="false"/>
          <w:bCs w:val="false"/>
          <w:strike w:val="false"/>
          <w:dstrike w:val="false"/>
          <w:u w:val="none"/>
        </w:rPr>
      </w:pPr>
      <w:r>
        <w:rPr>
          <w:b w:val="false"/>
          <w:bCs w:val="false"/>
          <w:strike w:val="false"/>
          <w:dstrike w:val="false"/>
          <w:u w:val="none"/>
        </w:rPr>
        <w:t>Fait d’avantage de parallélisme</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Un programme sera stocké dans la mémoire non volatile, pour pouvoir l’exécuter. </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On va s’intéresser à ce qu’il y a dans la PU (Process Unit). Dedans, nous trouvons le « Control Unit ». Un message sera lu par le PU, décodé par le Control Unit. Interprété il sera envoyé vers l’unité nécessaire. Exemple : Arithmetic unit. L’information sera remontée alors au Control Unit, et stocké dans la mémoire, dans l’Output Data. </w:t>
      </w:r>
    </w:p>
    <w:p>
      <w:pPr>
        <w:pStyle w:val="Normal"/>
        <w:rPr>
          <w:b w:val="false"/>
          <w:bCs w:val="false"/>
          <w:strike w:val="false"/>
          <w:dstrike w:val="false"/>
          <w:u w:val="none"/>
        </w:rPr>
      </w:pPr>
      <w:r>
        <w:rPr>
          <w:b w:val="false"/>
          <w:bCs w:val="false"/>
          <w:strike w:val="false"/>
          <w:dstrike w:val="false"/>
          <w:u w:val="none"/>
        </w:rPr>
        <w:t xml:space="preserve">Ce circuit est Fetch (ce qu’il faut faire), decode, exécute, store. </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Le « store » (stockage) coûte beaucoup d’énergie, du fait du passage entre la mémoire et le PU.</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Dans le cas où il y aurait 2 calculs en parallèle, le full adder est mutualisé, ça ajoute un retard du temps d’au moins une opération. Donc risque de ne pas savoir quand l’information va arriver. </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Pour un FPGA, il n’y a pas cet aspect d’étape, mais le calcul pourra être fait à la volée. Ça réduit la consommation d’énergie, et relance rapide car ne dépend pas de la mémoire. Certains cas, même si le développement peut prendre du temps, on demandera un FPGA pour une réaction le plus rapide possible. </w:t>
      </w:r>
    </w:p>
    <w:p>
      <w:pPr>
        <w:pStyle w:val="Normal"/>
        <w:rPr>
          <w:strike w:val="false"/>
          <w:dstrike w:val="false"/>
        </w:rPr>
      </w:pPr>
      <w:r>
        <w:rPr>
          <w:strike w:val="false"/>
          <w:dstrike w:val="false"/>
        </w:rPr>
      </w:r>
    </w:p>
    <w:p>
      <w:pPr>
        <w:pStyle w:val="Normal"/>
        <w:rPr>
          <w:b w:val="false"/>
          <w:bCs w:val="false"/>
          <w:strike w:val="false"/>
          <w:dstrike w:val="false"/>
          <w:u w:val="none"/>
        </w:rPr>
      </w:pPr>
      <w:r>
        <w:rPr>
          <w:b w:val="false"/>
          <w:bCs w:val="false"/>
          <w:strike w:val="false"/>
          <w:dstrike w:val="false"/>
          <w:u w:val="none"/>
        </w:rPr>
        <w:t xml:space="preserve">Le chemin le plus long dans le système est le chemin critique. C’est lui qui nous empêchera de monter en fréquence. </w:t>
      </w:r>
    </w:p>
    <w:p>
      <w:pPr>
        <w:pStyle w:val="Normal"/>
        <w:rPr>
          <w:strike w:val="false"/>
          <w:dstrike w:val="false"/>
        </w:rPr>
      </w:pPr>
      <w:r>
        <w:rPr>
          <w:strike w:val="false"/>
          <w:dstrike w:val="false"/>
        </w:rPr>
      </w:r>
      <w:r>
        <w:br w:type="page"/>
      </w:r>
    </w:p>
    <w:p>
      <w:pPr>
        <w:pStyle w:val="Normal"/>
        <w:rPr>
          <w:b/>
          <w:bCs/>
          <w:strike w:val="false"/>
          <w:dstrike w:val="false"/>
          <w:color w:val="F10D0C"/>
          <w:u w:val="single"/>
        </w:rPr>
      </w:pPr>
      <w:r>
        <w:rPr>
          <w:b/>
          <w:bCs/>
          <w:strike w:val="false"/>
          <w:dstrike w:val="false"/>
          <w:color w:val="F10D0C"/>
          <w:u w:val="single"/>
        </w:rPr>
        <w:t>26/04/2023</w:t>
      </w:r>
    </w:p>
    <w:p>
      <w:pPr>
        <w:pStyle w:val="Normal"/>
        <w:rPr>
          <w:b/>
          <w:bCs/>
          <w:strike w:val="false"/>
          <w:dstrike w:val="false"/>
          <w:color w:val="F10D0C"/>
          <w:u w:val="single"/>
        </w:rPr>
      </w:pPr>
      <w:r>
        <w:rPr>
          <w:b/>
          <w:bCs/>
          <w:strike w:val="false"/>
          <w:dstrike w:val="false"/>
          <w:color w:val="F10D0C"/>
          <w:u w:val="single"/>
        </w:rPr>
      </w:r>
    </w:p>
    <w:p>
      <w:pPr>
        <w:pStyle w:val="Titre1"/>
        <w:numPr>
          <w:ilvl w:val="0"/>
          <w:numId w:val="1"/>
        </w:numPr>
        <w:rPr/>
      </w:pPr>
      <w:bookmarkStart w:id="1" w:name="__RefHeading___Toc1702_3587549001"/>
      <w:bookmarkEnd w:id="1"/>
      <w:r>
        <w:rPr/>
        <w:t>TP</w:t>
      </w:r>
    </w:p>
    <w:p>
      <w:pPr>
        <w:pStyle w:val="Normal"/>
        <w:rPr>
          <w:strike w:val="false"/>
          <w:dstrike w:val="false"/>
        </w:rPr>
      </w:pPr>
      <w:r>
        <w:rPr>
          <w:strike w:val="false"/>
          <w:dstrike w:val="false"/>
        </w:rPr>
      </w:r>
    </w:p>
    <w:p>
      <w:pPr>
        <w:pStyle w:val="Normal"/>
        <w:rPr>
          <w:strike w:val="false"/>
          <w:dstrike w:val="false"/>
        </w:rPr>
      </w:pPr>
      <w:r>
        <w:rPr>
          <w:strike w:val="false"/>
          <w:dstrike w:val="false"/>
        </w:rPr>
        <w:t xml:space="preserve">Un langage contient de nombreuses subtilités. Ici, peu d’exemple simple, mais plutôt des exemples complets, comprenant plusieurs élément simple. </w:t>
      </w:r>
    </w:p>
    <w:p>
      <w:pPr>
        <w:pStyle w:val="Normal"/>
        <w:rPr>
          <w:strike w:val="false"/>
          <w:dstrike w:val="false"/>
        </w:rPr>
      </w:pPr>
      <w:r>
        <w:rPr>
          <w:strike w:val="false"/>
          <w:dstrike w:val="false"/>
        </w:rPr>
      </w:r>
    </w:p>
    <w:p>
      <w:pPr>
        <w:pStyle w:val="Normal"/>
        <w:rPr>
          <w:strike w:val="false"/>
          <w:dstrike w:val="false"/>
        </w:rPr>
      </w:pPr>
      <w:r>
        <w:rPr>
          <w:strike w:val="false"/>
          <w:dstrike w:val="false"/>
          <w:u w:val="single"/>
        </w:rPr>
        <w:t>Langage de description matérielle </w:t>
      </w:r>
      <w:r>
        <w:rPr>
          <w:strike w:val="false"/>
          <w:dstrike w:val="false"/>
        </w:rPr>
        <w:t>: bas niveau, pour décrire le comportement, l’entrée et la sortie de l’architecture numérique</w:t>
      </w:r>
    </w:p>
    <w:p>
      <w:pPr>
        <w:pStyle w:val="Normal"/>
        <w:rPr>
          <w:strike w:val="false"/>
          <w:dstrike w:val="false"/>
        </w:rPr>
      </w:pPr>
      <w:r>
        <w:rPr>
          <w:strike w:val="false"/>
          <w:dstrike w:val="false"/>
        </w:rPr>
        <w:t>3 principaux langages : VHDL, Verilog et SystemVerylog</w:t>
      </w:r>
    </w:p>
    <w:p>
      <w:pPr>
        <w:pStyle w:val="Normal"/>
        <w:rPr>
          <w:strike w:val="false"/>
          <w:dstrike w:val="false"/>
        </w:rPr>
      </w:pPr>
      <w:r>
        <w:rPr>
          <w:strike w:val="false"/>
          <w:dstrike w:val="false"/>
        </w:rPr>
        <w:t>ex : and en VHDL : c ≤ = A and B</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strike w:val="false"/>
          <w:dstrike w:val="false"/>
        </w:rPr>
      </w:pPr>
      <w:r>
        <w:rPr>
          <w:strike w:val="false"/>
          <w:dstrike w:val="false"/>
        </w:rPr>
        <w:t>les principaux langages :</w:t>
      </w:r>
    </w:p>
    <w:p>
      <w:pPr>
        <w:pStyle w:val="Normal"/>
        <w:numPr>
          <w:ilvl w:val="0"/>
          <w:numId w:val="3"/>
        </w:numPr>
        <w:rPr>
          <w:strike w:val="false"/>
          <w:dstrike w:val="false"/>
        </w:rPr>
      </w:pPr>
      <w:r>
        <w:rPr>
          <w:strike w:val="false"/>
          <w:dstrike w:val="false"/>
        </w:rPr>
        <w:t>VHDL : plus couramment utilisé pour les systèmes complexes. Permet de simuler et donc d’observer plus facilement le signal</w:t>
      </w:r>
    </w:p>
    <w:p>
      <w:pPr>
        <w:pStyle w:val="Normal"/>
        <w:numPr>
          <w:ilvl w:val="0"/>
          <w:numId w:val="3"/>
        </w:numPr>
        <w:rPr>
          <w:strike w:val="false"/>
          <w:dstrike w:val="false"/>
        </w:rPr>
      </w:pPr>
      <w:r>
        <w:rPr>
          <w:strike w:val="false"/>
          <w:dstrike w:val="false"/>
        </w:rPr>
        <w:t>Verilog : plus bas niveau que VHDL ; pas le même niveau de design</w:t>
      </w:r>
    </w:p>
    <w:p>
      <w:pPr>
        <w:pStyle w:val="Normal"/>
        <w:numPr>
          <w:ilvl w:val="0"/>
          <w:numId w:val="3"/>
        </w:numPr>
        <w:rPr>
          <w:strike w:val="false"/>
          <w:dstrike w:val="false"/>
        </w:rPr>
      </w:pPr>
      <w:r>
        <w:rPr>
          <w:strike w:val="false"/>
          <w:dstrike w:val="false"/>
        </w:rPr>
        <w:t xml:space="preserve">SystemVerilog : extension de Verilog. </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strike w:val="false"/>
          <w:dstrike w:val="false"/>
        </w:rPr>
      </w:pPr>
      <w:r>
        <w:rPr>
          <w:strike w:val="false"/>
          <w:dstrike w:val="false"/>
        </w:rPr>
        <w:t xml:space="preserve">Pour passer du code à l’architecture physique, plusieurs étapes. </w:t>
      </w:r>
    </w:p>
    <w:p>
      <w:pPr>
        <w:pStyle w:val="Normal"/>
        <w:numPr>
          <w:ilvl w:val="0"/>
          <w:numId w:val="4"/>
        </w:numPr>
        <w:rPr>
          <w:strike w:val="false"/>
          <w:dstrike w:val="false"/>
        </w:rPr>
      </w:pPr>
      <w:r>
        <w:rPr>
          <w:strike w:val="false"/>
          <w:dstrike w:val="false"/>
        </w:rPr>
        <w:t>run Synthesis</w:t>
      </w:r>
    </w:p>
    <w:p>
      <w:pPr>
        <w:pStyle w:val="Normal"/>
        <w:rPr/>
      </w:pPr>
      <w:r>
        <w:rPr/>
      </w:r>
    </w:p>
    <w:p>
      <w:pPr>
        <w:pStyle w:val="Normal"/>
        <w:rPr>
          <w:strike w:val="false"/>
          <w:dstrike w:val="false"/>
        </w:rPr>
      </w:pPr>
      <w:r>
        <w:rPr>
          <w:strike w:val="false"/>
          <w:dstrike w:val="false"/>
        </w:rPr>
        <w:t xml:space="preserve">synthétisation, implémentation, bitstream : 3 étapes obligatoires pour configurer la carte. </w:t>
      </w:r>
    </w:p>
    <w:p>
      <w:pPr>
        <w:pStyle w:val="Normal"/>
        <w:rPr/>
      </w:pPr>
      <w:r>
        <w:rPr/>
        <w:t>Synthétisation : synthèse qui programmera la carte</w:t>
      </w:r>
    </w:p>
    <w:p>
      <w:pPr>
        <w:pStyle w:val="Normal"/>
        <w:rPr/>
      </w:pPr>
      <w:r>
        <w:rPr/>
        <w:t xml:space="preserve">implémentation : </w:t>
      </w:r>
    </w:p>
    <w:p>
      <w:pPr>
        <w:pStyle w:val="Normal"/>
        <w:rPr>
          <w:strike w:val="false"/>
          <w:dstrike w:val="false"/>
        </w:rPr>
      </w:pPr>
      <w:r>
        <w:rPr>
          <w:strike w:val="false"/>
          <w:dstrike w:val="false"/>
        </w:rPr>
        <w:t>bitstream : pour le binaire qui programmera la carte</w:t>
      </w:r>
    </w:p>
    <w:p>
      <w:pPr>
        <w:pStyle w:val="Normal"/>
        <w:rPr/>
      </w:pPr>
      <w:r>
        <w:rPr/>
      </w:r>
    </w:p>
    <w:p>
      <w:pPr>
        <w:pStyle w:val="Normal"/>
        <w:rPr/>
      </w:pPr>
      <w:r>
        <w:rPr/>
        <w:t>une fois toutes ces étapes : faire open target, puis auto connect</w:t>
      </w:r>
    </w:p>
    <w:p>
      <w:pPr>
        <w:pStyle w:val="Normal"/>
        <w:rPr/>
      </w:pPr>
      <w:r>
        <w:rPr/>
        <w:t xml:space="preserve">et enfin </w:t>
      </w:r>
    </w:p>
    <w:p>
      <w:pPr>
        <w:pStyle w:val="Normal"/>
        <w:rPr/>
      </w:pPr>
      <w:r>
        <w:rPr/>
      </w:r>
    </w:p>
    <w:p>
      <w:pPr>
        <w:pStyle w:val="Normal"/>
        <w:rPr/>
      </w:pPr>
      <w:r>
        <w:rPr/>
      </w:r>
    </w:p>
    <w:p>
      <w:pPr>
        <w:pStyle w:val="Titre1"/>
        <w:numPr>
          <w:ilvl w:val="0"/>
          <w:numId w:val="1"/>
        </w:numPr>
        <w:rPr/>
      </w:pPr>
      <w:bookmarkStart w:id="2" w:name="__RefHeading___Toc1704_3587549001"/>
      <w:bookmarkEnd w:id="2"/>
      <w:r>
        <w:rPr/>
        <w:t>VHDL</w:t>
      </w:r>
    </w:p>
    <w:p>
      <w:pPr>
        <w:pStyle w:val="Normal"/>
        <w:rPr>
          <w:b/>
          <w:bCs/>
          <w:u w:val="single"/>
        </w:rPr>
      </w:pPr>
      <w:r>
        <w:rPr>
          <w:b/>
          <w:bCs/>
          <w:u w:val="single"/>
        </w:rPr>
      </w:r>
    </w:p>
    <w:p>
      <w:pPr>
        <w:pStyle w:val="Normal"/>
        <w:rPr>
          <w:b w:val="false"/>
          <w:bCs w:val="false"/>
          <w:u w:val="none"/>
        </w:rPr>
      </w:pPr>
      <w:r>
        <w:rPr>
          <w:b w:val="false"/>
          <w:bCs w:val="false"/>
          <w:u w:val="none"/>
        </w:rPr>
        <w:t xml:space="preserve">On y déclare une entité. Puis à la suite, description de l’intérieur de la « boîte », de son comportement. </w:t>
      </w:r>
    </w:p>
    <w:p>
      <w:pPr>
        <w:pStyle w:val="Normal"/>
        <w:rPr>
          <w:b w:val="false"/>
          <w:bCs w:val="false"/>
          <w:u w:val="none"/>
        </w:rPr>
      </w:pPr>
      <w:r>
        <w:rPr>
          <w:b w:val="false"/>
          <w:bCs w:val="false"/>
          <w:u w:val="none"/>
        </w:rPr>
        <w:tab/>
        <w:t xml:space="preserve">Une entrée pourra seulement être lue, pas modifier. La sortie ne pourra être qu’écrite. </w:t>
      </w:r>
    </w:p>
    <w:p>
      <w:pPr>
        <w:pStyle w:val="Normal"/>
        <w:rPr>
          <w:b/>
          <w:bCs/>
          <w:u w:val="single"/>
        </w:rPr>
      </w:pPr>
      <w:r>
        <w:rPr>
          <w:b/>
          <w:bCs/>
          <w:u w:val="single"/>
        </w:rPr>
      </w:r>
    </w:p>
    <w:p>
      <w:pPr>
        <w:pStyle w:val="Normal"/>
        <w:rPr>
          <w:b w:val="false"/>
          <w:bCs w:val="false"/>
          <w:u w:val="none"/>
        </w:rPr>
      </w:pPr>
      <w:r>
        <w:rPr>
          <w:b w:val="false"/>
          <w:bCs w:val="false"/>
          <w:u w:val="none"/>
        </w:rPr>
        <w:t>‘‘</w:t>
      </w:r>
      <w:r>
        <w:rPr>
          <w:b w:val="false"/>
          <w:bCs w:val="false"/>
          <w:u w:val="none"/>
        </w:rPr>
        <w:t xml:space="preserve">&lt;=’’ : affectation </w:t>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val="false"/>
          <w:bCs w:val="false"/>
          <w:u w:val="single"/>
        </w:rPr>
        <w:t>logique séquentielle </w:t>
      </w:r>
      <w:r>
        <w:rPr>
          <w:b w:val="false"/>
          <w:bCs w:val="false"/>
          <w:u w:val="none"/>
        </w:rPr>
        <w:t>: la sortie dépend du résultat précédent et actuel du signal, et nécessite une horloge. Utilisé pour Registres, compteurs, machine d’état, mémoire, etc.</w:t>
      </w:r>
    </w:p>
    <w:p>
      <w:pPr>
        <w:pStyle w:val="Normal"/>
        <w:rPr>
          <w:b w:val="false"/>
          <w:bCs w:val="false"/>
          <w:u w:val="none"/>
        </w:rPr>
      </w:pPr>
      <w:r>
        <w:rPr>
          <w:b w:val="false"/>
          <w:bCs w:val="false"/>
          <w:u w:val="none"/>
        </w:rPr>
        <w:t xml:space="preserve">Pour un compteur par exemple : il faut un repère, savoir d’où on part pour pouvoir faire un +1. </w:t>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val="false"/>
          <w:bCs w:val="false"/>
          <w:u w:val="single"/>
        </w:rPr>
        <w:t>logique combinatoire </w:t>
      </w:r>
      <w:r>
        <w:rPr>
          <w:b w:val="false"/>
          <w:bCs w:val="false"/>
          <w:u w:val="none"/>
        </w:rPr>
        <w:t>: dépends uniquement de l’état actuel du signaux, sortie immédiate. (pas d’horloge)</w:t>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bCs/>
          <w:u w:val="single"/>
        </w:rPr>
      </w:r>
    </w:p>
    <w:p>
      <w:pPr>
        <w:pStyle w:val="Normal"/>
        <w:rPr>
          <w:b w:val="false"/>
          <w:bCs w:val="false"/>
          <w:u w:val="none"/>
        </w:rPr>
      </w:pPr>
      <w:r>
        <w:rPr>
          <w:b w:val="false"/>
          <w:bCs w:val="false"/>
          <w:u w:val="none"/>
        </w:rPr>
        <w:t xml:space="preserve">Dans le VHDL, il y a des instructions : concurentes et séquentielles. </w:t>
      </w:r>
    </w:p>
    <w:p>
      <w:pPr>
        <w:pStyle w:val="Normal"/>
        <w:rPr>
          <w:b/>
          <w:bCs/>
          <w:u w:val="single"/>
        </w:rPr>
      </w:pPr>
      <w:r>
        <w:rPr>
          <w:b/>
          <w:bCs/>
          <w:u w:val="single"/>
        </w:rPr>
      </w:r>
    </w:p>
    <w:p>
      <w:pPr>
        <w:pStyle w:val="Normal"/>
        <w:rPr>
          <w:b/>
          <w:bCs/>
          <w:u w:val="single"/>
        </w:rPr>
      </w:pPr>
      <w:r>
        <w:rPr>
          <w:b w:val="false"/>
          <w:bCs w:val="false"/>
          <w:u w:val="single"/>
        </w:rPr>
        <w:t>Concurrente </w:t>
      </w:r>
      <w:r>
        <w:rPr>
          <w:b w:val="false"/>
          <w:bCs w:val="false"/>
          <w:u w:val="none"/>
        </w:rPr>
        <w:t>: pas de priorité des actions, tout s’exécute en même temps. Si 2 instructions essaient d’affecter le même signal, il va y avoir un conflit.</w:t>
      </w:r>
    </w:p>
    <w:p>
      <w:pPr>
        <w:pStyle w:val="Normal"/>
        <w:rPr>
          <w:b/>
          <w:bCs/>
          <w:u w:val="single"/>
        </w:rPr>
      </w:pPr>
      <w:r>
        <w:rPr>
          <w:b/>
          <w:bCs/>
          <w:u w:val="single"/>
        </w:rPr>
      </w:r>
    </w:p>
    <w:p>
      <w:pPr>
        <w:pStyle w:val="Normal"/>
        <w:rPr>
          <w:b/>
          <w:bCs/>
          <w:u w:val="single"/>
        </w:rPr>
      </w:pPr>
      <w:r>
        <w:rPr>
          <w:b w:val="false"/>
          <w:bCs w:val="false"/>
          <w:u w:val="single"/>
        </w:rPr>
        <w:t>Instructions séquentielles</w:t>
      </w:r>
      <w:r>
        <w:rPr>
          <w:b w:val="false"/>
          <w:bCs w:val="false"/>
          <w:u w:val="none"/>
        </w:rPr>
        <w:t xml:space="preserve"> : des instructions exécutées les unes après les autres. Si 2 instructions affectent le même signal, il prendra la dernière. </w:t>
      </w:r>
    </w:p>
    <w:p>
      <w:pPr>
        <w:pStyle w:val="Normal"/>
        <w:rPr>
          <w:b/>
          <w:bCs/>
          <w:u w:val="single"/>
        </w:rPr>
      </w:pPr>
      <w:r>
        <w:rPr>
          <w:b/>
          <w:bCs/>
          <w:u w:val="single"/>
        </w:rPr>
      </w:r>
    </w:p>
    <w:p>
      <w:pPr>
        <w:pStyle w:val="Normal"/>
        <w:rPr>
          <w:b/>
          <w:bCs/>
          <w:u w:val="single"/>
        </w:rPr>
      </w:pPr>
      <w:r>
        <w:rPr>
          <w:b/>
          <w:bCs/>
          <w:u w:val="single"/>
        </w:rPr>
      </w:r>
    </w:p>
    <w:p>
      <w:pPr>
        <w:pStyle w:val="Normal"/>
        <w:rPr>
          <w:b/>
          <w:bCs/>
          <w:u w:val="single"/>
        </w:rPr>
      </w:pPr>
      <w:r>
        <w:rPr>
          <w:b w:val="false"/>
          <w:bCs w:val="false"/>
          <w:u w:val="single"/>
        </w:rPr>
        <w:t>Un process </w:t>
      </w:r>
      <w:r>
        <w:rPr>
          <w:b w:val="false"/>
          <w:bCs w:val="false"/>
          <w:u w:val="none"/>
        </w:rPr>
        <w:t xml:space="preserve">(en VHDL): un ensemble d’instruction. On entre dans le process à partir des signaux qui seront les « simulis » ; s’il y a un changement sur ces signaux, on entrera dans le process. Le process peut s’exécuter en parallèle de tout le reste. </w:t>
      </w:r>
    </w:p>
    <w:p>
      <w:pPr>
        <w:pStyle w:val="Normal"/>
        <w:rPr>
          <w:b/>
          <w:bCs/>
          <w:u w:val="single"/>
        </w:rPr>
      </w:pPr>
      <w:r>
        <w:rPr>
          <w:b/>
          <w:bCs/>
          <w:u w:val="single"/>
        </w:rPr>
      </w:r>
    </w:p>
    <w:p>
      <w:pPr>
        <w:pStyle w:val="Normal"/>
        <w:rPr>
          <w:b/>
          <w:bCs/>
          <w:u w:val="single"/>
        </w:rPr>
      </w:pPr>
      <w:r>
        <w:rPr>
          <w:b w:val="false"/>
          <w:bCs w:val="false"/>
          <w:u w:val="single"/>
        </w:rPr>
        <w:t>Les registres </w:t>
      </w:r>
      <w:r>
        <w:rPr>
          <w:b w:val="false"/>
          <w:bCs w:val="false"/>
          <w:u w:val="none"/>
        </w:rPr>
        <w:t xml:space="preserve">: élément mémorisant : il mémorisera quand il y aura un front montant de l’horloge : il met à jour l’élément mémorisé lors du signal d’horloge (montant dans l’exemple), ce qui change le signal envoyé en sortie. Le signal envoyé en sortie est toujours le signal mémorisé dans le registre. </w:t>
      </w:r>
    </w:p>
    <w:p>
      <w:pPr>
        <w:pStyle w:val="Normal"/>
        <w:rPr>
          <w:b w:val="false"/>
          <w:bCs w:val="false"/>
          <w:u w:val="none"/>
        </w:rPr>
      </w:pPr>
      <w:r>
        <w:rPr>
          <w:b w:val="false"/>
          <w:bCs w:val="false"/>
          <w:u w:val="none"/>
        </w:rPr>
        <w:t xml:space="preserve">Resetn = mise à zéro du registre si resetn = 0. </w:t>
      </w:r>
    </w:p>
    <w:p>
      <w:pPr>
        <w:pStyle w:val="Normal"/>
        <w:rPr>
          <w:b/>
          <w:bCs/>
          <w:u w:val="single"/>
        </w:rPr>
      </w:pPr>
      <w:r>
        <w:rPr>
          <w:b/>
          <w:bCs/>
          <w:u w:val="single"/>
        </w:rPr>
      </w:r>
    </w:p>
    <w:p>
      <w:pPr>
        <w:pStyle w:val="Normal"/>
        <w:rPr>
          <w:b/>
          <w:bCs/>
          <w:u w:val="single"/>
        </w:rPr>
      </w:pPr>
      <w:r>
        <w:rPr>
          <w:b w:val="false"/>
          <w:bCs w:val="false"/>
          <w:u w:val="single"/>
        </w:rPr>
        <w:t>les machines à états </w:t>
      </w:r>
      <w:r>
        <w:rPr>
          <w:b w:val="false"/>
          <w:bCs w:val="false"/>
          <w:u w:val="none"/>
        </w:rPr>
        <w:t xml:space="preserve">: permet de représenté différents états du système : dans tel état, mon signal </w:t>
      </w:r>
    </w:p>
    <w:p>
      <w:pPr>
        <w:pStyle w:val="Normal"/>
        <w:rPr>
          <w:b w:val="false"/>
          <w:bCs w:val="false"/>
          <w:u w:val="none"/>
        </w:rPr>
      </w:pPr>
      <w:r>
        <w:rPr>
          <w:b w:val="false"/>
          <w:bCs w:val="false"/>
          <w:u w:val="none"/>
        </w:rPr>
        <w:t xml:space="preserve">vaut tel valeur. </w:t>
      </w:r>
    </w:p>
    <w:p>
      <w:pPr>
        <w:pStyle w:val="Normal"/>
        <w:rPr>
          <w:b w:val="false"/>
          <w:bCs w:val="false"/>
          <w:u w:val="none"/>
        </w:rPr>
      </w:pPr>
      <w:r>
        <w:rPr>
          <w:b w:val="false"/>
          <w:bCs w:val="false"/>
          <w:u w:val="none"/>
        </w:rPr>
        <w:t xml:space="preserve">Sur le schéma, clk veut dire quand clk = 1. led = 1 : valeur du signal dans un état. </w:t>
      </w:r>
    </w:p>
    <w:p>
      <w:pPr>
        <w:pStyle w:val="Normal"/>
        <w:rPr>
          <w:b/>
          <w:bCs/>
          <w:u w:val="single"/>
        </w:rPr>
      </w:pPr>
      <w:r>
        <w:rPr>
          <w:b/>
          <w:bCs/>
          <w:u w:val="single"/>
        </w:rPr>
      </w:r>
    </w:p>
    <w:p>
      <w:pPr>
        <w:pStyle w:val="Normal"/>
        <w:rPr>
          <w:b/>
          <w:bCs/>
          <w:u w:val="single"/>
        </w:rPr>
      </w:pPr>
      <w:r>
        <w:rPr>
          <w:b w:val="false"/>
          <w:bCs w:val="false"/>
          <w:u w:val="single"/>
        </w:rPr>
        <w:t>Les process</w:t>
      </w:r>
      <w:r>
        <w:rPr>
          <w:b w:val="false"/>
          <w:bCs w:val="false"/>
          <w:u w:val="none"/>
        </w:rPr>
        <w:t xml:space="preserve"> : un process synchrone, un process combinatoire. </w:t>
      </w:r>
    </w:p>
    <w:p>
      <w:pPr>
        <w:pStyle w:val="Normal"/>
        <w:rPr>
          <w:b/>
          <w:bCs/>
          <w:u w:val="single"/>
        </w:rPr>
      </w:pPr>
      <w:r>
        <w:rPr>
          <w:b/>
          <w:bCs/>
          <w:u w:val="single"/>
        </w:rPr>
      </w:r>
    </w:p>
    <w:p>
      <w:pPr>
        <w:pStyle w:val="Normal"/>
        <w:rPr>
          <w:b/>
          <w:bCs/>
          <w:u w:val="single"/>
        </w:rPr>
      </w:pPr>
      <w:r>
        <w:rPr>
          <w:b w:val="false"/>
          <w:bCs w:val="false"/>
          <w:u w:val="single"/>
        </w:rPr>
        <w:t>Décalage </w:t>
      </w:r>
      <w:r>
        <w:rPr>
          <w:b w:val="false"/>
          <w:bCs w:val="false"/>
          <w:u w:val="none"/>
        </w:rPr>
        <w:t xml:space="preserve">: Il existe des symbole RTL pour ça. 2 types de décalage : par rotation et par insertion </w:t>
      </w:r>
    </w:p>
    <w:p>
      <w:pPr>
        <w:pStyle w:val="Normal"/>
        <w:rPr>
          <w:b w:val="false"/>
          <w:bCs w:val="false"/>
          <w:u w:val="none"/>
        </w:rPr>
      </w:pPr>
      <w:r>
        <w:rPr>
          <w:b w:val="false"/>
          <w:bCs w:val="false"/>
          <w:u w:val="none"/>
        </w:rPr>
        <w:t xml:space="preserve">Par insertion : on décale les bit, et on concatène avec la valeur définie de la variable MSB. </w:t>
      </w:r>
    </w:p>
    <w:p>
      <w:pPr>
        <w:pStyle w:val="Normal"/>
        <w:rPr>
          <w:b w:val="false"/>
          <w:bCs w:val="false"/>
          <w:u w:val="none"/>
        </w:rPr>
      </w:pPr>
      <w:r>
        <w:rPr>
          <w:b w:val="false"/>
          <w:bCs w:val="false"/>
          <w:u w:val="none"/>
        </w:rPr>
        <w:t xml:space="preserve">Par rotation : on décale les bits, et on concatène(on ajoute un bit aux autres bit) avec la valeur du MSB pour le décalage vers la gauche, par le LSB pour le décalage vers la droite. </w:t>
      </w:r>
    </w:p>
    <w:p>
      <w:pPr>
        <w:pStyle w:val="Normal"/>
        <w:rPr>
          <w:b/>
          <w:bCs/>
          <w:u w:val="single"/>
        </w:rPr>
      </w:pPr>
      <w:r>
        <w:rPr>
          <w:b/>
          <w:bCs/>
          <w:u w:val="single"/>
        </w:rPr>
      </w:r>
    </w:p>
    <w:p>
      <w:pPr>
        <w:pStyle w:val="Normal"/>
        <w:rPr>
          <w:b/>
          <w:bCs/>
          <w:u w:val="single"/>
        </w:rPr>
      </w:pPr>
      <w:r>
        <w:rPr>
          <w:b/>
          <w:bCs/>
          <w:u w:val="single"/>
        </w:rPr>
        <w:t xml:space="preserve">TP full adder. </w:t>
      </w:r>
    </w:p>
    <w:p>
      <w:pPr>
        <w:pStyle w:val="Normal"/>
        <w:rPr>
          <w:b/>
          <w:bCs/>
          <w:u w:val="single"/>
        </w:rPr>
      </w:pPr>
      <w:r>
        <w:rPr>
          <w:b/>
          <w:bCs/>
          <w:u w:val="single"/>
        </w:rPr>
      </w:r>
    </w:p>
    <w:p>
      <w:pPr>
        <w:pStyle w:val="Normal"/>
        <w:rPr>
          <w:b w:val="false"/>
          <w:bCs w:val="false"/>
          <w:u w:val="none"/>
        </w:rPr>
      </w:pPr>
      <w:r>
        <w:rPr>
          <w:b w:val="false"/>
          <w:bCs w:val="false"/>
          <w:u w:val="none"/>
        </w:rPr>
        <w:t>1)</w:t>
      </w:r>
    </w:p>
    <w:p>
      <w:pPr>
        <w:pStyle w:val="Normal"/>
        <w:rPr>
          <w:b w:val="false"/>
          <w:bCs w:val="false"/>
          <w:u w:val="none"/>
        </w:rPr>
      </w:pPr>
      <w:r>
        <w:rPr>
          <w:b w:val="false"/>
          <w:bCs w:val="false"/>
          <w:u w:val="none"/>
        </w:rPr>
        <w:t>S = Cin XOR (A XOR B)</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Cout = (Cin AND (A XOR B)) OR (A AND B)</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2)</w:t>
      </w:r>
    </w:p>
    <w:p>
      <w:pPr>
        <w:pStyle w:val="Normal"/>
        <w:rPr>
          <w:b w:val="false"/>
          <w:bCs w:val="false"/>
          <w:u w:val="none"/>
        </w:rPr>
      </w:pPr>
      <w:r>
        <w:rPr>
          <w:b w:val="false"/>
          <w:bCs w:val="false"/>
          <w:u w:val="none"/>
        </w:rPr>
        <w:t>entrées du full adder : A,B, Cin</w:t>
      </w:r>
    </w:p>
    <w:p>
      <w:pPr>
        <w:pStyle w:val="Normal"/>
        <w:rPr>
          <w:b w:val="false"/>
          <w:bCs w:val="false"/>
          <w:u w:val="none"/>
        </w:rPr>
      </w:pPr>
      <w:r>
        <w:rPr>
          <w:b w:val="false"/>
          <w:bCs w:val="false"/>
          <w:u w:val="none"/>
        </w:rPr>
        <w:t>Sorties du full adder : S, Cout</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3) voir full_adder.vhd</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 xml:space="preserve">synoptique : permet de visualiser la fonction, de façon qui peut être très précise, ou d’autres plus détaillées. </w:t>
      </w:r>
    </w:p>
    <w:p>
      <w:pPr>
        <w:pStyle w:val="Normal"/>
        <w:rPr>
          <w:b w:val="false"/>
          <w:bCs w:val="false"/>
          <w:u w:val="none"/>
        </w:rPr>
      </w:pPr>
      <w:r>
        <w:rPr>
          <w:b w:val="false"/>
          <w:bCs w:val="false"/>
          <w:u w:val="none"/>
        </w:rPr>
        <w:t xml:space="preserve">C’est intéressant quand surtout nous sommes dans un système complexe ; permet de catégoriser les opérations, et de mieux s’y retrouver.  </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bCs/>
          <w:i w:val="false"/>
          <w:i w:val="false"/>
          <w:iCs w:val="false"/>
          <w:u w:val="single"/>
        </w:rPr>
      </w:pPr>
      <w:r>
        <w:rPr>
          <w:b/>
          <w:bCs/>
          <w:i w:val="false"/>
          <w:iCs w:val="false"/>
          <w:u w:val="single"/>
        </w:rPr>
      </w:r>
    </w:p>
    <w:p>
      <w:pPr>
        <w:pStyle w:val="Normal"/>
        <w:rPr>
          <w:b/>
          <w:bCs/>
          <w:i w:val="false"/>
          <w:i w:val="false"/>
          <w:iCs w:val="false"/>
          <w:u w:val="single"/>
        </w:rPr>
      </w:pPr>
      <w:r>
        <w:rPr>
          <w:b/>
          <w:bCs/>
          <w:i w:val="false"/>
          <w:iCs w:val="false"/>
          <w:u w:val="single"/>
        </w:rPr>
        <w:t>Flot de développement </w:t>
      </w:r>
      <w:r>
        <w:rPr>
          <w:b w:val="false"/>
          <w:bCs w:val="false"/>
          <w:i w:val="false"/>
          <w:iCs w:val="false"/>
          <w:u w:val="none"/>
        </w:rPr>
        <w:t>:</w:t>
      </w:r>
    </w:p>
    <w:p>
      <w:pPr>
        <w:pStyle w:val="Normal"/>
        <w:rPr>
          <w:b w:val="false"/>
          <w:bCs w:val="false"/>
          <w:i w:val="false"/>
          <w:i w:val="false"/>
          <w:iCs w:val="false"/>
          <w:u w:val="none"/>
        </w:rPr>
      </w:pPr>
      <w:r>
        <w:rPr>
          <w:b w:val="false"/>
          <w:bCs w:val="false"/>
          <w:i w:val="false"/>
          <w:iCs w:val="false"/>
          <w:u w:val="none"/>
        </w:rPr>
        <w:tab/>
        <w:t>Commencer par s</w:t>
      </w:r>
      <w:r>
        <w:rPr>
          <w:b w:val="false"/>
          <w:bCs w:val="false"/>
          <w:i w:val="false"/>
          <w:iCs w:val="false"/>
          <w:u w:val="single"/>
        </w:rPr>
        <w:t>chéma RTL / synoptique.</w:t>
      </w:r>
      <w:r>
        <w:rPr>
          <w:b w:val="false"/>
          <w:bCs w:val="false"/>
          <w:i w:val="false"/>
          <w:iCs w:val="false"/>
          <w:u w:val="none"/>
        </w:rPr>
        <w:t xml:space="preserve"> C’est une bonne base, qu’il faut bien travailler et prendre du temps, car toute la suite se base sur elle. Il faut être le plus clair, le plus précis. </w:t>
      </w:r>
    </w:p>
    <w:p>
      <w:pPr>
        <w:pStyle w:val="Normal"/>
        <w:rPr>
          <w:b w:val="false"/>
          <w:bCs w:val="false"/>
          <w:i w:val="false"/>
          <w:i w:val="false"/>
          <w:iCs w:val="false"/>
          <w:u w:val="none"/>
        </w:rPr>
      </w:pPr>
      <w:r>
        <w:rPr>
          <w:b w:val="false"/>
          <w:bCs w:val="false"/>
          <w:i w:val="false"/>
          <w:iCs w:val="false"/>
          <w:u w:val="none"/>
        </w:rPr>
        <w:tab/>
        <w:t xml:space="preserve">Ensuite </w:t>
      </w:r>
      <w:r>
        <w:rPr>
          <w:b w:val="false"/>
          <w:bCs w:val="false"/>
          <w:i w:val="false"/>
          <w:iCs w:val="false"/>
          <w:u w:val="single"/>
        </w:rPr>
        <w:t>retranscrire le schéma RTL en Vhdl</w:t>
      </w:r>
      <w:r>
        <w:rPr>
          <w:b w:val="false"/>
          <w:bCs w:val="false"/>
          <w:i w:val="false"/>
          <w:iCs w:val="false"/>
          <w:u w:val="none"/>
        </w:rPr>
        <w:t xml:space="preserve">. Si on fait des correction dans le VHDL, mettre à jour le RTL correspondant ;  ça permettra par la suite d’y voir clair. </w:t>
      </w:r>
    </w:p>
    <w:p>
      <w:pPr>
        <w:pStyle w:val="Normal"/>
        <w:rPr>
          <w:b w:val="false"/>
          <w:bCs w:val="false"/>
          <w:i w:val="false"/>
          <w:i w:val="false"/>
          <w:iCs w:val="false"/>
          <w:u w:val="none"/>
        </w:rPr>
      </w:pPr>
      <w:r>
        <w:rPr>
          <w:b w:val="false"/>
          <w:bCs w:val="false"/>
          <w:i w:val="false"/>
          <w:iCs w:val="false"/>
          <w:u w:val="none"/>
        </w:rPr>
        <w:tab/>
        <w:t xml:space="preserve">Les contraintes du système : le timing (qui correspond aux horloges) et des contraintes sur la carte (tel composant doit être proche de tel autre). </w:t>
      </w:r>
    </w:p>
    <w:p>
      <w:pPr>
        <w:pStyle w:val="Normal"/>
        <w:rPr>
          <w:b/>
          <w:bCs/>
          <w:i w:val="false"/>
          <w:i w:val="false"/>
          <w:iCs w:val="false"/>
          <w:u w:val="single"/>
        </w:rPr>
      </w:pPr>
      <w:r>
        <w:rPr>
          <w:b w:val="false"/>
          <w:bCs w:val="false"/>
          <w:i w:val="false"/>
          <w:iCs w:val="false"/>
          <w:u w:val="none"/>
        </w:rPr>
        <w:tab/>
        <w:t xml:space="preserve">Grâce à la simulation et le </w:t>
      </w:r>
      <w:r>
        <w:rPr>
          <w:b w:val="false"/>
          <w:bCs w:val="false"/>
          <w:i/>
          <w:iCs/>
          <w:u w:val="none"/>
        </w:rPr>
        <w:t>test bench</w:t>
      </w:r>
      <w:r>
        <w:rPr>
          <w:b w:val="false"/>
          <w:bCs w:val="false"/>
          <w:i w:val="false"/>
          <w:iCs w:val="false"/>
          <w:u w:val="none"/>
        </w:rPr>
        <w:t xml:space="preserve">, ça permet de vérifier le comportement du système. </w:t>
      </w:r>
    </w:p>
    <w:p>
      <w:pPr>
        <w:pStyle w:val="Normal"/>
        <w:rPr>
          <w:b w:val="false"/>
          <w:bCs w:val="false"/>
          <w:i w:val="false"/>
          <w:i w:val="false"/>
          <w:iCs w:val="false"/>
          <w:u w:val="none"/>
        </w:rPr>
      </w:pPr>
      <w:r>
        <w:rPr>
          <w:b w:val="false"/>
          <w:bCs w:val="false"/>
          <w:i w:val="false"/>
          <w:iCs w:val="false"/>
          <w:u w:val="none"/>
        </w:rPr>
        <w:tab/>
        <w:t xml:space="preserve">Une fois certain de notre système, on fait la synthèse qu’on étudie, pour voir si ça correspond à notre schéma RTL. Si non, ça veut certainement dire que nous avons mal écrit quelque chose dans les étapes précédentes. </w:t>
      </w:r>
    </w:p>
    <w:p>
      <w:pPr>
        <w:pStyle w:val="Normal"/>
        <w:rPr>
          <w:b/>
          <w:bCs/>
          <w:i w:val="false"/>
          <w:i w:val="false"/>
          <w:iCs w:val="false"/>
          <w:u w:val="single"/>
        </w:rPr>
      </w:pPr>
      <w:r>
        <w:rPr>
          <w:b/>
          <w:bCs/>
          <w:i w:val="false"/>
          <w:iCs w:val="false"/>
          <w:u w:val="single"/>
        </w:rPr>
      </w:r>
    </w:p>
    <w:p>
      <w:pPr>
        <w:pStyle w:val="Normal"/>
        <w:rPr>
          <w:b/>
          <w:bCs/>
          <w:i w:val="false"/>
          <w:i w:val="false"/>
          <w:iCs w:val="false"/>
          <w:u w:val="single"/>
        </w:rPr>
      </w:pPr>
      <w:r>
        <w:rPr>
          <w:b w:val="false"/>
          <w:bCs w:val="false"/>
          <w:i w:val="false"/>
          <w:iCs w:val="false"/>
          <w:u w:val="none"/>
        </w:rPr>
        <w:tab/>
        <w:t xml:space="preserve">Placement des sondes pour observer les signaux à certains moment, pour vérifier sur le système le comportement : l’ILA. On permet ainsi de vérifier les signaux, soit avec VIVADO, soit avec un oscilloscope. </w:t>
      </w:r>
    </w:p>
    <w:p>
      <w:pPr>
        <w:pStyle w:val="Normal"/>
        <w:rPr>
          <w:b/>
          <w:bCs/>
          <w:i w:val="false"/>
          <w:i w:val="false"/>
          <w:iCs w:val="false"/>
          <w:u w:val="single"/>
        </w:rPr>
      </w:pPr>
      <w:r>
        <w:rPr>
          <w:b w:val="false"/>
          <w:bCs w:val="false"/>
          <w:i w:val="false"/>
          <w:iCs w:val="false"/>
          <w:u w:val="none"/>
        </w:rPr>
        <w:tab/>
        <w:t xml:space="preserve">Il va falloir ensuite placer les choses sur la carte, l’étudier pour voir s’il est correct. </w:t>
      </w:r>
    </w:p>
    <w:p>
      <w:pPr>
        <w:pStyle w:val="Normal"/>
        <w:rPr>
          <w:b/>
          <w:bCs/>
          <w:i w:val="false"/>
          <w:i w:val="false"/>
          <w:iCs w:val="false"/>
          <w:u w:val="single"/>
        </w:rPr>
      </w:pPr>
      <w:r>
        <w:rPr>
          <w:b w:val="false"/>
          <w:bCs w:val="false"/>
          <w:i w:val="false"/>
          <w:iCs w:val="false"/>
          <w:u w:val="none"/>
        </w:rPr>
        <w:tab/>
        <w:t xml:space="preserve">Dernière étape : nous pouvons vérifier le fonctionnement sur une carte. </w:t>
      </w:r>
    </w:p>
    <w:p>
      <w:pPr>
        <w:pStyle w:val="Normal"/>
        <w:rPr>
          <w:b/>
          <w:bCs/>
          <w:i w:val="false"/>
          <w:i w:val="false"/>
          <w:iCs w:val="false"/>
          <w:u w:val="single"/>
        </w:rPr>
      </w:pPr>
      <w:r>
        <w:rPr>
          <w:b/>
          <w:bCs/>
          <w:i w:val="false"/>
          <w:iCs w:val="false"/>
          <w:u w:val="single"/>
        </w:rPr>
      </w:r>
    </w:p>
    <w:p>
      <w:pPr>
        <w:pStyle w:val="Normal"/>
        <w:rPr>
          <w:b/>
          <w:bCs/>
          <w:i w:val="false"/>
          <w:i w:val="false"/>
          <w:iCs w:val="false"/>
          <w:u w:val="single"/>
        </w:rPr>
      </w:pPr>
      <w:r>
        <w:rPr>
          <w:b/>
          <w:bCs/>
          <w:i w:val="false"/>
          <w:iCs w:val="false"/>
          <w:u w:val="single"/>
        </w:rPr>
      </w:r>
    </w:p>
    <w:p>
      <w:pPr>
        <w:pStyle w:val="Normal"/>
        <w:rPr>
          <w:b/>
          <w:bCs/>
          <w:i w:val="false"/>
          <w:i w:val="false"/>
          <w:iCs w:val="false"/>
          <w:u w:val="single"/>
        </w:rPr>
      </w:pPr>
      <w:r>
        <w:rPr>
          <w:b/>
          <w:bCs/>
          <w:i w:val="false"/>
          <w:iCs w:val="false"/>
          <w:u w:val="single"/>
        </w:rPr>
      </w:r>
    </w:p>
    <w:p>
      <w:pPr>
        <w:pStyle w:val="Normal"/>
        <w:rPr>
          <w:b w:val="false"/>
          <w:bCs w:val="false"/>
          <w:i/>
          <w:i/>
          <w:iCs/>
          <w:u w:val="none"/>
        </w:rPr>
      </w:pPr>
      <w:r>
        <w:rPr>
          <w:b w:val="false"/>
          <w:bCs w:val="false"/>
          <w:i/>
          <w:iCs/>
          <w:u w:val="none"/>
        </w:rPr>
        <w:t xml:space="preserve"> </w:t>
      </w:r>
      <w:r>
        <w:rPr>
          <w:b w:val="false"/>
          <w:bCs w:val="false"/>
          <w:i/>
          <w:iCs/>
          <w:u w:val="none"/>
        </w:rPr>
        <w:t>Simulation :</w:t>
      </w:r>
    </w:p>
    <w:p>
      <w:pPr>
        <w:pStyle w:val="Normal"/>
        <w:rPr>
          <w:b/>
          <w:bCs/>
          <w:i w:val="false"/>
          <w:i w:val="false"/>
          <w:iCs w:val="false"/>
          <w:u w:val="single"/>
        </w:rPr>
      </w:pPr>
      <w:r>
        <w:rPr>
          <w:b w:val="false"/>
          <w:bCs w:val="false"/>
          <w:i w:val="false"/>
          <w:iCs w:val="false"/>
          <w:u w:val="none"/>
        </w:rPr>
        <w:tab/>
        <w:t xml:space="preserve">Pour toutes les situations, tester le comportement de l’architecture. C’est à dire piloter toutes les entrées, et observer le comportement en sortie s’il est correcte. Ces tests peuvent être réalisé automatiquement. </w:t>
      </w:r>
    </w:p>
    <w:p>
      <w:pPr>
        <w:pStyle w:val="Normal"/>
        <w:rPr>
          <w:b/>
          <w:bCs/>
          <w:i w:val="false"/>
          <w:i w:val="false"/>
          <w:iCs w:val="false"/>
          <w:u w:val="single"/>
        </w:rPr>
      </w:pPr>
      <w:r>
        <w:rPr>
          <w:b/>
          <w:bCs/>
          <w:i w:val="false"/>
          <w:iCs w:val="false"/>
          <w:u w:val="single"/>
        </w:rPr>
      </w:r>
    </w:p>
    <w:p>
      <w:pPr>
        <w:pStyle w:val="Normal"/>
        <w:rPr>
          <w:b/>
          <w:bCs/>
          <w:i w:val="false"/>
          <w:i w:val="false"/>
          <w:iCs w:val="false"/>
          <w:u w:val="single"/>
        </w:rPr>
      </w:pPr>
      <w:r>
        <w:rPr>
          <w:b w:val="false"/>
          <w:bCs w:val="false"/>
          <w:i w:val="false"/>
          <w:iCs w:val="false"/>
          <w:u w:val="none"/>
        </w:rPr>
        <w:tab/>
        <w:t xml:space="preserve">Process : sans liste de sensibilité, appelé à t = 0 et exécuté en boucle. </w:t>
      </w:r>
    </w:p>
    <w:p>
      <w:pPr>
        <w:pStyle w:val="Normal"/>
        <w:rPr>
          <w:b w:val="false"/>
          <w:bCs w:val="false"/>
          <w:i w:val="false"/>
          <w:i w:val="false"/>
          <w:iCs w:val="false"/>
          <w:u w:val="none"/>
        </w:rPr>
      </w:pPr>
      <w:r>
        <w:rPr>
          <w:b w:val="false"/>
          <w:bCs w:val="false"/>
          <w:i w:val="false"/>
          <w:iCs w:val="false"/>
          <w:u w:val="none"/>
        </w:rPr>
        <w:tab/>
      </w:r>
    </w:p>
    <w:p>
      <w:pPr>
        <w:pStyle w:val="Normal"/>
        <w:rPr>
          <w:b/>
          <w:bCs/>
          <w:i w:val="false"/>
          <w:i w:val="false"/>
          <w:iCs w:val="false"/>
          <w:u w:val="single"/>
        </w:rPr>
      </w:pPr>
      <w:r>
        <w:rPr>
          <w:b w:val="false"/>
          <w:bCs w:val="false"/>
          <w:i w:val="false"/>
          <w:iCs w:val="false"/>
          <w:u w:val="none"/>
        </w:rPr>
        <w:tab/>
        <w:t xml:space="preserve">Les signaux de la simulation sont obtenus par le testBench. </w:t>
      </w:r>
    </w:p>
    <w:p>
      <w:pPr>
        <w:pStyle w:val="Normal"/>
        <w:rPr>
          <w:b/>
          <w:bCs/>
          <w:i w:val="false"/>
          <w:i w:val="false"/>
          <w:iCs w:val="false"/>
          <w:u w:val="single"/>
        </w:rPr>
      </w:pPr>
      <w:r>
        <w:rPr>
          <w:b/>
          <w:bCs/>
          <w:i w:val="false"/>
          <w:iCs w:val="false"/>
          <w:u w:val="single"/>
        </w:rPr>
      </w:r>
    </w:p>
    <w:p>
      <w:pPr>
        <w:pStyle w:val="Normal"/>
        <w:rPr>
          <w:b/>
          <w:bCs/>
          <w:i w:val="false"/>
          <w:i w:val="false"/>
          <w:iCs w:val="false"/>
          <w:u w:val="single"/>
        </w:rPr>
      </w:pPr>
      <w:r>
        <w:rPr>
          <w:b/>
          <w:bCs/>
          <w:i w:val="false"/>
          <w:iCs w:val="false"/>
          <w:u w:val="single"/>
        </w:rPr>
      </w:r>
    </w:p>
    <w:p>
      <w:pPr>
        <w:pStyle w:val="Normal"/>
        <w:rPr>
          <w:b/>
          <w:bCs/>
          <w:i w:val="false"/>
          <w:i w:val="false"/>
          <w:iCs w:val="false"/>
          <w:color w:val="C9211E"/>
          <w:u w:val="single"/>
        </w:rPr>
      </w:pPr>
      <w:r>
        <w:rPr>
          <w:b/>
          <w:bCs/>
          <w:i w:val="false"/>
          <w:iCs w:val="false"/>
          <w:color w:val="C9211E"/>
          <w:u w:val="single"/>
        </w:rPr>
        <w:t>27/04/2023</w:t>
      </w:r>
    </w:p>
    <w:p>
      <w:pPr>
        <w:pStyle w:val="Normal"/>
        <w:rPr>
          <w:b/>
          <w:bCs/>
          <w:i w:val="false"/>
          <w:i w:val="false"/>
          <w:iCs w:val="false"/>
          <w:color w:val="auto"/>
          <w:u w:val="single"/>
        </w:rPr>
      </w:pPr>
      <w:r>
        <w:rPr>
          <w:b/>
          <w:bCs/>
          <w:i w:val="false"/>
          <w:iCs w:val="false"/>
          <w:color w:val="auto"/>
          <w:u w:val="single"/>
        </w:rPr>
        <w:t>Outils fpga</w:t>
      </w:r>
    </w:p>
    <w:p>
      <w:pPr>
        <w:pStyle w:val="Normal"/>
        <w:rPr>
          <w:b/>
          <w:bCs/>
          <w:i w:val="false"/>
          <w:i w:val="false"/>
          <w:iCs w:val="false"/>
          <w:color w:val="auto"/>
          <w:u w:val="single"/>
        </w:rPr>
      </w:pPr>
      <w:r>
        <w:rPr>
          <w:b/>
          <w:bCs/>
          <w:i w:val="false"/>
          <w:iCs w:val="false"/>
          <w:color w:val="auto"/>
          <w:u w:val="single"/>
        </w:rPr>
        <w:t>HDL CODER </w:t>
      </w:r>
      <w:r>
        <w:rPr>
          <w:b w:val="false"/>
          <w:bCs w:val="false"/>
          <w:i w:val="false"/>
          <w:iCs w:val="false"/>
          <w:color w:val="auto"/>
          <w:u w:val="none"/>
        </w:rPr>
        <w:t xml:space="preserve">: permet de générer un code, en couplant avec matlab.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Il est possible d’indiquer les contraintes de temps à Vivado, pour qu’il optimise le placement pour régler la latence en fonction de la criticité de la fonction.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Le chemin Critique est le chemin le plus long, celui qu’on voudra réduire d’avantage la latence.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Schéma data flow : établir un schéma de flux de donnée :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mc:AlternateContent>
          <mc:Choice Requires="wpg">
            <w:drawing>
              <wp:anchor behindDoc="0" distT="635" distB="12700" distL="12700" distR="12065" simplePos="0" locked="0" layoutInCell="0" allowOverlap="1" relativeHeight="23">
                <wp:simplePos x="0" y="0"/>
                <wp:positionH relativeFrom="column">
                  <wp:posOffset>417830</wp:posOffset>
                </wp:positionH>
                <wp:positionV relativeFrom="paragraph">
                  <wp:posOffset>6350</wp:posOffset>
                </wp:positionV>
                <wp:extent cx="5420360" cy="1556385"/>
                <wp:effectExtent l="12700" t="635" r="12065" b="12700"/>
                <wp:wrapNone/>
                <wp:docPr id="3" name="Objet de groupe 1"/>
                <a:graphic xmlns:a="http://schemas.openxmlformats.org/drawingml/2006/main">
                  <a:graphicData uri="http://schemas.microsoft.com/office/word/2010/wordprocessingGroup">
                    <wpg:wgp>
                      <wpg:cNvGrpSpPr/>
                      <wpg:grpSpPr>
                        <a:xfrm>
                          <a:off x="0" y="0"/>
                          <a:ext cx="5420520" cy="1556280"/>
                          <a:chOff x="0" y="0"/>
                          <a:chExt cx="5420520" cy="1556280"/>
                        </a:xfrm>
                      </wpg:grpSpPr>
                      <wps:wsp>
                        <wps:cNvSpPr/>
                        <wps:spPr>
                          <a:xfrm>
                            <a:off x="1016640" y="219240"/>
                            <a:ext cx="3281040" cy="1337400"/>
                          </a:xfrm>
                          <a:prstGeom prst="rect">
                            <a:avLst/>
                          </a:prstGeom>
                          <a:solidFill>
                            <a:srgbClr val="4e80bc"/>
                          </a:solidFill>
                          <a:ln w="25560">
                            <a:solidFill>
                              <a:srgbClr val="3a5f8b"/>
                            </a:solidFill>
                            <a:round/>
                          </a:ln>
                        </wps:spPr>
                        <wps:style>
                          <a:lnRef idx="0"/>
                          <a:fillRef idx="0"/>
                          <a:effectRef idx="0"/>
                          <a:fontRef idx="minor"/>
                        </wps:style>
                        <wps:bodyPr/>
                      </wps:wsp>
                      <wps:wsp>
                        <wps:cNvSpPr/>
                        <wps:spPr>
                          <a:xfrm>
                            <a:off x="2183760" y="333360"/>
                            <a:ext cx="1064880" cy="54432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28"/>
                                  <w:sz w:val="28"/>
                                  <w:szCs w:val="28"/>
                                  <w:u w:val="none"/>
                                  <w:shd w:fill="auto" w:val="clear"/>
                                  <w:vertAlign w:val="baseline"/>
                                  <w:em w:val="none"/>
                                  <w:lang w:val="fr-FR"/>
                                </w:rPr>
                                <w:t>Arithmetic Unit (Full adder)</w:t>
                              </w:r>
                            </w:p>
                          </w:txbxContent>
                        </wps:txbx>
                        <wps:bodyPr lIns="90000" rIns="90000" tIns="45000" bIns="45000" anchor="ctr">
                          <a:noAutofit/>
                        </wps:bodyPr>
                      </wps:wsp>
                      <wps:wsp>
                        <wps:cNvSpPr/>
                        <wps:spPr>
                          <a:xfrm>
                            <a:off x="930960" y="0"/>
                            <a:ext cx="560880" cy="36252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 xml:space="preserve">PU </w:t>
                              </w:r>
                            </w:p>
                          </w:txbxContent>
                        </wps:txbx>
                        <wps:bodyPr lIns="90000" rIns="90000" tIns="45000" bIns="45000" anchor="t">
                          <a:noAutofit/>
                        </wps:bodyPr>
                      </wps:wsp>
                      <wps:wsp>
                        <wps:cNvSpPr/>
                        <wps:spPr>
                          <a:xfrm>
                            <a:off x="0" y="73800"/>
                            <a:ext cx="606960" cy="21348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A</w:t>
                              </w:r>
                            </w:p>
                          </w:txbxContent>
                        </wps:txbx>
                        <wps:bodyPr lIns="90000" rIns="90000" tIns="45000" bIns="45000" anchor="ctr">
                          <a:noAutofit/>
                        </wps:bodyPr>
                      </wps:wsp>
                      <wps:wsp>
                        <wps:cNvSpPr/>
                        <wps:spPr>
                          <a:xfrm>
                            <a:off x="609480" y="181440"/>
                            <a:ext cx="1572120" cy="421560"/>
                          </a:xfrm>
                          <a:prstGeom prst="straightConnector1">
                            <a:avLst/>
                          </a:prstGeom>
                          <a:noFill/>
                          <a:ln w="12600">
                            <a:solidFill>
                              <a:srgbClr val="ff9900"/>
                            </a:solidFill>
                            <a:round/>
                            <a:tailEnd len="med" type="triangle" w="med"/>
                          </a:ln>
                        </wps:spPr>
                        <wps:style>
                          <a:lnRef idx="0"/>
                          <a:fillRef idx="0"/>
                          <a:effectRef idx="0"/>
                          <a:fontRef idx="minor"/>
                        </wps:style>
                        <wps:bodyPr/>
                      </wps:wsp>
                      <wps:wsp>
                        <wps:cNvSpPr/>
                        <wps:spPr>
                          <a:xfrm>
                            <a:off x="4710960" y="358200"/>
                            <a:ext cx="709200" cy="50112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Output 2</w:t>
                              </w:r>
                            </w:p>
                          </w:txbxContent>
                        </wps:txbx>
                        <wps:bodyPr lIns="90000" rIns="90000" tIns="45000" bIns="45000" anchor="ctr">
                          <a:noAutofit/>
                        </wps:bodyPr>
                      </wps:wsp>
                      <wps:wsp>
                        <wps:cNvSpPr/>
                        <wps:spPr>
                          <a:xfrm flipV="1">
                            <a:off x="3251160" y="1227960"/>
                            <a:ext cx="1453680" cy="2520"/>
                          </a:xfrm>
                          <a:prstGeom prst="straightConnector1">
                            <a:avLst/>
                          </a:prstGeom>
                          <a:noFill/>
                          <a:ln w="12600">
                            <a:solidFill>
                              <a:srgbClr val="ff9900"/>
                            </a:solidFill>
                            <a:round/>
                            <a:tailEnd len="med" type="triangle" w="med"/>
                          </a:ln>
                        </wps:spPr>
                        <wps:style>
                          <a:lnRef idx="0"/>
                          <a:fillRef idx="0"/>
                          <a:effectRef idx="0"/>
                          <a:fontRef idx="minor"/>
                        </wps:style>
                        <wps:bodyPr/>
                      </wps:wsp>
                      <wps:wsp>
                        <wps:cNvSpPr/>
                        <wps:spPr>
                          <a:xfrm>
                            <a:off x="0" y="370800"/>
                            <a:ext cx="606960" cy="20124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B</w:t>
                              </w:r>
                            </w:p>
                          </w:txbxContent>
                        </wps:txbx>
                        <wps:bodyPr lIns="90000" rIns="90000" tIns="45000" bIns="45000" anchor="ctr">
                          <a:noAutofit/>
                        </wps:bodyPr>
                      </wps:wsp>
                      <wps:wsp>
                        <wps:cNvSpPr/>
                        <wps:spPr>
                          <a:xfrm>
                            <a:off x="609480" y="472320"/>
                            <a:ext cx="1572120" cy="130680"/>
                          </a:xfrm>
                          <a:prstGeom prst="straightConnector1">
                            <a:avLst/>
                          </a:prstGeom>
                          <a:noFill/>
                          <a:ln w="12600">
                            <a:solidFill>
                              <a:srgbClr val="ff9900"/>
                            </a:solidFill>
                            <a:round/>
                            <a:tailEnd len="med" type="triangle" w="med"/>
                          </a:ln>
                        </wps:spPr>
                        <wps:style>
                          <a:lnRef idx="0"/>
                          <a:fillRef idx="0"/>
                          <a:effectRef idx="0"/>
                          <a:fontRef idx="minor"/>
                        </wps:style>
                        <wps:bodyPr/>
                      </wps:wsp>
                      <wps:wsp>
                        <wps:cNvSpPr/>
                        <wps:spPr>
                          <a:xfrm>
                            <a:off x="0" y="822240"/>
                            <a:ext cx="606960" cy="21384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C</w:t>
                              </w:r>
                            </w:p>
                          </w:txbxContent>
                        </wps:txbx>
                        <wps:bodyPr lIns="90000" rIns="90000" tIns="45000" bIns="45000" anchor="ctr">
                          <a:noAutofit/>
                        </wps:bodyPr>
                      </wps:wsp>
                      <wps:wsp>
                        <wps:cNvSpPr/>
                        <wps:spPr>
                          <a:xfrm>
                            <a:off x="0" y="1120320"/>
                            <a:ext cx="606960" cy="20196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D</w:t>
                              </w:r>
                            </w:p>
                          </w:txbxContent>
                        </wps:txbx>
                        <wps:bodyPr lIns="90000" rIns="90000" tIns="45000" bIns="45000" anchor="ctr">
                          <a:noAutofit/>
                        </wps:bodyPr>
                      </wps:wsp>
                      <wps:wsp>
                        <wps:cNvSpPr/>
                        <wps:spPr>
                          <a:xfrm>
                            <a:off x="2183760" y="961920"/>
                            <a:ext cx="1064880" cy="54180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28"/>
                                  <w:sz w:val="28"/>
                                  <w:szCs w:val="28"/>
                                  <w:u w:val="none"/>
                                  <w:shd w:fill="auto" w:val="clear"/>
                                  <w:vertAlign w:val="baseline"/>
                                  <w:em w:val="none"/>
                                  <w:lang w:val="fr-FR"/>
                                </w:rPr>
                                <w:t>Arithmetic Unit (Full adder)</w:t>
                              </w:r>
                            </w:p>
                          </w:txbxContent>
                        </wps:txbx>
                        <wps:bodyPr lIns="90000" rIns="90000" tIns="45000" bIns="45000" anchor="ctr">
                          <a:noAutofit/>
                        </wps:bodyPr>
                      </wps:wsp>
                      <wps:wsp>
                        <wps:cNvSpPr/>
                        <wps:spPr>
                          <a:xfrm>
                            <a:off x="560880" y="1222200"/>
                            <a:ext cx="1621080" cy="9360"/>
                          </a:xfrm>
                          <a:prstGeom prst="straightConnector1">
                            <a:avLst/>
                          </a:prstGeom>
                          <a:noFill/>
                          <a:ln w="12600">
                            <a:solidFill>
                              <a:srgbClr val="ff9900"/>
                            </a:solidFill>
                            <a:round/>
                            <a:tailEnd len="med" type="triangle" w="med"/>
                          </a:ln>
                        </wps:spPr>
                        <wps:style>
                          <a:lnRef idx="0"/>
                          <a:fillRef idx="0"/>
                          <a:effectRef idx="0"/>
                          <a:fontRef idx="minor"/>
                        </wps:style>
                        <wps:bodyPr/>
                      </wps:wsp>
                      <wps:wsp>
                        <wps:cNvSpPr/>
                        <wps:spPr>
                          <a:xfrm>
                            <a:off x="609480" y="930240"/>
                            <a:ext cx="1572120" cy="300960"/>
                          </a:xfrm>
                          <a:prstGeom prst="straightConnector1">
                            <a:avLst/>
                          </a:prstGeom>
                          <a:noFill/>
                          <a:ln w="12600">
                            <a:solidFill>
                              <a:srgbClr val="ff9900"/>
                            </a:solidFill>
                            <a:round/>
                            <a:tailEnd len="med" type="triangle" w="med"/>
                          </a:ln>
                        </wps:spPr>
                        <wps:style>
                          <a:lnRef idx="0"/>
                          <a:fillRef idx="0"/>
                          <a:effectRef idx="0"/>
                          <a:fontRef idx="minor"/>
                        </wps:style>
                        <wps:bodyPr/>
                      </wps:wsp>
                      <wps:wsp>
                        <wps:cNvSpPr/>
                        <wps:spPr>
                          <a:xfrm>
                            <a:off x="4707360" y="1022400"/>
                            <a:ext cx="709200" cy="411480"/>
                          </a:xfrm>
                          <a:prstGeom prst="rect">
                            <a:avLst/>
                          </a:prstGeom>
                          <a:solidFill>
                            <a:srgbClr val="4e80bc"/>
                          </a:solidFill>
                          <a:ln w="25560">
                            <a:solidFill>
                              <a:srgbClr val="3a5f8b"/>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Output 1</w:t>
                              </w:r>
                            </w:p>
                          </w:txbxContent>
                        </wps:txbx>
                        <wps:bodyPr lIns="90000" rIns="90000" tIns="45000" bIns="45000" anchor="ctr">
                          <a:noAutofit/>
                        </wps:bodyPr>
                      </wps:wsp>
                      <wps:wsp>
                        <wps:cNvSpPr/>
                        <wps:spPr>
                          <a:xfrm>
                            <a:off x="3251160" y="605160"/>
                            <a:ext cx="1457280" cy="720"/>
                          </a:xfrm>
                          <a:prstGeom prst="straightConnector1">
                            <a:avLst/>
                          </a:prstGeom>
                          <a:noFill/>
                          <a:ln w="12600">
                            <a:solidFill>
                              <a:srgbClr val="ff9900"/>
                            </a:solidFill>
                            <a:round/>
                            <a:tailEnd len="med" type="triangle" w="med"/>
                          </a:ln>
                        </wps:spPr>
                        <wps:style>
                          <a:lnRef idx="0"/>
                          <a:fillRef idx="0"/>
                          <a:effectRef idx="0"/>
                          <a:fontRef idx="minor"/>
                        </wps:style>
                        <wps:bodyPr/>
                      </wps:wsp>
                    </wpg:wgp>
                  </a:graphicData>
                </a:graphic>
              </wp:anchor>
            </w:drawing>
          </mc:Choice>
          <mc:Fallback>
            <w:pict>
              <v:group id="shape_0" alt="Objet de groupe 1" style="position:absolute;margin-left:32.9pt;margin-top:0.5pt;width:426.8pt;height:122.6pt" coordorigin="658,10" coordsize="8536,2452">
                <v:rect id="shape_0" path="m0,0l-2147483645,0l-2147483645,-2147483646l0,-2147483646xe" fillcolor="#4e80bc" stroked="t" o:allowincell="f" style="position:absolute;left:2259;top:355;width:5166;height:2105;mso-wrap-style:none;v-text-anchor:middle">
                  <v:fill o:detectmouseclick="t" type="solid" color2="#b17f43"/>
                  <v:stroke color="#3a5f8b" weight="25560" joinstyle="round" endcap="flat"/>
                  <w10:wrap type="none"/>
                </v:rect>
                <v:rect id="shape_0" path="m0,0l-2147483645,0l-2147483645,-2147483646l0,-2147483646xe" fillcolor="#4e80bc" stroked="t" o:allowincell="f" style="position:absolute;left:4097;top:535;width:1676;height:856;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28"/>
                            <w:sz w:val="28"/>
                            <w:szCs w:val="28"/>
                            <w:u w:val="none"/>
                            <w:shd w:fill="auto" w:val="clear"/>
                            <w:vertAlign w:val="baseline"/>
                            <w:em w:val="none"/>
                            <w:lang w:val="fr-FR"/>
                          </w:rPr>
                          <w:t>Arithmetic Unit (Full adder)</w:t>
                        </w:r>
                      </w:p>
                    </w:txbxContent>
                  </v:textbox>
                  <w10:wrap type="none"/>
                </v:rect>
                <v:rect id="shape_0" path="m0,0l-2147483645,0l-2147483645,-2147483646l0,-2147483646xe" stroked="f" o:allowincell="f" style="position:absolute;left:2124;top:10;width:882;height:570;mso-wrap-style:square;v-text-anchor:top">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 xml:space="preserve">PU </w:t>
                        </w:r>
                      </w:p>
                    </w:txbxContent>
                  </v:textbox>
                  <w10:wrap type="none"/>
                </v:rect>
                <v:rect id="shape_0" path="m0,0l-2147483645,0l-2147483645,-2147483646l0,-2147483646xe" fillcolor="#4e80bc" stroked="t" o:allowincell="f" style="position:absolute;left:658;top:126;width:955;height:335;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A</w:t>
                        </w:r>
                      </w:p>
                    </w:txbxContent>
                  </v:textbox>
                  <w10:wrap type="none"/>
                </v:rect>
                <v:shapetype id="_x0000_t32" coordsize="21600,21600" o:spt="32" path="m,l21600,21600nfe">
                  <v:stroke joinstyle="miter"/>
                  <v:path gradientshapeok="t" o:connecttype="rect" textboxrect="0,0,21600,21600"/>
                </v:shapetype>
                <v:shape id="shape_0" path="m0,0l-2147483648,-2147483647e" stroked="t" o:allowincell="f" style="position:absolute;left:1618;top:296;width:2475;height:663;mso-wrap-style:none;v-text-anchor:middle" type="_x0000_t32">
                  <v:fill o:detectmouseclick="t" on="false"/>
                  <v:stroke color="#ff9900" weight="12600" endarrow="block" endarrowwidth="medium" endarrowlength="medium" joinstyle="round" endcap="flat"/>
                  <w10:wrap type="none"/>
                </v:shape>
                <v:rect id="shape_0" path="m0,0l-2147483645,0l-2147483645,-2147483646l0,-2147483646xe" fillcolor="#4e80bc" stroked="t" o:allowincell="f" style="position:absolute;left:8077;top:574;width:1116;height:788;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Output 2</w:t>
                        </w:r>
                      </w:p>
                    </w:txbxContent>
                  </v:textbox>
                  <w10:wrap type="none"/>
                </v:rect>
                <v:shape id="shape_0" path="m0,0l-2147483648,-2147483647e" stroked="t" o:allowincell="f" style="position:absolute;left:5778;top:1944;width:2288;height:3;flip:y;mso-wrap-style:none;v-text-anchor:middle" type="_x0000_t32">
                  <v:fill o:detectmouseclick="t" on="false"/>
                  <v:stroke color="#ff9900" weight="12600" endarrow="block" endarrowwidth="medium" endarrowlength="medium" joinstyle="round" endcap="flat"/>
                  <w10:wrap type="none"/>
                </v:shape>
                <v:rect id="shape_0" path="m0,0l-2147483645,0l-2147483645,-2147483646l0,-2147483646xe" fillcolor="#4e80bc" stroked="t" o:allowincell="f" style="position:absolute;left:658;top:594;width:955;height:316;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B</w:t>
                        </w:r>
                      </w:p>
                    </w:txbxContent>
                  </v:textbox>
                  <w10:wrap type="none"/>
                </v:rect>
                <v:shape id="shape_0" path="m0,0l-2147483648,-2147483647e" stroked="t" o:allowincell="f" style="position:absolute;left:1618;top:754;width:2475;height:205;mso-wrap-style:none;v-text-anchor:middle" type="_x0000_t32">
                  <v:fill o:detectmouseclick="t" on="false"/>
                  <v:stroke color="#ff9900" weight="12600" endarrow="block" endarrowwidth="medium" endarrowlength="medium" joinstyle="round" endcap="flat"/>
                  <w10:wrap type="none"/>
                </v:shape>
                <v:rect id="shape_0" path="m0,0l-2147483645,0l-2147483645,-2147483646l0,-2147483646xe" fillcolor="#4e80bc" stroked="t" o:allowincell="f" style="position:absolute;left:658;top:1305;width:955;height:336;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C</w:t>
                        </w:r>
                      </w:p>
                    </w:txbxContent>
                  </v:textbox>
                  <w10:wrap type="none"/>
                </v:rect>
                <v:rect id="shape_0" path="m0,0l-2147483645,0l-2147483645,-2147483646l0,-2147483646xe" fillcolor="#4e80bc" stroked="t" o:allowincell="f" style="position:absolute;left:658;top:1774;width:955;height:317;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D</w:t>
                        </w:r>
                      </w:p>
                    </w:txbxContent>
                  </v:textbox>
                  <w10:wrap type="none"/>
                </v:rect>
                <v:rect id="shape_0" path="m0,0l-2147483645,0l-2147483645,-2147483646l0,-2147483646xe" fillcolor="#4e80bc" stroked="t" o:allowincell="f" style="position:absolute;left:4097;top:1525;width:1676;height:852;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28"/>
                            <w:sz w:val="28"/>
                            <w:szCs w:val="28"/>
                            <w:u w:val="none"/>
                            <w:shd w:fill="auto" w:val="clear"/>
                            <w:vertAlign w:val="baseline"/>
                            <w:em w:val="none"/>
                            <w:lang w:val="fr-FR"/>
                          </w:rPr>
                          <w:t>Arithmetic Unit (Full adder)</w:t>
                        </w:r>
                      </w:p>
                    </w:txbxContent>
                  </v:textbox>
                  <w10:wrap type="none"/>
                </v:rect>
                <v:shape id="shape_0" path="m0,0l-2147483648,-2147483647e" stroked="t" o:allowincell="f" style="position:absolute;left:1541;top:1935;width:2552;height:14;mso-wrap-style:none;v-text-anchor:middle" type="_x0000_t32">
                  <v:fill o:detectmouseclick="t" on="false"/>
                  <v:stroke color="#ff9900" weight="12600" endarrow="block" endarrowwidth="medium" endarrowlength="medium" joinstyle="round" endcap="flat"/>
                  <w10:wrap type="none"/>
                </v:shape>
                <v:shape id="shape_0" path="m0,0l-2147483648,-2147483647e" stroked="t" o:allowincell="f" style="position:absolute;left:1618;top:1475;width:2475;height:473;mso-wrap-style:none;v-text-anchor:middle" type="_x0000_t32">
                  <v:fill o:detectmouseclick="t" on="false"/>
                  <v:stroke color="#ff9900" weight="12600" endarrow="block" endarrowwidth="medium" endarrowlength="medium" joinstyle="round" endcap="flat"/>
                  <w10:wrap type="none"/>
                </v:shape>
                <v:rect id="shape_0" path="m0,0l-2147483645,0l-2147483645,-2147483646l0,-2147483646xe" fillcolor="#4e80bc" stroked="t" o:allowincell="f" style="position:absolute;left:8071;top:1620;width:1116;height:647;mso-wrap-style:square;v-text-anchor:middle">
                  <v:fill o:detectmouseclick="t" type="solid" color2="#b17f43"/>
                  <v:stroke color="#3a5f8b"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36"/>
                            <w:sz w:val="36"/>
                            <w:szCs w:val="36"/>
                            <w:u w:val="none"/>
                            <w:shd w:fill="auto" w:val="clear"/>
                            <w:vertAlign w:val="baseline"/>
                            <w:em w:val="none"/>
                            <w:lang w:val="fr-FR"/>
                          </w:rPr>
                          <w:t>Output 1</w:t>
                        </w:r>
                      </w:p>
                    </w:txbxContent>
                  </v:textbox>
                  <w10:wrap type="none"/>
                </v:rect>
                <v:shape id="shape_0" path="m0,0l-2147483648,-2147483647e" stroked="t" o:allowincell="f" style="position:absolute;left:5778;top:963;width:2294;height:0;mso-wrap-style:none;v-text-anchor:middle" type="_x0000_t32">
                  <v:fill o:detectmouseclick="t" on="false"/>
                  <v:stroke color="#ff9900" weight="12600" endarrow="block" endarrowwidth="medium" endarrowlength="medium" joinstyle="round" endcap="flat"/>
                  <w10:wrap type="none"/>
                </v:shape>
              </v:group>
            </w:pict>
          </mc:Fallback>
        </mc:AlternateConten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l’étape d’implémentation pouvant prendre énormément de temps, l’étape « synthèse » permet de simuler et de vérifier que nous n’avons pas écrit n’importe quoi.</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Boite de routage : tout les cables qui en sorte vont vers d’autres blocs, vers d’autres interface. 1</w:t>
      </w:r>
      <w:r>
        <w:rPr>
          <w:b w:val="false"/>
          <w:bCs w:val="false"/>
          <w:i w:val="false"/>
          <w:iCs w:val="false"/>
          <w:color w:val="auto"/>
          <w:u w:val="none"/>
          <w:vertAlign w:val="superscript"/>
        </w:rPr>
        <w:t>er</w:t>
      </w:r>
      <w:r>
        <w:rPr>
          <w:b w:val="false"/>
          <w:bCs w:val="false"/>
          <w:i w:val="false"/>
          <w:iCs w:val="false"/>
          <w:color w:val="auto"/>
          <w:u w:val="none"/>
        </w:rPr>
        <w:t xml:space="preserve"> job : ça permet de rediriger. Autre job, un signal ne peut pas être traité par un seul LUT par exemple, ainsi transférer d’un LUT vers un autre</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buffer : permet de passer de la tension intérieur à la tension extérieur du composant.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single"/>
        </w:rPr>
      </w:pPr>
      <w:r>
        <w:rPr>
          <w:b w:val="false"/>
          <w:bCs w:val="false"/>
          <w:i w:val="false"/>
          <w:iCs w:val="false"/>
          <w:color w:val="auto"/>
          <w:u w:val="single"/>
        </w:rPr>
        <w:t>Slice :</w:t>
      </w:r>
    </w:p>
    <w:p>
      <w:pPr>
        <w:pStyle w:val="Normal"/>
        <w:rPr>
          <w:b w:val="false"/>
          <w:bCs w:val="false"/>
          <w:i w:val="false"/>
          <w:i w:val="false"/>
          <w:iCs w:val="false"/>
          <w:color w:val="auto"/>
          <w:u w:val="none"/>
        </w:rPr>
      </w:pPr>
      <w:r>
        <w:rPr>
          <w:b w:val="false"/>
          <w:bCs w:val="false"/>
          <w:i w:val="false"/>
          <w:iCs w:val="false"/>
          <w:color w:val="auto"/>
          <w:u w:val="none"/>
        </w:rPr>
        <w:t xml:space="preserve">Slice : appelé parfois aussi « logical element » (ou autre), est un regroupement de composants logiques bas niveau. Chaque FPGA aura sa propre architecture de slice, lui conférant des performances différentes.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Dans une Slice, on peut trouver différents éléments : </w:t>
      </w:r>
    </w:p>
    <w:p>
      <w:pPr>
        <w:pStyle w:val="Normal"/>
        <w:rPr>
          <w:b w:val="false"/>
          <w:bCs w:val="false"/>
          <w:i w:val="false"/>
          <w:i w:val="false"/>
          <w:iCs w:val="false"/>
          <w:color w:val="auto"/>
          <w:u w:val="none"/>
        </w:rPr>
      </w:pPr>
      <w:r>
        <w:rPr>
          <w:b w:val="false"/>
          <w:bCs w:val="false"/>
          <w:i w:val="false"/>
          <w:iCs w:val="false"/>
          <w:color w:val="auto"/>
          <w:u w:val="none"/>
        </w:rPr>
        <w:t xml:space="preserve">LUT : Look Up Table, permet de reproduire le comportement d’une porte logique. Latence un peu plus élevé qu’une porte logique.  </w:t>
      </w:r>
    </w:p>
    <w:p>
      <w:pPr>
        <w:pStyle w:val="Normal"/>
        <w:rPr>
          <w:b w:val="false"/>
          <w:bCs w:val="false"/>
          <w:i w:val="false"/>
          <w:i w:val="false"/>
          <w:iCs w:val="false"/>
          <w:color w:val="auto"/>
          <w:u w:val="none"/>
        </w:rPr>
      </w:pPr>
      <w:r>
        <w:rPr>
          <w:b w:val="false"/>
          <w:bCs w:val="false"/>
          <w:i w:val="false"/>
          <w:iCs w:val="false"/>
          <w:color w:val="auto"/>
          <w:u w:val="none"/>
        </w:rPr>
        <w:t xml:space="preserve">MUX : permet l’aiguillage des signaux dans la Slice, ou d’une Slice à l’autre. </w:t>
      </w:r>
    </w:p>
    <w:p>
      <w:pPr>
        <w:pStyle w:val="Normal"/>
        <w:rPr>
          <w:b w:val="false"/>
          <w:bCs w:val="false"/>
          <w:i w:val="false"/>
          <w:i w:val="false"/>
          <w:iCs w:val="false"/>
          <w:color w:val="auto"/>
          <w:u w:val="none"/>
        </w:rPr>
      </w:pPr>
      <w:r>
        <w:rPr>
          <w:b w:val="false"/>
          <w:bCs w:val="false"/>
          <w:i w:val="false"/>
          <w:iCs w:val="false"/>
          <w:color w:val="auto"/>
          <w:u w:val="none"/>
        </w:rPr>
        <w:t>FF (Flip Flop) : mémorisation de signaux, 1 FF mémorise 1 bit</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Carry 4 : permet d’optimiser dans la série Zync 7010 les fonctions de comptages récurrentes : des performances en latence. (plus d’information sur </w:t>
      </w:r>
      <w:hyperlink r:id="rId4">
        <w:r>
          <w:rPr>
            <w:rStyle w:val="LienInternet"/>
            <w:b w:val="false"/>
            <w:bCs w:val="false"/>
            <w:i w:val="false"/>
            <w:iCs w:val="false"/>
            <w:color w:val="auto"/>
            <w:u w:val="none"/>
          </w:rPr>
          <w:t>https://www.fpga4fun.com/Counters.html</w:t>
        </w:r>
      </w:hyperlink>
      <w:r>
        <w:rPr>
          <w:b w:val="false"/>
          <w:bCs w:val="false"/>
          <w:i w:val="false"/>
          <w:iCs w:val="false"/>
          <w:color w:val="auto"/>
          <w:u w:val="none"/>
        </w:rPr>
        <w:t>)</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D’autres fonctions peuvent être ajouter ou regroupé selon les FPGA</w:t>
      </w:r>
    </w:p>
    <w:p>
      <w:pPr>
        <w:pStyle w:val="Normal"/>
        <w:rPr>
          <w:b w:val="false"/>
          <w:bCs w:val="false"/>
          <w:i w:val="false"/>
          <w:i w:val="false"/>
          <w:iCs w:val="false"/>
          <w:color w:val="auto"/>
          <w:u w:val="none"/>
        </w:rPr>
      </w:pPr>
      <w:r>
        <w:rPr>
          <w:b w:val="false"/>
          <w:bCs w:val="false"/>
          <w:i w:val="false"/>
          <w:iCs w:val="false"/>
          <w:color w:val="auto"/>
          <w:u w:val="none"/>
        </w:rPr>
      </w:r>
    </w:p>
    <w:p>
      <w:pPr>
        <w:pStyle w:val="Titre1"/>
        <w:numPr>
          <w:ilvl w:val="0"/>
          <w:numId w:val="1"/>
        </w:numPr>
        <w:rPr/>
      </w:pPr>
      <w:bookmarkStart w:id="3" w:name="__RefHeading___Toc1706_3587549001"/>
      <w:bookmarkEnd w:id="3"/>
      <w:r>
        <w:rPr/>
        <w:t>MOSFET</w:t>
      </w:r>
    </w:p>
    <w:p>
      <w:pPr>
        <w:pStyle w:val="Normal"/>
        <w:rPr>
          <w:b/>
          <w:bCs/>
          <w:i w:val="false"/>
          <w:i w:val="false"/>
          <w:iCs w:val="false"/>
          <w:color w:val="auto"/>
          <w:u w:val="single"/>
        </w:rPr>
      </w:pPr>
      <w:hyperlink r:id="rId5">
        <w:r>
          <w:rPr>
            <w:rStyle w:val="LienInternet"/>
            <w:b/>
            <w:bCs/>
            <w:i w:val="false"/>
            <w:iCs w:val="false"/>
            <w:color w:val="auto"/>
            <w:u w:val="single"/>
          </w:rPr>
          <w:t>https://www.emse.fr/~dutertre/documents/2_cours_MOS_2021.pdf</w:t>
        </w:r>
      </w:hyperlink>
      <w:r>
        <w:rPr>
          <w:b w:val="false"/>
          <w:bCs w:val="false"/>
          <w:i w:val="false"/>
          <w:iCs w:val="false"/>
          <w:color w:val="auto"/>
          <w:u w:val="none"/>
        </w:rPr>
        <w:t> : exemple en détail des MOSFET</w:t>
      </w:r>
    </w:p>
    <w:p>
      <w:pPr>
        <w:pStyle w:val="Normal"/>
        <w:rPr>
          <w:b/>
          <w:bCs/>
          <w:i w:val="false"/>
          <w:i w:val="false"/>
          <w:iCs w:val="false"/>
          <w:color w:val="auto"/>
          <w:u w:val="single"/>
        </w:rPr>
      </w:pPr>
      <w:r>
        <w:rPr>
          <w:b/>
          <w:bCs/>
          <w:i w:val="false"/>
          <w:iCs w:val="false"/>
          <w:color w:val="auto"/>
          <w:u w:val="single"/>
        </w:rPr>
      </w:r>
    </w:p>
    <w:p>
      <w:pPr>
        <w:pStyle w:val="Normal"/>
        <w:bidi w:val="0"/>
        <w:jc w:val="start"/>
        <w:rPr/>
      </w:pPr>
      <w:r>
        <w:rPr/>
        <w:t>PMOS : fermé quand Vgs &lt; -Vth (ex : Vth = -0,5V)</w:t>
      </w:r>
    </w:p>
    <w:p>
      <w:pPr>
        <w:pStyle w:val="Normal"/>
        <w:bidi w:val="0"/>
        <w:jc w:val="start"/>
        <w:rPr/>
      </w:pPr>
      <w:r>
        <w:rPr/>
        <w:t xml:space="preserve">NMOS : fermé quand Vgs &gt; Vth </w:t>
      </w:r>
    </w:p>
    <w:p>
      <w:pPr>
        <w:pStyle w:val="Normal"/>
        <w:rPr>
          <w:b/>
          <w:bCs/>
          <w:i w:val="false"/>
          <w:i w:val="false"/>
          <w:iCs w:val="false"/>
          <w:color w:val="auto"/>
          <w:u w:val="single"/>
        </w:rPr>
      </w:pPr>
      <w:r>
        <w:rPr>
          <w:b/>
          <w:bCs/>
          <w:i w:val="false"/>
          <w:iCs w:val="false"/>
          <w:color w:val="auto"/>
          <w:u w:val="single"/>
        </w:rPr>
      </w:r>
    </w:p>
    <w:p>
      <w:pPr>
        <w:pStyle w:val="Normal"/>
        <w:rPr>
          <w:b/>
          <w:bCs/>
          <w:i w:val="false"/>
          <w:i w:val="false"/>
          <w:iCs w:val="false"/>
          <w:color w:val="auto"/>
          <w:u w:val="single"/>
        </w:rPr>
      </w:pPr>
      <w:r>
        <w:drawing>
          <wp:anchor behindDoc="0" distT="0" distB="0" distL="0" distR="0" simplePos="0" locked="0" layoutInCell="0" allowOverlap="1" relativeHeight="33">
            <wp:simplePos x="0" y="0"/>
            <wp:positionH relativeFrom="column">
              <wp:posOffset>0</wp:posOffset>
            </wp:positionH>
            <wp:positionV relativeFrom="paragraph">
              <wp:posOffset>325120</wp:posOffset>
            </wp:positionV>
            <wp:extent cx="6120130" cy="2611120"/>
            <wp:effectExtent l="0" t="0" r="0" b="0"/>
            <wp:wrapSquare wrapText="largest"/>
            <wp:docPr id="1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title=""/>
                    <pic:cNvPicPr>
                      <a:picLocks noChangeAspect="1" noChangeArrowheads="1"/>
                    </pic:cNvPicPr>
                  </pic:nvPicPr>
                  <pic:blipFill>
                    <a:blip r:embed="rId6"/>
                    <a:srcRect l="0" t="9888" r="0" b="10719"/>
                    <a:stretch>
                      <a:fillRect/>
                    </a:stretch>
                  </pic:blipFill>
                  <pic:spPr bwMode="auto">
                    <a:xfrm>
                      <a:off x="0" y="0"/>
                      <a:ext cx="6120130" cy="2611120"/>
                    </a:xfrm>
                    <a:prstGeom prst="rect">
                      <a:avLst/>
                    </a:prstGeom>
                  </pic:spPr>
                </pic:pic>
              </a:graphicData>
            </a:graphic>
          </wp:anchor>
        </w:drawing>
      </w:r>
      <w:r>
        <w:rPr>
          <w:b/>
          <w:bCs/>
          <w:i w:val="false"/>
          <w:iCs w:val="false"/>
          <w:color w:val="auto"/>
          <w:u w:val="none"/>
        </w:rPr>
        <w:t>exercice simulation MOSFET</w:t>
      </w:r>
    </w:p>
    <w:p>
      <w:pPr>
        <w:pStyle w:val="Normal"/>
        <w:rPr>
          <w:b/>
          <w:bCs/>
          <w:i w:val="false"/>
          <w:i w:val="false"/>
          <w:iCs w:val="false"/>
          <w:color w:val="auto"/>
          <w:u w:val="single"/>
        </w:rPr>
      </w:pPr>
      <w:r>
        <w:rPr>
          <w:b/>
          <w:bCs/>
          <w:i w:val="false"/>
          <w:iCs w:val="false"/>
          <w:color w:val="auto"/>
          <w:u w:val="single"/>
        </w:rPr>
      </w:r>
    </w:p>
    <w:p>
      <w:pPr>
        <w:pStyle w:val="Normal"/>
        <w:rPr>
          <w:b w:val="false"/>
          <w:bCs w:val="false"/>
          <w:i w:val="false"/>
          <w:i w:val="false"/>
          <w:iCs w:val="false"/>
          <w:color w:val="auto"/>
          <w:u w:val="none"/>
        </w:rPr>
      </w:pPr>
      <w:r>
        <w:rPr>
          <w:b w:val="false"/>
          <w:bCs w:val="false"/>
          <w:i w:val="false"/>
          <w:iCs w:val="false"/>
          <w:color w:val="auto"/>
          <w:u w:val="none"/>
        </w:rPr>
        <w:t xml:space="preserve">Nous réalisons ici un circuit inverseur. Si nous zoomons, nous pouvons observer le temps de latence :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jc w:val="center"/>
        <w:rPr>
          <w:b w:val="false"/>
          <w:bCs w:val="false"/>
          <w:i w:val="false"/>
          <w:i w:val="false"/>
          <w:iCs w:val="false"/>
          <w:color w:val="auto"/>
          <w:u w:val="none"/>
        </w:rPr>
      </w:pPr>
      <w:r>
        <w:rPr/>
        <w:drawing>
          <wp:inline distT="0" distB="0" distL="0" distR="0">
            <wp:extent cx="2515235" cy="2419350"/>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7"/>
                    <a:srcRect l="31840" t="0" r="36503" b="43349"/>
                    <a:stretch>
                      <a:fillRect/>
                    </a:stretch>
                  </pic:blipFill>
                  <pic:spPr bwMode="auto">
                    <a:xfrm>
                      <a:off x="0" y="0"/>
                      <a:ext cx="2515235" cy="2419350"/>
                    </a:xfrm>
                    <a:prstGeom prst="rect">
                      <a:avLst/>
                    </a:prstGeom>
                  </pic:spPr>
                </pic:pic>
              </a:graphicData>
            </a:graphic>
          </wp:inline>
        </w:drawing>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exercices</w:t>
      </w:r>
    </w:p>
    <w:p>
      <w:pPr>
        <w:pStyle w:val="Normal"/>
        <w:rPr>
          <w:b w:val="false"/>
          <w:bCs w:val="false"/>
          <w:i w:val="false"/>
          <w:i w:val="false"/>
          <w:iCs w:val="false"/>
          <w:color w:val="auto"/>
          <w:u w:val="none"/>
        </w:rPr>
      </w:pPr>
      <w:r>
        <w:rPr>
          <w:b w:val="false"/>
          <w:bCs w:val="false"/>
          <w:i w:val="false"/>
          <w:iCs w:val="false"/>
          <w:color w:val="auto"/>
          <w:u w:val="none"/>
        </w:rPr>
      </w:r>
    </w:p>
    <w:p>
      <w:pPr>
        <w:pStyle w:val="Titre1"/>
        <w:numPr>
          <w:ilvl w:val="0"/>
          <w:numId w:val="1"/>
        </w:numPr>
        <w:rPr/>
      </w:pPr>
      <w:bookmarkStart w:id="4" w:name="__RefHeading___Toc1708_3587549001"/>
      <w:bookmarkEnd w:id="4"/>
      <w:r>
        <w:rPr/>
        <w:t xml:space="preserve">LUT (Look Up Table : Table de vérité) :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c’est ce qui permet la reconfiguration des composants. </w:t>
      </w:r>
    </w:p>
    <w:p>
      <w:pPr>
        <w:pStyle w:val="Normal"/>
        <w:rPr>
          <w:b w:val="false"/>
          <w:bCs w:val="false"/>
          <w:i w:val="false"/>
          <w:i w:val="false"/>
          <w:iCs w:val="false"/>
          <w:color w:val="auto"/>
          <w:u w:val="none"/>
        </w:rPr>
      </w:pPr>
      <w:r>
        <w:rPr>
          <w:b w:val="false"/>
          <w:bCs w:val="false"/>
          <w:i w:val="false"/>
          <w:iCs w:val="false"/>
          <w:color w:val="auto"/>
          <w:u w:val="none"/>
        </w:rPr>
        <w:t xml:space="preserve">C’est une mémoire qui possède un bus d’adresse, sur lequel on connecte nos entrées. On prends tous les cas voulus, qu’on enregistre dans la mémoire. C’est programmer de la RAM. </w:t>
      </w:r>
    </w:p>
    <w:p>
      <w:pPr>
        <w:pStyle w:val="Normal"/>
        <w:rPr>
          <w:b w:val="false"/>
          <w:bCs w:val="false"/>
          <w:i w:val="false"/>
          <w:i w:val="false"/>
          <w:iCs w:val="false"/>
          <w:color w:val="auto"/>
          <w:u w:val="none"/>
        </w:rPr>
      </w:pPr>
      <w:r>
        <w:rPr>
          <w:b w:val="false"/>
          <w:bCs w:val="false"/>
          <w:i w:val="false"/>
          <w:iCs w:val="false"/>
          <w:color w:val="auto"/>
          <w:u w:val="none"/>
        </w:rPr>
        <w:tab/>
        <w:t xml:space="preserve">Comment faire la translation entre des portes logiques et un adressage ? C’est l’outil de synthèse du logiciel de programmation du FPGA qui fera cette transition. </w:t>
      </w:r>
    </w:p>
    <w:p>
      <w:pPr>
        <w:pStyle w:val="Normal"/>
        <w:rPr>
          <w:b w:val="false"/>
          <w:bCs w:val="false"/>
          <w:i w:val="false"/>
          <w:i w:val="false"/>
          <w:iCs w:val="false"/>
          <w:color w:val="auto"/>
          <w:u w:val="none"/>
        </w:rPr>
      </w:pPr>
      <w:r>
        <w:rPr>
          <w:b w:val="false"/>
          <w:bCs w:val="false"/>
          <w:i w:val="false"/>
          <w:iCs w:val="false"/>
          <w:color w:val="auto"/>
          <w:u w:val="none"/>
        </w:rPr>
        <w:tab/>
        <w:t xml:space="preserve">Matériellement, c’est des multiplexeur qui permettront de faire le multiplexage.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La mémoire sera principalement en RAM, mais parfois peut être en Flash, pour gagner du temps de traitement, le plus rapide possible.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Le bitstream devra être sauvegardé quelque part. Au démarrage le Bitstream récupéré sur une mémoire non volatile, pour pouvoir mettre à jour à la carte, qu’elle soit prêt à être exécutée. </w:t>
      </w:r>
    </w:p>
    <w:p>
      <w:pPr>
        <w:pStyle w:val="Normal"/>
        <w:rPr>
          <w:b w:val="false"/>
          <w:bCs w:val="false"/>
          <w:i w:val="false"/>
          <w:i w:val="false"/>
          <w:iCs w:val="false"/>
          <w:color w:val="auto"/>
          <w:u w:val="none"/>
        </w:rPr>
      </w:pPr>
      <w:r>
        <w:rPr>
          <w:b w:val="false"/>
          <w:bCs w:val="false"/>
          <w:i w:val="false"/>
          <w:iCs w:val="false"/>
          <w:color w:val="auto"/>
          <w:u w:val="none"/>
        </w:rPr>
        <w:tab/>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RAM : intéressant pour la densité, la quantité d’éléments logiques dans une surface donnée. Donc nous pouvons avoir plus de données. Plus rapide d’accès  </w:t>
      </w:r>
    </w:p>
    <w:p>
      <w:pPr>
        <w:pStyle w:val="Normal"/>
        <w:rPr>
          <w:b w:val="false"/>
          <w:bCs w:val="false"/>
          <w:i w:val="false"/>
          <w:i w:val="false"/>
          <w:iCs w:val="false"/>
          <w:color w:val="auto"/>
          <w:u w:val="none"/>
        </w:rPr>
      </w:pPr>
      <w:r>
        <w:rPr>
          <w:b w:val="false"/>
          <w:bCs w:val="false"/>
          <w:i w:val="false"/>
          <w:iCs w:val="false"/>
          <w:color w:val="auto"/>
          <w:u w:val="none"/>
        </w:rPr>
        <w:t xml:space="preserve">ROM : base flash, cadencé moins vite. Mais pas nécessaire d’avoir un système de mémorisation à l’extérieur du composant ; c’est embarquant. Moins sujet aux attaques matérielles.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Encore plus loin, les FPGA à base de fusibles :  à la programmation, couper ou non des fusibles, ce qui donnera la programmation des LUT. Intéressant pour la résistance aux radiations, et très difficile de pirater.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Titre1"/>
        <w:numPr>
          <w:ilvl w:val="0"/>
          <w:numId w:val="1"/>
        </w:numPr>
        <w:rPr/>
      </w:pPr>
      <w:bookmarkStart w:id="5" w:name="__RefHeading___Toc1710_3587549001"/>
      <w:bookmarkEnd w:id="5"/>
      <w:r>
        <w:rPr/>
        <w:t>Utilisation de git</w:t>
      </w:r>
    </w:p>
    <w:p>
      <w:pPr>
        <w:pStyle w:val="Normal"/>
        <w:rPr>
          <w:b w:val="false"/>
          <w:bCs w:val="false"/>
          <w:i w:val="false"/>
          <w:i w:val="false"/>
          <w:iCs w:val="false"/>
          <w:color w:val="auto"/>
          <w:u w:val="none"/>
        </w:rPr>
      </w:pPr>
      <w:r>
        <w:rPr>
          <w:b w:val="false"/>
          <w:bCs w:val="false"/>
          <w:i w:val="false"/>
          <w:iCs w:val="false"/>
          <w:color w:val="auto"/>
          <w:u w:val="none"/>
        </w:rPr>
        <w:t xml:space="preserve">commandes pour git bash :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 git clone </w:t>
      </w:r>
      <w:r>
        <w:rPr>
          <w:b w:val="false"/>
          <w:bCs w:val="false"/>
          <w:i/>
          <w:iCs/>
          <w:color w:val="auto"/>
          <w:u w:val="none"/>
        </w:rPr>
        <w:t>adresse du fichier clone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iCs/>
          <w:color w:val="auto"/>
          <w:u w:val="none"/>
        </w:rPr>
        <w:t xml:space="preserve">git status : </w:t>
      </w:r>
      <w:r>
        <w:rPr>
          <w:b w:val="false"/>
          <w:bCs w:val="false"/>
          <w:i w:val="false"/>
          <w:iCs w:val="false"/>
          <w:color w:val="auto"/>
          <w:u w:val="none"/>
        </w:rPr>
        <w:t>permet de voir ce qui  n’a pas été envoyé ou pas</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git add –all : ajouter les fichier à commiter.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git commit -m « texte description »</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 xml:space="preserve">git config user.email « email@email.com » </w:t>
      </w:r>
    </w:p>
    <w:p>
      <w:pPr>
        <w:pStyle w:val="Normal"/>
        <w:rPr>
          <w:b w:val="false"/>
          <w:bCs w:val="false"/>
          <w:i w:val="false"/>
          <w:i w:val="false"/>
          <w:iCs w:val="false"/>
          <w:color w:val="auto"/>
          <w:u w:val="none"/>
        </w:rPr>
      </w:pPr>
      <w:r>
        <w:rPr>
          <w:b w:val="false"/>
          <w:bCs w:val="false"/>
          <w:i w:val="false"/>
          <w:iCs w:val="false"/>
          <w:color w:val="auto"/>
          <w:u w:val="none"/>
        </w:rPr>
        <w:t>git config user.name « name » : configuration du git pour l’utilisateur</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t>git push</w:t>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Normal"/>
        <w:rPr>
          <w:b w:val="false"/>
          <w:bCs w:val="false"/>
          <w:i w:val="false"/>
          <w:i w:val="false"/>
          <w:iCs w:val="false"/>
          <w:color w:val="auto"/>
          <w:u w:val="none"/>
        </w:rPr>
      </w:pPr>
      <w:r>
        <w:rPr>
          <w:b w:val="false"/>
          <w:bCs w:val="false"/>
          <w:i w:val="false"/>
          <w:iCs w:val="false"/>
          <w:color w:val="auto"/>
          <w:u w:val="none"/>
        </w:rPr>
      </w:r>
    </w:p>
    <w:p>
      <w:pPr>
        <w:pStyle w:val="Titre1"/>
        <w:numPr>
          <w:ilvl w:val="0"/>
          <w:numId w:val="1"/>
        </w:numPr>
        <w:rPr/>
      </w:pPr>
      <w:bookmarkStart w:id="6" w:name="__RefHeading___Toc1712_3587549001"/>
      <w:bookmarkEnd w:id="6"/>
      <w:r>
        <w:rPr/>
        <w:t>Logique numérique synchrone</w:t>
      </w:r>
    </w:p>
    <w:p>
      <w:pPr>
        <w:pStyle w:val="Titre2"/>
        <w:numPr>
          <w:ilvl w:val="1"/>
          <w:numId w:val="1"/>
        </w:numPr>
        <w:rPr/>
      </w:pPr>
      <w:bookmarkStart w:id="7" w:name="__RefHeading___Toc1714_3587549001"/>
      <w:bookmarkEnd w:id="7"/>
      <w:r>
        <w:rPr/>
        <w:t>La bascule</w:t>
      </w:r>
    </w:p>
    <w:p>
      <w:pPr>
        <w:pStyle w:val="Corpsdetexte"/>
        <w:rPr/>
      </w:pPr>
      <w:r>
        <w:rPr/>
        <w:t xml:space="preserve">Un élément de mémorisation, avec 2 état stable qui peut être utilisé pour stocker des informations. Lorsque nous sommes dans un état « latch » (S = R = 0), la sortie Q conserve sa valeur d’état précédent. </w:t>
      </w:r>
    </w:p>
    <w:p>
      <w:pPr>
        <w:pStyle w:val="Corpsdetexte"/>
        <w:rPr/>
      </w:pPr>
      <w:r>
        <w:rPr/>
      </w:r>
    </w:p>
    <w:p>
      <w:pPr>
        <w:pStyle w:val="Corpsdetexte"/>
        <w:rPr/>
      </w:pPr>
      <w:r>
        <w:rPr/>
        <w:t>Exemple : S = 0 et R = 1, puis S = 0 et R = 0, puis S = 1 et R = 0, puis S = R = 0</w:t>
      </w:r>
    </w:p>
    <w:p>
      <w:pPr>
        <w:pStyle w:val="Corpsdetexte"/>
        <w:rPr/>
      </w:pPr>
      <w:r>
        <w:rPr/>
        <w:t>simulation sous LTPSPIC</w:t>
      </w:r>
    </w:p>
    <w:p>
      <w:pPr>
        <w:pStyle w:val="Corpsdetexte"/>
        <w:jc w:val="center"/>
        <w:rPr/>
      </w:pPr>
      <w:r>
        <w:rPr/>
        <w:drawing>
          <wp:inline distT="0" distB="0" distL="0" distR="0">
            <wp:extent cx="2418715" cy="1868805"/>
            <wp:effectExtent l="0" t="0" r="0" b="0"/>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8"/>
                    <a:srcRect l="38442" t="0" r="34923" b="0"/>
                    <a:stretch>
                      <a:fillRect/>
                    </a:stretch>
                  </pic:blipFill>
                  <pic:spPr bwMode="auto">
                    <a:xfrm>
                      <a:off x="0" y="0"/>
                      <a:ext cx="2418715" cy="1868805"/>
                    </a:xfrm>
                    <a:prstGeom prst="rect">
                      <a:avLst/>
                    </a:prstGeom>
                  </pic:spPr>
                </pic:pic>
              </a:graphicData>
            </a:graphic>
          </wp:inline>
        </w:drawing>
      </w:r>
    </w:p>
    <w:p>
      <w:pPr>
        <w:pStyle w:val="Corpsdetexte"/>
        <w:jc w:val="start"/>
        <w:rPr/>
      </w:pPr>
      <w:r>
        <w:rPr/>
        <w:drawing>
          <wp:inline distT="0" distB="0" distL="0" distR="0">
            <wp:extent cx="5791200" cy="1866900"/>
            <wp:effectExtent l="0" t="0" r="0" b="0"/>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9"/>
                    <a:srcRect l="0" t="0" r="36247" b="0"/>
                    <a:stretch>
                      <a:fillRect/>
                    </a:stretch>
                  </pic:blipFill>
                  <pic:spPr bwMode="auto">
                    <a:xfrm>
                      <a:off x="0" y="0"/>
                      <a:ext cx="5791200" cy="1866900"/>
                    </a:xfrm>
                    <a:prstGeom prst="rect">
                      <a:avLst/>
                    </a:prstGeom>
                  </pic:spPr>
                </pic:pic>
              </a:graphicData>
            </a:graphic>
          </wp:inline>
        </w:drawing>
      </w:r>
    </w:p>
    <w:p>
      <w:pPr>
        <w:pStyle w:val="Corpsdetexte"/>
        <w:jc w:val="start"/>
        <w:rPr/>
      </w:pPr>
      <w:r>
        <w:rPr/>
      </w:r>
    </w:p>
    <w:p>
      <w:pPr>
        <w:pStyle w:val="Corpsdetexte"/>
        <w:jc w:val="start"/>
        <w:rPr/>
      </w:pPr>
      <w:r>
        <w:rPr/>
        <w:t xml:space="preserve">Nous observons bien alors la  mémorisation de l’état précédent quand les broches d’entrées passent à 0. </w:t>
      </w:r>
    </w:p>
    <w:p>
      <w:pPr>
        <w:pStyle w:val="Titre2"/>
        <w:numPr>
          <w:ilvl w:val="1"/>
          <w:numId w:val="1"/>
        </w:numPr>
        <w:rPr/>
      </w:pPr>
      <w:bookmarkStart w:id="8" w:name="__RefHeading___Toc1716_3587549001"/>
      <w:bookmarkEnd w:id="8"/>
      <w:r>
        <w:rPr/>
        <w:t>registre</w:t>
      </w:r>
    </w:p>
    <w:p>
      <w:pPr>
        <w:pStyle w:val="Corpsdetexte"/>
        <w:rPr/>
      </w:pPr>
      <w:r>
        <w:rPr/>
        <w:t>Une fonction recherché est la synchronisation. Ce que nous obtenons alors avec le registres</w:t>
      </w:r>
    </w:p>
    <w:p>
      <w:pPr>
        <w:pStyle w:val="Corpsdetexte"/>
        <w:rPr/>
      </w:pPr>
      <w:r>
        <w:rPr/>
        <w:drawing>
          <wp:inline distT="0" distB="0" distL="0" distR="0">
            <wp:extent cx="3551555" cy="1880235"/>
            <wp:effectExtent l="0" t="0" r="0" b="0"/>
            <wp:docPr id="17" name="Imag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3" descr="" title=""/>
                    <pic:cNvPicPr>
                      <a:picLocks noChangeAspect="1" noChangeArrowheads="1"/>
                    </pic:cNvPicPr>
                  </pic:nvPicPr>
                  <pic:blipFill>
                    <a:blip r:embed="rId10"/>
                    <a:stretch>
                      <a:fillRect/>
                    </a:stretch>
                  </pic:blipFill>
                  <pic:spPr bwMode="auto">
                    <a:xfrm>
                      <a:off x="0" y="0"/>
                      <a:ext cx="3551555" cy="1880235"/>
                    </a:xfrm>
                    <a:prstGeom prst="rect">
                      <a:avLst/>
                    </a:prstGeom>
                  </pic:spPr>
                </pic:pic>
              </a:graphicData>
            </a:graphic>
          </wp:inline>
        </w:drawing>
      </w:r>
    </w:p>
    <w:p>
      <w:pPr>
        <w:pStyle w:val="Corpsdetexte"/>
        <w:rPr/>
      </w:pPr>
      <w:r>
        <w:rPr/>
      </w:r>
    </w:p>
    <w:p>
      <w:pPr>
        <w:pStyle w:val="Corpsdetexte"/>
        <w:jc w:val="center"/>
        <w:rPr/>
      </w:pPr>
      <w:r>
        <w:rPr/>
        <w:drawing>
          <wp:inline distT="0" distB="0" distL="0" distR="0">
            <wp:extent cx="2325370" cy="1257935"/>
            <wp:effectExtent l="0" t="0" r="0" b="0"/>
            <wp:docPr id="1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title=""/>
                    <pic:cNvPicPr>
                      <a:picLocks noChangeAspect="1" noChangeArrowheads="1"/>
                    </pic:cNvPicPr>
                  </pic:nvPicPr>
                  <pic:blipFill>
                    <a:blip r:embed="rId11"/>
                    <a:srcRect l="33125" t="0" r="28873" b="0"/>
                    <a:stretch>
                      <a:fillRect/>
                    </a:stretch>
                  </pic:blipFill>
                  <pic:spPr bwMode="auto">
                    <a:xfrm>
                      <a:off x="0" y="0"/>
                      <a:ext cx="2325370" cy="1257935"/>
                    </a:xfrm>
                    <a:prstGeom prst="rect">
                      <a:avLst/>
                    </a:prstGeom>
                  </pic:spPr>
                </pic:pic>
              </a:graphicData>
            </a:graphic>
          </wp:inline>
        </w:drawing>
      </w:r>
    </w:p>
    <w:p>
      <w:pPr>
        <w:pStyle w:val="Corpsdetexte"/>
        <w:jc w:val="start"/>
        <w:rPr/>
      </w:pPr>
      <w:r>
        <w:rPr/>
        <w:drawing>
          <wp:inline distT="0" distB="0" distL="0" distR="0">
            <wp:extent cx="6433820" cy="1322705"/>
            <wp:effectExtent l="0" t="0" r="0" b="0"/>
            <wp:docPr id="1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title=""/>
                    <pic:cNvPicPr>
                      <a:picLocks noChangeAspect="1" noChangeArrowheads="1"/>
                    </pic:cNvPicPr>
                  </pic:nvPicPr>
                  <pic:blipFill>
                    <a:blip r:embed="rId12"/>
                    <a:stretch>
                      <a:fillRect/>
                    </a:stretch>
                  </pic:blipFill>
                  <pic:spPr bwMode="auto">
                    <a:xfrm>
                      <a:off x="0" y="0"/>
                      <a:ext cx="6433820" cy="1322705"/>
                    </a:xfrm>
                    <a:prstGeom prst="rect">
                      <a:avLst/>
                    </a:prstGeom>
                  </pic:spPr>
                </pic:pic>
              </a:graphicData>
            </a:graphic>
          </wp:inline>
        </w:drawing>
      </w:r>
    </w:p>
    <w:p>
      <w:pPr>
        <w:pStyle w:val="Corpsdetexte"/>
        <w:jc w:val="start"/>
        <w:rPr/>
      </w:pPr>
      <w:r>
        <w:rPr/>
        <w:t xml:space="preserve">Dans le comportement d’un registre, le Reset est asynchrone ; c’est à dire qu’il permet de faire le reset même quand la clock ne vaut pas 1. </w:t>
      </w:r>
    </w:p>
    <w:p>
      <w:pPr>
        <w:pStyle w:val="Corpsdetexte"/>
        <w:jc w:val="start"/>
        <w:rPr/>
      </w:pPr>
      <w:r>
        <w:rPr/>
      </w:r>
    </w:p>
    <w:p>
      <w:pPr>
        <w:pStyle w:val="Corpsdetexte"/>
        <w:jc w:val="start"/>
        <w:rPr/>
      </w:pPr>
      <w:r>
        <w:rPr/>
        <w:t xml:space="preserve">le RESET NOT est privilégié car moins enclin au problème électromagnétiques. </w:t>
      </w:r>
    </w:p>
    <w:p>
      <w:pPr>
        <w:pStyle w:val="Corpsdetexte"/>
        <w:jc w:val="start"/>
        <w:rPr/>
      </w:pPr>
      <w:r>
        <w:rPr/>
      </w:r>
    </w:p>
    <w:p>
      <w:pPr>
        <w:pStyle w:val="Titre2"/>
        <w:numPr>
          <w:ilvl w:val="1"/>
          <w:numId w:val="1"/>
        </w:numPr>
        <w:rPr/>
      </w:pPr>
      <w:bookmarkStart w:id="9" w:name="__RefHeading___Toc1718_3587549001"/>
      <w:bookmarkEnd w:id="9"/>
      <w:r>
        <w:rPr/>
        <w:t>Les compteurs</w:t>
      </w:r>
    </w:p>
    <w:p>
      <w:pPr>
        <w:pStyle w:val="Corpsdetexte"/>
        <w:jc w:val="start"/>
        <w:rPr/>
      </w:pPr>
      <w:r>
        <w:rPr/>
        <w:t xml:space="preserve">utilisés de façon très récurrentes dans les désign numériques. Ils permettent de réaliser par exemple les WatchDogs (interrompre un processus quand il ne répond pas au bout d’un certain temps). </w:t>
      </w:r>
    </w:p>
    <w:p>
      <w:pPr>
        <w:pStyle w:val="Corpsdetexte"/>
        <w:jc w:val="start"/>
        <w:rPr/>
      </w:pPr>
      <w:r>
        <w:rPr/>
      </w:r>
    </w:p>
    <w:p>
      <w:pPr>
        <w:pStyle w:val="Corpsdetexte"/>
        <w:jc w:val="start"/>
        <w:rPr/>
      </w:pPr>
      <w:r>
        <w:rPr/>
      </w:r>
    </w:p>
    <w:p>
      <w:pPr>
        <w:pStyle w:val="Corpsdetexte"/>
        <w:jc w:val="start"/>
        <w:rPr/>
      </w:pPr>
      <w:r>
        <w:rPr/>
      </w:r>
    </w:p>
    <w:p>
      <w:pPr>
        <w:pStyle w:val="Titre3"/>
        <w:numPr>
          <w:ilvl w:val="2"/>
          <w:numId w:val="1"/>
        </w:numPr>
        <w:rPr/>
      </w:pPr>
      <w:bookmarkStart w:id="10" w:name="__RefHeading___Toc1720_3587549001"/>
      <w:bookmarkEnd w:id="10"/>
      <w:r>
        <w:rPr/>
        <w:t>Compteurs de 4 bit</w:t>
      </w:r>
    </w:p>
    <w:p>
      <w:pPr>
        <w:pStyle w:val="Corpsdetexte"/>
        <w:rPr/>
      </w:pPr>
      <w:r>
        <w:rPr/>
        <w:drawing>
          <wp:inline distT="0" distB="0" distL="0" distR="0">
            <wp:extent cx="4706620" cy="1968500"/>
            <wp:effectExtent l="0" t="0" r="0" b="0"/>
            <wp:docPr id="20" name="Imag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 descr="" title=""/>
                    <pic:cNvPicPr>
                      <a:picLocks noChangeAspect="1" noChangeArrowheads="1"/>
                    </pic:cNvPicPr>
                  </pic:nvPicPr>
                  <pic:blipFill>
                    <a:blip r:embed="rId13"/>
                    <a:stretch>
                      <a:fillRect/>
                    </a:stretch>
                  </pic:blipFill>
                  <pic:spPr bwMode="auto">
                    <a:xfrm>
                      <a:off x="0" y="0"/>
                      <a:ext cx="4706620" cy="1968500"/>
                    </a:xfrm>
                    <a:prstGeom prst="rect">
                      <a:avLst/>
                    </a:prstGeom>
                  </pic:spPr>
                </pic:pic>
              </a:graphicData>
            </a:graphic>
          </wp:inline>
        </w:drawing>
      </w:r>
    </w:p>
    <w:p>
      <w:pPr>
        <w:pStyle w:val="Corpsdetexte"/>
        <w:rPr/>
      </w:pPr>
      <w:r>
        <w:rPr/>
      </w:r>
    </w:p>
    <w:p>
      <w:pPr>
        <w:pStyle w:val="Corpsdetexte"/>
        <w:rPr/>
      </w:pPr>
      <w:r>
        <w:rPr/>
        <w:t xml:space="preserve">réaliser le chronogramme. </w:t>
      </w:r>
    </w:p>
    <w:p>
      <w:pPr>
        <w:pStyle w:val="Corpsdetexte"/>
        <w:rPr/>
      </w:pPr>
      <w:r>
        <w:rPr/>
        <w:t xml:space="preserve">Nous avons réalisé ici un compteur de Johnson. </w:t>
      </w:r>
    </w:p>
    <w:p>
      <w:pPr>
        <w:pStyle w:val="Corpsdetexte"/>
        <w:rPr/>
      </w:pPr>
      <w:r>
        <w:rPr/>
        <w:t xml:space="preserve">Représentation RTL : </w:t>
      </w:r>
      <w:r>
        <w:rPr/>
        <mc:AlternateContent>
          <mc:Choice Requires="wpg">
            <w:drawing>
              <wp:inline distT="0" distB="0" distL="0" distR="0">
                <wp:extent cx="2162810" cy="2423795"/>
                <wp:effectExtent l="0" t="0" r="0" b="0"/>
                <wp:docPr id="21" name="Objet de groupe 2"/>
                <a:graphic xmlns:a="http://schemas.openxmlformats.org/drawingml/2006/main">
                  <a:graphicData uri="http://schemas.microsoft.com/office/word/2010/wordprocessingGroup">
                    <wpg:wgp>
                      <wpg:cNvGrpSpPr/>
                      <wpg:grpSpPr>
                        <a:xfrm>
                          <a:off x="0" y="0"/>
                          <a:ext cx="2162880" cy="2423880"/>
                          <a:chOff x="0" y="0"/>
                          <a:chExt cx="2162880" cy="2423880"/>
                        </a:xfrm>
                      </wpg:grpSpPr>
                      <pic:pic xmlns:pic="http://schemas.openxmlformats.org/drawingml/2006/picture">
                        <pic:nvPicPr>
                          <pic:cNvPr id="0" name="Image 1" descr=""/>
                          <pic:cNvPicPr/>
                        </pic:nvPicPr>
                        <pic:blipFill>
                          <a:blip r:embed="rId14"/>
                          <a:stretch/>
                        </pic:blipFill>
                        <pic:spPr>
                          <a:xfrm>
                            <a:off x="0" y="682560"/>
                            <a:ext cx="1522800" cy="1741320"/>
                          </a:xfrm>
                          <a:prstGeom prst="rect">
                            <a:avLst/>
                          </a:prstGeom>
                          <a:ln w="0">
                            <a:noFill/>
                          </a:ln>
                        </pic:spPr>
                      </pic:pic>
                      <wps:wsp>
                        <wps:cNvSpPr/>
                        <wps:spPr>
                          <a:xfrm>
                            <a:off x="427320" y="0"/>
                            <a:ext cx="665640" cy="551160"/>
                          </a:xfrm>
                          <a:prstGeom prst="ellipse">
                            <a:avLst/>
                          </a:prstGeom>
                          <a:solidFill>
                            <a:srgbClr val="ffffff"/>
                          </a:solidFill>
                          <a:ln w="25560">
                            <a:solidFill>
                              <a:srgbClr val="000000"/>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&gt;&gt;1</w:t>
                              </w:r>
                            </w:p>
                          </w:txbxContent>
                        </wps:txbx>
                        <wps:bodyPr lIns="90000" rIns="90000" tIns="45000" bIns="45000" anchor="ctr">
                          <a:noAutofit/>
                        </wps:bodyPr>
                      </wps:wsp>
                      <wps:wsp>
                        <wps:cNvSpPr/>
                        <wps:spPr>
                          <a:xfrm rot="10800000">
                            <a:off x="1093320" y="275040"/>
                            <a:ext cx="244440" cy="823680"/>
                          </a:xfrm>
                          <a:prstGeom prst="bentConnector3">
                            <a:avLst>
                              <a:gd name="adj1" fmla="val 47445"/>
                            </a:avLst>
                          </a:prstGeom>
                          <a:noFill/>
                          <a:ln w="12600">
                            <a:solidFill>
                              <a:srgbClr val="000000"/>
                            </a:solidFill>
                            <a:round/>
                          </a:ln>
                        </wps:spPr>
                        <wps:style>
                          <a:lnRef idx="0"/>
                          <a:fillRef idx="0"/>
                          <a:effectRef idx="0"/>
                          <a:fontRef idx="minor"/>
                        </wps:style>
                        <wps:bodyPr/>
                      </wps:wsp>
                      <wps:wsp>
                        <wps:cNvSpPr/>
                        <wps:spPr>
                          <a:xfrm flipV="1">
                            <a:off x="242640" y="275760"/>
                            <a:ext cx="182160" cy="825480"/>
                          </a:xfrm>
                          <a:prstGeom prst="bentConnector3">
                            <a:avLst>
                              <a:gd name="adj1" fmla="val 46393"/>
                            </a:avLst>
                          </a:prstGeom>
                          <a:noFill/>
                          <a:ln w="12600">
                            <a:solidFill>
                              <a:srgbClr val="000000"/>
                            </a:solidFill>
                            <a:round/>
                          </a:ln>
                        </wps:spPr>
                        <wps:style>
                          <a:lnRef idx="0"/>
                          <a:fillRef idx="0"/>
                          <a:effectRef idx="0"/>
                          <a:fontRef idx="minor"/>
                        </wps:style>
                        <wps:bodyPr/>
                      </wps:wsp>
                      <wps:wsp>
                        <wps:cNvSpPr/>
                        <wps:spPr>
                          <a:xfrm flipV="1">
                            <a:off x="1671840" y="989280"/>
                            <a:ext cx="294480" cy="262800"/>
                          </a:xfrm>
                          <a:prstGeom prst="straightConnector1">
                            <a:avLst/>
                          </a:prstGeom>
                          <a:noFill/>
                          <a:ln w="12600">
                            <a:solidFill>
                              <a:srgbClr val="000000"/>
                            </a:solidFill>
                            <a:round/>
                          </a:ln>
                        </wps:spPr>
                        <wps:style>
                          <a:lnRef idx="0"/>
                          <a:fillRef idx="0"/>
                          <a:effectRef idx="0"/>
                          <a:fontRef idx="minor"/>
                        </wps:style>
                        <wps:bodyPr/>
                      </wps:wsp>
                      <wps:wsp>
                        <wps:cNvSpPr/>
                        <wps:spPr>
                          <a:xfrm>
                            <a:off x="1818720" y="1102320"/>
                            <a:ext cx="304200" cy="36504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4</w:t>
                              </w:r>
                            </w:p>
                          </w:txbxContent>
                        </wps:txbx>
                        <wps:bodyPr lIns="90000" rIns="90000" tIns="45000" bIns="45000" anchor="t">
                          <a:noAutofit/>
                        </wps:bodyPr>
                      </wps:wsp>
                      <wps:wsp>
                        <wps:cNvSpPr/>
                        <wps:spPr>
                          <a:xfrm>
                            <a:off x="1341720" y="1102320"/>
                            <a:ext cx="821160" cy="720"/>
                          </a:xfrm>
                          <a:prstGeom prst="straightConnector1">
                            <a:avLst/>
                          </a:prstGeom>
                          <a:noFill/>
                          <a:ln w="12600">
                            <a:solidFill>
                              <a:srgbClr val="000000"/>
                            </a:solidFill>
                            <a:round/>
                          </a:ln>
                        </wps:spPr>
                        <wps:style>
                          <a:lnRef idx="0"/>
                          <a:fillRef idx="0"/>
                          <a:effectRef idx="0"/>
                          <a:fontRef idx="minor"/>
                        </wps:style>
                        <wps:bodyPr/>
                      </wps:wsp>
                    </wpg:wgp>
                  </a:graphicData>
                </a:graphic>
              </wp:inline>
            </w:drawing>
          </mc:Choice>
          <mc:Fallback>
            <w:pict>
              <v:group id="shape_0" alt="Objet de groupe 2" style="position:absolute;margin-left:0pt;margin-top:-190.9pt;width:170.3pt;height:190.85pt" coordorigin="0,-3818" coordsize="3406,3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 stroked="f" o:allowincell="f" style="position:absolute;left:0;top:-2743;width:2397;height:2741;mso-wrap-style:none;v-text-anchor:middle;mso-position-vertical:top" type="_x0000_t75">
                  <v:imagedata r:id="rId15" o:detectmouseclick="t"/>
                  <v:stroke color="#3465a4" joinstyle="round" endcap="flat"/>
                  <w10:wrap type="square"/>
                </v:shape>
                <v:oval id="shape_0" path="l-2147483648,-2147483643l-2147483628,-2147483627l-2147483648,-2147483643l-2147483626,-2147483625xe" fillcolor="white" stroked="t" o:allowincell="f" style="position:absolute;left:673;top:-3818;width:1047;height:867;mso-wrap-style:square;v-text-anchor:middle;mso-position-vertical:top">
                  <v:fill o:detectmouseclick="t" type="solid" color2="black"/>
                  <v:stroke color="black"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&gt;&gt;1</w:t>
                        </w:r>
                      </w:p>
                    </w:txbxContent>
                  </v:textbox>
                  <w10:wrap type="square"/>
                </v:oval>
                <v:shapetype id="_x0000_t34" coordsize="21600,21600" o:spt="34" adj="10800" path="m,l@0,l@0,21600l21600,21600nfe">
                  <v:stroke joinstyle="miter"/>
                  <v:formulas>
                    <v:f eqn="val #0"/>
                  </v:formulas>
                  <v:path gradientshapeok="t" o:connecttype="rect" textboxrect="0,0,21600,21600"/>
                  <v:handles>
                    <v:h position="@0,10800"/>
                  </v:handles>
                </v:shapetype>
                <v:shape id="shape_0" path="m0,0l-2147483647,0l-2147483647,-2147483644l-2147483645,-2147483644e" stroked="t" o:allowincell="f" style="position:absolute;left:1722;top:-3385;width:384;height:1296;mso-wrap-style:none;v-text-anchor:middle;rotation:180;mso-position-vertical:top" type="_x0000_t34">
                  <v:fill o:detectmouseclick="t" on="false"/>
                  <v:stroke color="black" weight="12600" joinstyle="round" endcap="flat"/>
                  <w10:wrap type="square"/>
                </v:shape>
                <v:shape id="shape_0" path="m0,0l-2147483647,0l-2147483647,-2147483644l-2147483645,-2147483644e" stroked="t" o:allowincell="f" style="position:absolute;left:382;top:-3384;width:286;height:1299;flip:y;mso-wrap-style:none;v-text-anchor:middle;mso-position-vertical:top" type="_x0000_t34">
                  <v:fill o:detectmouseclick="t" on="false"/>
                  <v:stroke color="black" weight="12600" joinstyle="round" endcap="flat"/>
                  <w10:wrap type="square"/>
                </v:shape>
                <v:shape id="shape_0" path="m0,0l-2147483648,-2147483647e" stroked="t" o:allowincell="f" style="position:absolute;left:2633;top:-2260;width:463;height:413;flip:y;mso-wrap-style:none;v-text-anchor:middle;mso-position-vertical:top" type="_x0000_t32">
                  <v:fill o:detectmouseclick="t" on="false"/>
                  <v:stroke color="black" weight="12600" joinstyle="round" endcap="flat"/>
                  <w10:wrap type="square"/>
                </v:shape>
                <v:rect id="shape_0" path="m0,0l-2147483645,0l-2147483645,-2147483646l0,-2147483646xe" stroked="f" o:allowincell="f" style="position:absolute;left:2864;top:-2082;width:478;height:574;mso-wrap-style:square;v-text-anchor:top;mso-position-vertical:top">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4</w:t>
                        </w:r>
                      </w:p>
                    </w:txbxContent>
                  </v:textbox>
                  <w10:wrap type="square"/>
                </v:rect>
                <v:shape id="shape_0" path="m0,0l-2147483648,-2147483647e" stroked="t" o:allowincell="f" style="position:absolute;left:2113;top:-2082;width:1292;height:0;mso-wrap-style:none;v-text-anchor:middle;mso-position-vertical:top" type="_x0000_t32">
                  <v:fill o:detectmouseclick="t" on="false"/>
                  <v:stroke color="black" weight="12600" joinstyle="round" endcap="flat"/>
                  <w10:wrap type="square"/>
                </v:shape>
              </v:group>
            </w:pict>
          </mc:Fallback>
        </mc:AlternateContent>
      </w:r>
    </w:p>
    <w:p>
      <w:pPr>
        <w:pStyle w:val="Corpsdetexte"/>
        <w:rPr/>
      </w:pPr>
      <w:r>
        <w:rPr/>
      </w:r>
    </w:p>
    <w:p>
      <w:pPr>
        <w:pStyle w:val="Corpsdetexte"/>
        <w:rPr/>
      </w:pPr>
      <w:r>
        <w:rPr/>
      </w:r>
    </w:p>
    <w:p>
      <w:pPr>
        <w:pStyle w:val="Corpsdetexte"/>
        <w:rPr/>
      </w:pPr>
      <w:r>
        <w:rPr/>
      </w:r>
    </w:p>
    <w:p>
      <w:pPr>
        <w:pStyle w:val="Corpsdetexte"/>
        <w:rPr/>
      </w:pPr>
      <w:r>
        <w:rPr/>
        <w:t xml:space="preserve">plusieurs type d’applications du compteur. Nous avons vu le Watchdog, il existe aussi les machines à état. </w:t>
      </w:r>
    </w:p>
    <w:p>
      <w:pPr>
        <w:pStyle w:val="Titre1"/>
        <w:numPr>
          <w:ilvl w:val="2"/>
          <w:numId w:val="1"/>
        </w:numPr>
        <w:rPr/>
      </w:pPr>
      <w:bookmarkStart w:id="11" w:name="__RefHeading___Toc1358_4277434356"/>
      <w:bookmarkEnd w:id="11"/>
      <w:r>
        <w:rPr/>
        <w:t>Machine à état (FSM : Finale State Machine)</w:t>
      </w:r>
    </w:p>
    <w:p>
      <w:pPr>
        <w:pStyle w:val="Corpsdetexte"/>
        <w:rPr/>
      </w:pPr>
      <w:r>
        <w:rPr/>
      </w:r>
    </w:p>
    <w:p>
      <w:pPr>
        <w:pStyle w:val="Corpsdetexte"/>
        <w:rPr/>
      </w:pPr>
      <w:r>
        <w:rPr/>
        <w:tab/>
        <w:t xml:space="preserve">Ça permet de résoudre des équations un peu plus complexes : un ensemble d’état possible, et des évènement ou des conditions qui déclenchent la transition d’un état à l’autre. </w:t>
      </w:r>
    </w:p>
    <w:p>
      <w:pPr>
        <w:pStyle w:val="Corpsdetexte"/>
        <w:rPr/>
      </w:pPr>
      <w:r>
        <w:rPr/>
      </w:r>
    </w:p>
    <w:p>
      <w:pPr>
        <w:pStyle w:val="Corpsdetexte"/>
        <w:rPr/>
      </w:pPr>
      <w:r>
        <w:rPr/>
      </w:r>
    </w:p>
    <w:p>
      <w:pPr>
        <w:pStyle w:val="Corpsdetexte"/>
        <w:rPr/>
      </w:pPr>
      <w:r>
        <w:rPr/>
        <mc:AlternateContent>
          <mc:Choice Requires="wps">
            <w:drawing>
              <wp:inline distT="0" distB="0" distL="0" distR="0">
                <wp:extent cx="3302635" cy="1765300"/>
                <wp:effectExtent l="0" t="0" r="0" b="0"/>
                <wp:docPr id="24" name="Cadre1"/>
                <a:graphic xmlns:a="http://schemas.openxmlformats.org/drawingml/2006/main">
                  <a:graphicData uri="http://schemas.microsoft.com/office/word/2010/wordprocessingShape">
                    <wps:wsp>
                      <wps:cNvSpPr/>
                      <wps:spPr>
                        <a:xfrm>
                          <a:off x="0" y="0"/>
                          <a:ext cx="3302640" cy="1765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t xml:space="preserve">Dessin </w:t>
                            </w:r>
                            <w:r>
                              <w:rPr>
                                <w:color w:val="000000"/>
                              </w:rPr>
                              <w:fldChar w:fldCharType="begin"/>
                            </w:r>
                            <w:r>
                              <w:rPr>
                                <w:color w:val="000000"/>
                              </w:rPr>
                              <w:instrText xml:space="preserve"> SEQ Dessin \* ARABIC </w:instrText>
                            </w:r>
                            <w:r>
                              <w:rPr>
                                <w:color w:val="000000"/>
                              </w:rPr>
                              <w:fldChar w:fldCharType="separate"/>
                            </w:r>
                            <w:r>
                              <w:rPr>
                                <w:color w:val="000000"/>
                              </w:rPr>
                              <w:t>1</w:t>
                            </w:r>
                            <w:r>
                              <w:rPr>
                                <w:color w:val="000000"/>
                              </w:rPr>
                              <w:fldChar w:fldCharType="end"/>
                            </w:r>
                            <w:r>
                              <w:rPr>
                                <w:color w:val="000000"/>
                              </w:rPr>
                              <w:t xml:space="preserve">: diagramme d'état </w:t>
                            </w:r>
                          </w:p>
                        </w:txbxContent>
                      </wps:txbx>
                      <wps:bodyPr lIns="0" rIns="0" tIns="0" bIns="0" anchor="t">
                        <a:noAutofit/>
                      </wps:bodyPr>
                    </wps:wsp>
                  </a:graphicData>
                </a:graphic>
              </wp:inline>
            </w:drawing>
          </mc:Choice>
          <mc:Fallback>
            <w:pict>
              <v:rect id="shape_0" ID="Cadre1" path="m0,0l-2147483645,0l-2147483645,-2147483646l0,-2147483646xe" fillcolor="white" stroked="f" o:allowincell="f" style="position:absolute;margin-left:0pt;margin-top:-139.05pt;width:260pt;height:138.95pt;mso-wrap-style:square;v-text-anchor:top;mso-position-vertical:top">
                <v:fill o:detectmouseclick="t" type="solid" color2="black"/>
                <v:stroke color="#3465a4" joinstyle="round" endcap="flat"/>
                <v:textbox>
                  <w:txbxContent>
                    <w:p>
                      <w:pPr>
                        <w:pStyle w:val="TableofFigures"/>
                        <w:spacing w:before="120" w:after="120"/>
                        <w:rPr>
                          <w:color w:val="000000"/>
                        </w:rPr>
                      </w:pPr>
                      <w:r>
                        <w:rPr>
                          <w:color w:val="000000"/>
                        </w:rPr>
                        <w:t xml:space="preserve">Dessin </w:t>
                      </w:r>
                      <w:r>
                        <w:rPr>
                          <w:color w:val="000000"/>
                        </w:rPr>
                        <w:fldChar w:fldCharType="begin"/>
                      </w:r>
                      <w:r>
                        <w:rPr>
                          <w:color w:val="000000"/>
                        </w:rPr>
                        <w:instrText xml:space="preserve"> SEQ Dessin \* ARABIC </w:instrText>
                      </w:r>
                      <w:r>
                        <w:rPr>
                          <w:color w:val="000000"/>
                        </w:rPr>
                        <w:fldChar w:fldCharType="separate"/>
                      </w:r>
                      <w:r>
                        <w:rPr>
                          <w:color w:val="000000"/>
                        </w:rPr>
                        <w:t>1</w:t>
                      </w:r>
                      <w:r>
                        <w:rPr>
                          <w:color w:val="000000"/>
                        </w:rPr>
                        <w:fldChar w:fldCharType="end"/>
                      </w:r>
                      <w:r>
                        <w:rPr>
                          <w:color w:val="000000"/>
                        </w:rPr>
                        <w:t xml:space="preserve">: diagramme d'état </w:t>
                      </w:r>
                    </w:p>
                  </w:txbxContent>
                </v:textbox>
                <w10:wrap type="square"/>
              </v:rect>
            </w:pict>
          </mc:Fallback>
        </mc:AlternateContent>
        <mc:AlternateContent>
          <mc:Choice Requires="wpg">
            <w:drawing>
              <wp:anchor behindDoc="0" distT="1270" distB="0" distL="1270" distR="635" simplePos="0" locked="0" layoutInCell="0" allowOverlap="1" relativeHeight="34">
                <wp:simplePos x="0" y="0"/>
                <wp:positionH relativeFrom="column">
                  <wp:align>center</wp:align>
                </wp:positionH>
                <wp:positionV relativeFrom="paragraph">
                  <wp:posOffset>635</wp:posOffset>
                </wp:positionV>
                <wp:extent cx="3288030" cy="1590040"/>
                <wp:effectExtent l="635" t="635" r="13335" b="0"/>
                <wp:wrapTopAndBottom/>
                <wp:docPr id="26" name="Objet de groupe 3"/>
                <a:graphic xmlns:a="http://schemas.openxmlformats.org/drawingml/2006/main">
                  <a:graphicData uri="http://schemas.microsoft.com/office/word/2010/wordprocessingGroup">
                    <wpg:wgp>
                      <wpg:cNvGrpSpPr/>
                      <wpg:grpSpPr>
                        <a:xfrm>
                          <a:off x="0" y="0"/>
                          <a:ext cx="3287880" cy="1590120"/>
                          <a:chOff x="0" y="0"/>
                          <a:chExt cx="3287880" cy="1590120"/>
                        </a:xfrm>
                      </wpg:grpSpPr>
                      <wps:wsp>
                        <wps:cNvSpPr/>
                        <wps:spPr>
                          <a:xfrm>
                            <a:off x="368280" y="356760"/>
                            <a:ext cx="983160" cy="828720"/>
                          </a:xfrm>
                          <a:prstGeom prst="ellipse">
                            <a:avLst/>
                          </a:prstGeom>
                          <a:solidFill>
                            <a:srgbClr val="ffffff"/>
                          </a:solidFill>
                          <a:ln w="25560">
                            <a:solidFill>
                              <a:srgbClr val="000000"/>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 xml:space="preserve">Arrêt </w:t>
                              </w:r>
                            </w:p>
                          </w:txbxContent>
                        </wps:txbx>
                        <wps:bodyPr lIns="90000" rIns="90000" tIns="45000" bIns="45000" anchor="ctr">
                          <a:noAutofit/>
                        </wps:bodyPr>
                      </wps:wsp>
                      <wps:wsp>
                        <wps:cNvSpPr/>
                        <wps:spPr>
                          <a:xfrm>
                            <a:off x="2305080" y="356760"/>
                            <a:ext cx="983160" cy="828720"/>
                          </a:xfrm>
                          <a:prstGeom prst="ellipse">
                            <a:avLst/>
                          </a:prstGeom>
                          <a:solidFill>
                            <a:srgbClr val="ffffff"/>
                          </a:solidFill>
                          <a:ln w="25560">
                            <a:solidFill>
                              <a:srgbClr val="000000"/>
                            </a:solidFill>
                            <a:round/>
                          </a:ln>
                        </wps:spPr>
                        <wps:style>
                          <a:lnRef idx="0"/>
                          <a:fillRef idx="0"/>
                          <a:effectRef idx="0"/>
                          <a:fontRef idx="minor"/>
                        </wps:style>
                        <wps:txb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Avance</w:t>
                              </w: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22"/>
                                  <w:sz w:val="22"/>
                                  <w:szCs w:val="22"/>
                                  <w:u w:val="none"/>
                                  <w:shd w:fill="auto" w:val="clear"/>
                                  <w:vertAlign w:val="baseline"/>
                                  <w:em w:val="none"/>
                                  <w:lang w:val="fr-FR"/>
                                </w:rPr>
                                <w:t xml:space="preserve"> </w:t>
                              </w:r>
                            </w:p>
                          </w:txbxContent>
                        </wps:txbx>
                        <wps:bodyPr lIns="90000" rIns="90000" tIns="45000" bIns="45000" anchor="ctr">
                          <a:noAutofit/>
                        </wps:bodyPr>
                      </wps:wsp>
                      <wps:wsp>
                        <wps:cNvSpPr/>
                        <wps:spPr>
                          <a:xfrm rot="16200000">
                            <a:off x="1828080" y="-610560"/>
                            <a:ext cx="720" cy="1935000"/>
                          </a:xfrm>
                          <a:prstGeom prst="bentConnector3">
                            <a:avLst>
                              <a:gd name="adj1" fmla="val -3700000"/>
                            </a:avLst>
                          </a:prstGeom>
                          <a:noFill/>
                          <a:ln w="12600">
                            <a:solidFill>
                              <a:srgbClr val="000000"/>
                            </a:solidFill>
                            <a:round/>
                            <a:tailEnd len="med" type="triangle" w="med"/>
                          </a:ln>
                        </wps:spPr>
                        <wps:style>
                          <a:lnRef idx="0"/>
                          <a:fillRef idx="0"/>
                          <a:effectRef idx="0"/>
                          <a:fontRef idx="minor"/>
                        </wps:style>
                        <wps:bodyPr/>
                      </wps:wsp>
                      <wps:wsp>
                        <wps:cNvSpPr/>
                        <wps:spPr>
                          <a:xfrm flipV="1" rot="16200000">
                            <a:off x="407880" y="733320"/>
                            <a:ext cx="414720" cy="490680"/>
                          </a:xfrm>
                          <a:prstGeom prst="bentConnector4">
                            <a:avLst>
                              <a:gd name="adj1" fmla="val -3043"/>
                              <a:gd name="adj2" fmla="val 102702"/>
                            </a:avLst>
                          </a:prstGeom>
                          <a:noFill/>
                          <a:ln w="12600">
                            <a:solidFill>
                              <a:srgbClr val="000000"/>
                            </a:solidFill>
                            <a:round/>
                            <a:tailEnd len="med" type="triangle" w="med"/>
                          </a:ln>
                        </wps:spPr>
                        <wps:style>
                          <a:lnRef idx="0"/>
                          <a:fillRef idx="0"/>
                          <a:effectRef idx="0"/>
                          <a:fontRef idx="minor"/>
                        </wps:style>
                        <wps:bodyPr/>
                      </wps:wsp>
                      <wps:wsp>
                        <wps:cNvSpPr/>
                        <wps:spPr>
                          <a:xfrm>
                            <a:off x="1451520" y="0"/>
                            <a:ext cx="1101240" cy="36144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w:t>
                              </w: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4"/>
                                  <w:sz w:val="24"/>
                                  <w:szCs w:val="24"/>
                                  <w:u w:val="none"/>
                                  <w:shd w:fill="auto" w:val="clear"/>
                                  <w:vertAlign w:val="baseline"/>
                                  <w:em w:val="none"/>
                                  <w:lang w:val="fr-FR"/>
                                </w:rPr>
                                <w:t> Feu vert</w:t>
                              </w: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 »</w:t>
                              </w:r>
                            </w:p>
                          </w:txbxContent>
                        </wps:txbx>
                        <wps:bodyPr lIns="90000" rIns="90000" tIns="45000" bIns="45000" anchor="t">
                          <a:noAutofit/>
                        </wps:bodyPr>
                      </wps:wsp>
                      <wps:wsp>
                        <wps:cNvSpPr/>
                        <wps:spPr>
                          <a:xfrm>
                            <a:off x="0" y="1334160"/>
                            <a:ext cx="1049760" cy="25596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 Feu rouge »</w:t>
                              </w:r>
                            </w:p>
                          </w:txbxContent>
                        </wps:txbx>
                        <wps:bodyPr lIns="90000" rIns="90000" tIns="45000" bIns="45000" anchor="t">
                          <a:noAutofit/>
                        </wps:bodyPr>
                      </wps:wsp>
                      <wps:wsp>
                        <wps:cNvSpPr/>
                        <wps:spPr>
                          <a:xfrm rot="10800000">
                            <a:off x="1351440" y="768960"/>
                            <a:ext cx="948600" cy="720"/>
                          </a:xfrm>
                          <a:prstGeom prst="bentConnector2">
                            <a:avLst/>
                          </a:prstGeom>
                          <a:noFill/>
                          <a:ln w="12600">
                            <a:solidFill>
                              <a:srgbClr val="000000"/>
                            </a:solidFill>
                            <a:round/>
                            <a:tailEnd len="med" type="triangle" w="med"/>
                          </a:ln>
                        </wps:spPr>
                        <wps:style>
                          <a:lnRef idx="0"/>
                          <a:fillRef idx="0"/>
                          <a:effectRef idx="0"/>
                          <a:fontRef idx="minor"/>
                        </wps:style>
                        <wps:bodyPr/>
                      </wps:wsp>
                      <wps:wsp>
                        <wps:cNvSpPr/>
                        <wps:spPr>
                          <a:xfrm>
                            <a:off x="1302480" y="828720"/>
                            <a:ext cx="1052280" cy="25596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 Feu rouge »</w:t>
                              </w:r>
                            </w:p>
                          </w:txbxContent>
                        </wps:txbx>
                        <wps:bodyPr lIns="90000" rIns="90000" tIns="45000" bIns="45000" anchor="t">
                          <a:noAutofit/>
                        </wps:bodyPr>
                      </wps:wsp>
                    </wpg:wgp>
                  </a:graphicData>
                </a:graphic>
              </wp:anchor>
            </w:drawing>
          </mc:Choice>
          <mc:Fallback>
            <w:pict>
              <v:group id="shape_0" alt="Objet de groupe 3" style="position:absolute;margin-left:111.5pt;margin-top:-48.1pt;width:258.9pt;height:173.3pt" coordorigin="2230,-962" coordsize="5178,3466">
                <v:oval id="shape_0" path="l-2147483648,-2147483643l-2147483628,-2147483627l-2147483648,-2147483643l-2147483626,-2147483625xe" fillcolor="white" stroked="t" o:allowincell="f" style="position:absolute;left:2810;top:563;width:1547;height:1304;mso-wrap-style:square;v-text-anchor:middle;mso-position-horizontal:center">
                  <v:fill o:detectmouseclick="t" type="solid" color2="black"/>
                  <v:stroke color="black"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 xml:space="preserve">Arrêt </w:t>
                        </w:r>
                      </w:p>
                    </w:txbxContent>
                  </v:textbox>
                  <w10:wrap type="topAndBottom"/>
                </v:oval>
                <v:oval id="shape_0" path="l-2147483648,-2147483643l-2147483628,-2147483627l-2147483648,-2147483643l-2147483626,-2147483625xe" fillcolor="white" stroked="t" o:allowincell="f" style="position:absolute;left:5860;top:563;width:1547;height:1304;mso-wrap-style:square;v-text-anchor:middle;mso-position-horizontal:center">
                  <v:fill o:detectmouseclick="t" type="solid" color2="black"/>
                  <v:stroke color="black" weight="25560" joinstyle="round" endcap="flat"/>
                  <v:textbox>
                    <w:txbxContent>
                      <w:p>
                        <w:pPr>
                          <w:pStyle w:val="Normal"/>
                          <w:overflowPunct w:val="true"/>
                          <w:bidi w:val="0"/>
                          <w:spacing w:lineRule="auto" w:line="240" w:before="0" w:after="0"/>
                          <w:ind w:start="0" w:end="0" w:hanging="0"/>
                          <w:jc w:val="center"/>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Avance</w:t>
                        </w: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FFFFFF"/>
                            <w:spacing w:val="0"/>
                            <w:kern w:val="2"/>
                            <w:position w:val="0"/>
                            <w:sz w:val="22"/>
                            <w:sz w:val="22"/>
                            <w:szCs w:val="22"/>
                            <w:u w:val="none"/>
                            <w:shd w:fill="auto" w:val="clear"/>
                            <w:vertAlign w:val="baseline"/>
                            <w:em w:val="none"/>
                            <w:lang w:val="fr-FR"/>
                          </w:rPr>
                          <w:t xml:space="preserve"> </w:t>
                        </w:r>
                      </w:p>
                    </w:txbxContent>
                  </v:textbox>
                  <w10:wrap type="topAndBottom"/>
                </v:oval>
                <v:shape id="shape_0" path="m0,0l-2147483647,0l-2147483647,-2147483644l-2147483645,-2147483644e" stroked="t" o:allowincell="f" style="position:absolute;left:5109;top:-961;width:0;height:3046;mso-wrap-style:none;v-text-anchor:middle;rotation:270;mso-position-horizontal:center" type="_x0000_t34">
                  <v:fill o:detectmouseclick="t" on="false"/>
                  <v:stroke color="black" weight="12600" endarrow="block" endarrowwidth="medium" endarrowlength="medium" joinstyle="round" endcap="flat"/>
                  <w10:wrap type="topAndBottom"/>
                </v:shape>
                <v:shapetype id="_x0000_t35" coordsize="21600,21600" o:spt="35" adj="10800,10800" path="m,l@0,l@0@3l21600@3l21600,21600nfe">
                  <v:stroke joinstyle="miter"/>
                  <v:formulas>
                    <v:f eqn="val #1"/>
                    <v:f eqn="sum @0 width 0"/>
                    <v:f eqn="prod 1 @1 2"/>
                    <v:f eqn="val #0"/>
                    <v:f eqn="sum 0 @3 0"/>
                    <v:f eqn="prod 1 @4 2"/>
                  </v:formulas>
                  <v:path gradientshapeok="t" o:connecttype="rect" textboxrect="0,0,21600,21600"/>
                  <v:handles>
                    <v:h position="@0,@5"/>
                    <v:h position="@2,@3"/>
                  </v:handles>
                </v:shapetype>
                <v:shape id="shape_0" path="m0,0l-2147483647,0l-2147483647,-2147483643l-2147483641,-2147483643l-2147483641,-2147483640e" stroked="t" o:allowincell="f" style="position:absolute;left:2873;top:1156;width:652;height:772;flip:y;mso-wrap-style:none;v-text-anchor:middle;rotation:90;mso-position-horizontal:center" type="_x0000_t35">
                  <v:fill o:detectmouseclick="t" on="false"/>
                  <v:stroke color="black" weight="12600" endarrow="block" endarrowwidth="medium" endarrowlength="medium" joinstyle="round" endcap="flat"/>
                  <w10:wrap type="topAndBottom"/>
                </v:shape>
                <v:rect id="shape_0" path="m0,0l-2147483645,0l-2147483645,-2147483646l0,-2147483646xe" stroked="f" o:allowincell="f" style="position:absolute;left:4516;top:1;width:1733;height:568;mso-wrap-style:square;v-text-anchor:top;mso-position-horizontal:center">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w:t>
                        </w: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4"/>
                            <w:sz w:val="24"/>
                            <w:szCs w:val="24"/>
                            <w:u w:val="none"/>
                            <w:shd w:fill="auto" w:val="clear"/>
                            <w:vertAlign w:val="baseline"/>
                            <w:em w:val="none"/>
                            <w:lang w:val="fr-FR"/>
                          </w:rPr>
                          <w:t> Feu vert</w:t>
                        </w: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36"/>
                            <w:sz w:val="36"/>
                            <w:szCs w:val="36"/>
                            <w:u w:val="none"/>
                            <w:shd w:fill="auto" w:val="clear"/>
                            <w:vertAlign w:val="baseline"/>
                            <w:em w:val="none"/>
                            <w:lang w:val="fr-FR"/>
                          </w:rPr>
                          <w:t> »</w:t>
                        </w:r>
                      </w:p>
                    </w:txbxContent>
                  </v:textbox>
                  <w10:wrap type="topAndBottom"/>
                </v:rect>
                <v:rect id="shape_0" path="m0,0l-2147483645,0l-2147483645,-2147483646l0,-2147483646xe" stroked="f" o:allowincell="f" style="position:absolute;left:2230;top:2102;width:1652;height:402;mso-wrap-style:square;v-text-anchor:top;mso-position-horizontal:center">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 Feu rouge »</w:t>
                        </w:r>
                      </w:p>
                    </w:txbxContent>
                  </v:textbox>
                  <w10:wrap type="topAndBottom"/>
                </v:rect>
                <v:shapetype id="_x0000_t33" coordsize="21600,21600" o:spt="33" path="m,l21600,l21600,21600nfe">
                  <v:stroke joinstyle="miter"/>
                  <v:path gradientshapeok="t" o:connecttype="rect" textboxrect="0,0,21600,21600"/>
                </v:shapetype>
                <v:shape id="shape_0" path="m0,0l-2147483648,0l-2147483648,-2147483647e" stroked="t" o:allowincell="f" style="position:absolute;left:4358;top:1212;width:1493;height:0;mso-wrap-style:none;v-text-anchor:middle;rotation:180;mso-position-horizontal:center" type="_x0000_t33">
                  <v:fill o:detectmouseclick="t" on="false"/>
                  <v:stroke color="black" weight="12600" endarrow="block" endarrowwidth="medium" endarrowlength="medium" joinstyle="round" endcap="flat"/>
                  <w10:wrap type="topAndBottom"/>
                </v:shape>
                <v:rect id="shape_0" path="m0,0l-2147483645,0l-2147483645,-2147483646l0,-2147483646xe" stroked="f" o:allowincell="f" style="position:absolute;left:4281;top:1306;width:1656;height:402;mso-wrap-style:square;v-text-anchor:top;mso-position-horizontal:center">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Microsoft YaHei" w:cs="Arial" w:ascii="DIN" w:hAnsi="DIN"/>
                            <w:b w:val="false"/>
                            <w:bCs w:val="false"/>
                            <w:i w:val="false"/>
                            <w:iCs w:val="false"/>
                            <w:caps w:val="false"/>
                            <w:smallCaps w:val="false"/>
                            <w:strike w:val="false"/>
                            <w:dstrike w:val="false"/>
                            <w:outline w:val="false"/>
                            <w:shadow w:val="false"/>
                            <w:emboss w:val="false"/>
                            <w:imprint w:val="false"/>
                            <w:color w:val="000000"/>
                            <w:spacing w:val="0"/>
                            <w:kern w:val="2"/>
                            <w:position w:val="0"/>
                            <w:sz w:val="22"/>
                            <w:sz w:val="22"/>
                            <w:szCs w:val="22"/>
                            <w:u w:val="none"/>
                            <w:shd w:fill="auto" w:val="clear"/>
                            <w:vertAlign w:val="baseline"/>
                            <w:em w:val="none"/>
                            <w:lang w:val="fr-FR"/>
                          </w:rPr>
                          <w:t>« Feu rouge »</w:t>
                        </w:r>
                      </w:p>
                    </w:txbxContent>
                  </v:textbox>
                  <w10:wrap type="topAndBottom"/>
                </v:rect>
              </v:group>
            </w:pict>
          </mc:Fallback>
        </mc:AlternateContent>
      </w:r>
    </w:p>
    <w:p>
      <w:pPr>
        <w:pStyle w:val="Corpsdetexte"/>
        <w:rPr/>
      </w:pPr>
      <w:r>
        <w:rPr/>
      </w:r>
    </w:p>
    <w:p>
      <w:pPr>
        <w:pStyle w:val="Corpsdetexte"/>
        <w:rPr/>
      </w:pPr>
      <w:r>
        <w:rPr/>
        <w:t>un double cercle représente d’où on part (à un reset machine)</w:t>
      </w:r>
    </w:p>
    <w:p>
      <w:pPr>
        <w:pStyle w:val="Corpsdetexte"/>
        <w:rPr/>
      </w:pPr>
      <w:r>
        <w:rPr/>
        <w:t xml:space="preserve">⇒ </w:t>
      </w:r>
      <w:r>
        <w:rPr/>
        <w:t xml:space="preserve">on se concentre vraiment juste sur les états de la machine et ce qui va faire la transition. </w:t>
      </w:r>
    </w:p>
    <w:p>
      <w:pPr>
        <w:pStyle w:val="Corpsdetexte"/>
        <w:rPr/>
      </w:pPr>
      <w:r>
        <w:rPr/>
        <w:t xml:space="preserve">Synoptique : vue globale. </w:t>
      </w:r>
    </w:p>
    <w:p>
      <w:pPr>
        <w:pStyle w:val="Titre4"/>
        <w:numPr>
          <w:ilvl w:val="3"/>
          <w:numId w:val="1"/>
        </w:numPr>
        <w:rPr/>
      </w:pPr>
      <w:bookmarkStart w:id="12" w:name="__RefHeading___Toc1360_4277434356"/>
      <w:bookmarkEnd w:id="12"/>
      <w:r>
        <w:rPr/>
        <w:tab/>
        <w:t xml:space="preserve">Types machines à état </w:t>
      </w:r>
    </w:p>
    <w:p>
      <w:pPr>
        <w:pStyle w:val="Corpsdetexte"/>
        <w:rPr/>
      </w:pPr>
      <w:r>
        <w:rPr/>
        <w:t>Machines de Moore : l’état suivant dépends uniquement de l’état courant</w:t>
      </w:r>
    </w:p>
    <w:p>
      <w:pPr>
        <w:pStyle w:val="Corpsdetexte"/>
        <w:rPr/>
      </w:pPr>
      <w:r>
        <w:rPr/>
        <w:t xml:space="preserve">Machines de Mealy : on ajoute à l’état courant des signaux d’entrées pour le changement d’état. </w:t>
      </w:r>
    </w:p>
    <w:p>
      <w:pPr>
        <w:pStyle w:val="Corpsdetexte"/>
        <w:rPr/>
      </w:pPr>
      <w:r>
        <w:rPr/>
      </w:r>
    </w:p>
    <w:p>
      <w:pPr>
        <w:pStyle w:val="Corpsdetexte"/>
        <w:rPr/>
      </w:pPr>
      <w:r>
        <w:rPr/>
        <w:t xml:space="preserve">Possible d’avoir plusieurs FSM pour un même problème ; différentes solutions possibles. </w:t>
        <w:tab/>
      </w:r>
    </w:p>
    <w:p>
      <w:pPr>
        <w:pStyle w:val="Corpsdetexte"/>
        <w:rPr/>
      </w:pPr>
      <w:r>
        <w:rPr/>
      </w:r>
    </w:p>
    <w:p>
      <w:pPr>
        <w:pStyle w:val="Corpsdetexte"/>
        <w:rPr/>
      </w:pPr>
      <w:r>
        <w:rPr/>
        <w:t>Exercice Digicode :</w:t>
      </w:r>
    </w:p>
    <w:p>
      <w:pPr>
        <w:pStyle w:val="Corpsdetexte"/>
        <w:rPr/>
      </w:pPr>
      <w:r>
        <w:rPr/>
      </w:r>
    </w:p>
    <w:p>
      <w:pPr>
        <w:pStyle w:val="Corpsdetexte"/>
        <w:rPr/>
      </w:pPr>
      <w:r>
        <w:rPr/>
      </w:r>
    </w:p>
    <w:p>
      <w:pPr>
        <w:pStyle w:val="Corpsdetexte"/>
        <w:rPr/>
      </w:pPr>
      <w:r>
        <w:rPr/>
        <mc:AlternateContent>
          <mc:Choice Requires="wps">
            <w:drawing>
              <wp:inline distT="0" distB="0" distL="0" distR="0">
                <wp:extent cx="3246755" cy="1611630"/>
                <wp:effectExtent l="0" t="0" r="0" b="0"/>
                <wp:docPr id="32" name="Cadre2"/>
                <a:graphic xmlns:a="http://schemas.openxmlformats.org/drawingml/2006/main">
                  <a:graphicData uri="http://schemas.microsoft.com/office/word/2010/wordprocessingShape">
                    <wps:wsp>
                      <wps:cNvSpPr/>
                      <wps:spPr>
                        <a:xfrm>
                          <a:off x="0" y="0"/>
                          <a:ext cx="3246840" cy="161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3246755" cy="1184910"/>
                                  <wp:effectExtent l="0" t="0" r="0" b="0"/>
                                  <wp:docPr id="3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title=""/>
                                          <pic:cNvPicPr>
                                            <a:picLocks noChangeAspect="1" noChangeArrowheads="1"/>
                                          </pic:cNvPicPr>
                                        </pic:nvPicPr>
                                        <pic:blipFill>
                                          <a:blip r:embed="rId16"/>
                                          <a:srcRect l="27553" t="51391" r="19389" b="12564"/>
                                          <a:stretch>
                                            <a:fillRect/>
                                          </a:stretch>
                                        </pic:blipFill>
                                        <pic:spPr bwMode="auto">
                                          <a:xfrm>
                                            <a:off x="0" y="0"/>
                                            <a:ext cx="3246755" cy="11849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registre à décalage pour récupéré le code entré</w:t>
                            </w:r>
                          </w:p>
                        </w:txbxContent>
                      </wps:txbx>
                      <wps:bodyPr lIns="0" rIns="0" tIns="0" bIns="0" anchor="t">
                        <a:noAutofit/>
                      </wps:bodyPr>
                    </wps:wsp>
                  </a:graphicData>
                </a:graphic>
              </wp:inline>
            </w:drawing>
          </mc:Choice>
          <mc:Fallback>
            <w:pict>
              <v:rect id="shape_0" ID="Cadre2" path="m0,0l-2147483645,0l-2147483645,-2147483646l0,-2147483646xe" fillcolor="white" stroked="f" o:allowincell="f" style="position:absolute;margin-left:0pt;margin-top:-126.95pt;width:255.6pt;height:126.8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3246755" cy="1184910"/>
                            <wp:effectExtent l="0" t="0" r="0" b="0"/>
                            <wp:docPr id="3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title=""/>
                                    <pic:cNvPicPr>
                                      <a:picLocks noChangeAspect="1" noChangeArrowheads="1"/>
                                    </pic:cNvPicPr>
                                  </pic:nvPicPr>
                                  <pic:blipFill>
                                    <a:blip r:embed="rId17"/>
                                    <a:srcRect l="27553" t="51391" r="19389" b="12564"/>
                                    <a:stretch>
                                      <a:fillRect/>
                                    </a:stretch>
                                  </pic:blipFill>
                                  <pic:spPr bwMode="auto">
                                    <a:xfrm>
                                      <a:off x="0" y="0"/>
                                      <a:ext cx="3246755" cy="11849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registre à décalage pour récupéré le code entré</w:t>
                      </w:r>
                    </w:p>
                  </w:txbxContent>
                </v:textbox>
                <w10:wrap type="square"/>
              </v:rect>
            </w:pict>
          </mc:Fallback>
        </mc:AlternateContent>
      </w:r>
    </w:p>
    <w:p>
      <w:pPr>
        <w:pStyle w:val="Corpsdetexte"/>
        <w:rPr/>
      </w:pPr>
      <w:r>
        <w:rPr/>
      </w:r>
    </w:p>
    <w:p>
      <w:pPr>
        <w:pStyle w:val="Corpsdetexte"/>
        <w:rPr/>
      </w:pPr>
      <w:r>
        <w:rPr/>
      </w:r>
    </w:p>
    <w:p>
      <w:pPr>
        <w:pStyle w:val="Corpsdetexte"/>
        <w:rPr/>
      </w:pPr>
      <w:r>
        <w:rPr/>
        <w:drawing>
          <wp:inline distT="0" distB="0" distL="0" distR="0">
            <wp:extent cx="3745865" cy="2153920"/>
            <wp:effectExtent l="0" t="0" r="0" b="0"/>
            <wp:docPr id="3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title=""/>
                    <pic:cNvPicPr>
                      <a:picLocks noChangeAspect="1" noChangeArrowheads="1"/>
                    </pic:cNvPicPr>
                  </pic:nvPicPr>
                  <pic:blipFill>
                    <a:blip r:embed="rId18"/>
                    <a:srcRect l="41020" t="36197" r="8628" b="10369"/>
                    <a:stretch>
                      <a:fillRect/>
                    </a:stretch>
                  </pic:blipFill>
                  <pic:spPr bwMode="auto">
                    <a:xfrm>
                      <a:off x="0" y="0"/>
                      <a:ext cx="3745865" cy="2153920"/>
                    </a:xfrm>
                    <a:prstGeom prst="rect">
                      <a:avLst/>
                    </a:prstGeom>
                  </pic:spPr>
                </pic:pic>
              </a:graphicData>
            </a:graphic>
          </wp:inline>
        </w:drawing>
      </w:r>
    </w:p>
    <w:p>
      <w:pPr>
        <w:pStyle w:val="Corpsdetexte"/>
        <w:rPr/>
      </w:pPr>
      <w:r>
        <w:rPr/>
      </w:r>
    </w:p>
    <w:p>
      <w:pPr>
        <w:pStyle w:val="Corpsdetexte"/>
        <w:rPr/>
      </w:pPr>
      <w:r>
        <w:rPr/>
      </w:r>
    </w:p>
    <w:p>
      <w:pPr>
        <w:pStyle w:val="Titre1"/>
        <w:numPr>
          <w:ilvl w:val="0"/>
          <w:numId w:val="1"/>
        </w:numPr>
        <w:spacing w:before="240" w:after="120"/>
        <w:rPr/>
      </w:pPr>
      <w:bookmarkStart w:id="13" w:name="__RefHeading___Toc1362_4277434356"/>
      <w:bookmarkEnd w:id="13"/>
      <w:r>
        <w:rPr/>
        <w:t xml:space="preserve">gestion de timing </w:t>
      </w:r>
    </w:p>
    <w:p>
      <w:pPr>
        <w:pStyle w:val="Corpsdetexte"/>
        <w:rPr/>
      </w:pPr>
      <w:r>
        <w:rPr/>
        <w:drawing>
          <wp:inline distT="0" distB="0" distL="0" distR="0">
            <wp:extent cx="4591050" cy="2341880"/>
            <wp:effectExtent l="0" t="0" r="0" b="0"/>
            <wp:docPr id="3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title=""/>
                    <pic:cNvPicPr>
                      <a:picLocks noChangeAspect="1" noChangeArrowheads="1"/>
                    </pic:cNvPicPr>
                  </pic:nvPicPr>
                  <pic:blipFill>
                    <a:blip r:embed="rId19"/>
                    <a:srcRect l="32729" t="22536" r="9780" b="23332"/>
                    <a:stretch>
                      <a:fillRect/>
                    </a:stretch>
                  </pic:blipFill>
                  <pic:spPr bwMode="auto">
                    <a:xfrm>
                      <a:off x="0" y="0"/>
                      <a:ext cx="4591050" cy="2341880"/>
                    </a:xfrm>
                    <a:prstGeom prst="rect">
                      <a:avLst/>
                    </a:prstGeom>
                  </pic:spPr>
                </pic:pic>
              </a:graphicData>
            </a:graphic>
          </wp:inline>
        </w:drawing>
      </w:r>
    </w:p>
    <w:p>
      <w:pPr>
        <w:pStyle w:val="Corpsdetexte"/>
        <w:rPr/>
      </w:pPr>
      <w:r>
        <w:rPr/>
        <w:t xml:space="preserve">Dans l’exemple ci-dessus, le temps de latence décale Q1 d’un cycle d’horloge, ce qui  fait que ça peut créer par la suite des problèmes de calcul. Par exemple, si nous associons Q1 à un Q2 qui arrive au front montant d’horloge précédent, il y aura une période d’horloge où le signal sera faux. </w:t>
      </w:r>
    </w:p>
    <w:p>
      <w:pPr>
        <w:pStyle w:val="Corpsdetexte"/>
        <w:rPr/>
      </w:pPr>
      <w:r>
        <w:rPr/>
      </w:r>
    </w:p>
    <w:p>
      <w:pPr>
        <w:pStyle w:val="Corpsdetexte"/>
        <w:rPr/>
      </w:pPr>
      <w:r>
        <mc:AlternateContent>
          <mc:Choice Requires="wps">
            <w:drawing>
              <wp:anchor behindDoc="0" distT="1270" distB="635" distL="635" distR="635" simplePos="0" locked="0" layoutInCell="0" allowOverlap="1" relativeHeight="40">
                <wp:simplePos x="0" y="0"/>
                <wp:positionH relativeFrom="column">
                  <wp:posOffset>2018030</wp:posOffset>
                </wp:positionH>
                <wp:positionV relativeFrom="paragraph">
                  <wp:posOffset>5668645</wp:posOffset>
                </wp:positionV>
                <wp:extent cx="127000" cy="396875"/>
                <wp:effectExtent l="635" t="1270" r="635" b="635"/>
                <wp:wrapNone/>
                <wp:docPr id="38" name="Forme 1"/>
                <a:graphic xmlns:a="http://schemas.openxmlformats.org/drawingml/2006/main">
                  <a:graphicData uri="http://schemas.microsoft.com/office/word/2010/wordprocessingShape">
                    <wps:wsp>
                      <wps:cNvSpPr/>
                      <wps:spPr>
                        <a:xfrm>
                          <a:off x="0" y="0"/>
                          <a:ext cx="127080" cy="396720"/>
                        </a:xfrm>
                        <a:prstGeom prst="downArrow">
                          <a:avLst>
                            <a:gd name="adj1" fmla="val 50000"/>
                            <a:gd name="adj2" fmla="val 78045"/>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Forme 1" path="l-2147483631,-2147483635l-2147483631,0l-2147483629,0l-2147483629,-2147483635l-2147483622,-2147483635l-2147483632,-2147483623xe" fillcolor="#729fcf" stroked="t" o:allowincell="f" style="position:absolute;margin-left:158.9pt;margin-top:446.35pt;width:9.95pt;height:31.2pt;mso-wrap-style:none;v-text-anchor:middle" type="_x0000_t67">
                <v:fill o:detectmouseclick="t" type="solid" color2="#8d6030"/>
                <v:stroke color="#3465a4" joinstyle="round" endcap="flat"/>
                <w10:wrap type="none"/>
              </v:shape>
            </w:pict>
          </mc:Fallback>
        </mc:AlternateContent>
      </w:r>
      <w:r>
        <w:rPr/>
        <w:t xml:space="preserve">Il y a une latence entre l’horloge et la sortie synchrone : </w:t>
      </w:r>
    </w:p>
    <w:p>
      <w:pPr>
        <w:pStyle w:val="Normal"/>
        <w:rPr/>
      </w:pPr>
      <w:r>
        <w:rPr/>
        <w:drawing>
          <wp:inline distT="0" distB="0" distL="0" distR="0">
            <wp:extent cx="2337435" cy="1250315"/>
            <wp:effectExtent l="0" t="0" r="0" b="0"/>
            <wp:docPr id="39" name="Imag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10" descr="" title=""/>
                    <pic:cNvPicPr>
                      <a:picLocks noChangeAspect="1" noChangeArrowheads="1"/>
                    </pic:cNvPicPr>
                  </pic:nvPicPr>
                  <pic:blipFill>
                    <a:blip r:embed="rId20"/>
                    <a:stretch>
                      <a:fillRect/>
                    </a:stretch>
                  </pic:blipFill>
                  <pic:spPr bwMode="auto">
                    <a:xfrm>
                      <a:off x="0" y="0"/>
                      <a:ext cx="2337435" cy="12503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 xml:space="preserve">Si le signal en entrée est dans un état transitoire, le signal de sortie sera alors dans un état intermédiaire, dit </w:t>
      </w:r>
      <w:r>
        <w:rPr>
          <w:b/>
          <w:bCs/>
        </w:rPr>
        <w:t>métastable</w:t>
      </w:r>
      <w:r>
        <w:rPr>
          <w:b w:val="false"/>
          <w:bCs w:val="false"/>
        </w:rPr>
        <w:t>, qui</w:t>
      </w:r>
      <w:r>
        <w:rPr/>
        <w:t xml:space="preserve"> risque de transmettre des erreurs par la suite.</w:t>
      </w:r>
    </w:p>
    <w:p>
      <w:pPr>
        <w:pStyle w:val="Normal"/>
        <w:rPr/>
      </w:pPr>
      <w:r>
        <w:rPr/>
        <w:tab/>
        <w:t>Pour éviter ce problème, une spécification a été donnée par le constructeur de FPGA : « </w:t>
      </w:r>
      <w:r>
        <w:rPr>
          <w:i/>
          <w:iCs/>
        </w:rPr>
        <w:t>Tout signal, en entrée d’un registre, doit être dans un état stable durant une plage de temps s’étalant avant et après le front montant de l’horloge</w:t>
      </w:r>
      <w:r>
        <w:rPr/>
        <w:t xml:space="preserve"> ». </w:t>
      </w:r>
    </w:p>
    <w:p>
      <w:pPr>
        <w:pStyle w:val="Normal"/>
        <w:rPr/>
      </w:pPr>
      <w:r>
        <w:rPr/>
        <w:t>plage setup : temps où le signal doit être stable avant le front montant</w:t>
      </w:r>
    </w:p>
    <w:p>
      <w:pPr>
        <w:pStyle w:val="Normal"/>
        <w:rPr/>
      </w:pPr>
      <w:r>
        <w:rPr/>
        <w:t>plage hold : temps où le signal doit être stable après le front d’horloge</w:t>
      </w:r>
    </w:p>
    <w:p>
      <w:pPr>
        <w:pStyle w:val="Normal"/>
        <w:rPr/>
      </w:pPr>
      <w:r>
        <w:rPr/>
        <w:t xml:space="preserve">Slack : temps par rapport au début de la plage setup où le signal commence sa stabilité ; si positif, bonne stabilité, si négatif : pas bonne. Existe aussi avec la plage Hold. </w:t>
      </w:r>
    </w:p>
    <w:p>
      <w:pPr>
        <w:pStyle w:val="Normal"/>
        <w:rPr/>
      </w:pPr>
      <w:r>
        <w:rPr/>
      </w:r>
    </w:p>
    <w:p>
      <w:pPr>
        <w:pStyle w:val="Normal"/>
        <w:rPr/>
      </w:pPr>
      <w:r>
        <w:rPr/>
        <w:t xml:space="preserve">exemple : comment modifier le premier schéma pour satisfaire les conditions de timing. </w:t>
      </w:r>
    </w:p>
    <w:p>
      <w:pPr>
        <w:pStyle w:val="Normal"/>
        <w:rPr/>
      </w:pPr>
      <w:r>
        <w:rPr/>
      </w:r>
    </w:p>
    <w:p>
      <w:pPr>
        <w:pStyle w:val="Normal"/>
        <w:rPr/>
      </w:pPr>
      <w:r>
        <w:rPr/>
        <w:drawing>
          <wp:inline distT="0" distB="0" distL="0" distR="0">
            <wp:extent cx="2532380" cy="825500"/>
            <wp:effectExtent l="0" t="0" r="0" b="0"/>
            <wp:docPr id="4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title=""/>
                    <pic:cNvPicPr>
                      <a:picLocks noChangeAspect="1" noChangeArrowheads="1"/>
                    </pic:cNvPicPr>
                  </pic:nvPicPr>
                  <pic:blipFill>
                    <a:blip r:embed="rId21"/>
                    <a:srcRect l="32223" t="56994" r="26391" b="17877"/>
                    <a:stretch>
                      <a:fillRect/>
                    </a:stretch>
                  </pic:blipFill>
                  <pic:spPr bwMode="auto">
                    <a:xfrm>
                      <a:off x="0" y="0"/>
                      <a:ext cx="2532380" cy="82550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2976245" cy="1095375"/>
            <wp:effectExtent l="0" t="0" r="0" b="0"/>
            <wp:docPr id="4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title=""/>
                    <pic:cNvPicPr>
                      <a:picLocks noChangeAspect="1" noChangeArrowheads="1"/>
                    </pic:cNvPicPr>
                  </pic:nvPicPr>
                  <pic:blipFill>
                    <a:blip r:embed="rId22"/>
                    <a:srcRect l="29254" t="53342" r="22110" b="13342"/>
                    <a:stretch>
                      <a:fillRect/>
                    </a:stretch>
                  </pic:blipFill>
                  <pic:spPr bwMode="auto">
                    <a:xfrm>
                      <a:off x="0" y="0"/>
                      <a:ext cx="2976245" cy="1095375"/>
                    </a:xfrm>
                    <a:prstGeom prst="rect">
                      <a:avLst/>
                    </a:prstGeom>
                  </pic:spPr>
                </pic:pic>
              </a:graphicData>
            </a:graphic>
          </wp:inline>
        </w:drawing>
      </w:r>
    </w:p>
    <w:p>
      <w:pPr>
        <w:pStyle w:val="Normal"/>
        <w:rPr/>
      </w:pPr>
      <w:r>
        <w:rPr/>
      </w:r>
    </w:p>
    <w:p>
      <w:pPr>
        <w:pStyle w:val="Titre3"/>
        <w:numPr>
          <w:ilvl w:val="2"/>
          <w:numId w:val="1"/>
        </w:numPr>
        <w:rPr/>
      </w:pPr>
      <w:bookmarkStart w:id="14" w:name="__RefHeading___Toc1409_3391481760"/>
      <w:bookmarkEnd w:id="14"/>
      <w:r>
        <w:rPr/>
        <w:t>cas particulier</w:t>
      </w:r>
    </w:p>
    <w:p>
      <w:pPr>
        <w:pStyle w:val="Corpsdetexte"/>
        <w:jc w:val="center"/>
        <w:rPr/>
      </w:pPr>
      <w:r>
        <w:rPr/>
        <w:drawing>
          <wp:inline distT="0" distB="0" distL="0" distR="0">
            <wp:extent cx="2286635" cy="1614805"/>
            <wp:effectExtent l="0" t="0" r="0" b="0"/>
            <wp:docPr id="4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title=""/>
                    <pic:cNvPicPr>
                      <a:picLocks noChangeAspect="1" noChangeArrowheads="1"/>
                    </pic:cNvPicPr>
                  </pic:nvPicPr>
                  <pic:blipFill>
                    <a:blip r:embed="rId23"/>
                    <a:srcRect l="34625" t="35188" r="34753" b="24509"/>
                    <a:stretch>
                      <a:fillRect/>
                    </a:stretch>
                  </pic:blipFill>
                  <pic:spPr bwMode="auto">
                    <a:xfrm>
                      <a:off x="0" y="0"/>
                      <a:ext cx="2286635" cy="1614805"/>
                    </a:xfrm>
                    <a:prstGeom prst="rect">
                      <a:avLst/>
                    </a:prstGeom>
                  </pic:spPr>
                </pic:pic>
              </a:graphicData>
            </a:graphic>
          </wp:inline>
        </w:drawing>
      </w:r>
    </w:p>
    <w:p>
      <w:pPr>
        <w:pStyle w:val="Corpsdetexte"/>
        <w:rPr/>
      </w:pPr>
      <w:r>
        <w:rPr/>
        <w:t>Dans ce cas, nous avons le signal Din qui a une première instabilité, qui crée une métastabilité en sortie (Ds). Pour corrigé cela, remplacé souvent par un « double rideaux », qui permettra de récupérer le signal sur sa stabilité :</w:t>
      </w:r>
    </w:p>
    <w:p>
      <w:pPr>
        <w:pStyle w:val="Corpsdetexte"/>
        <w:rPr/>
      </w:pPr>
      <w:r>
        <w:rPr/>
        <w:drawing>
          <wp:inline distT="0" distB="0" distL="0" distR="0">
            <wp:extent cx="2413000" cy="1285875"/>
            <wp:effectExtent l="0" t="0" r="0" b="0"/>
            <wp:docPr id="4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title=""/>
                    <pic:cNvPicPr>
                      <a:picLocks noChangeAspect="1" noChangeArrowheads="1"/>
                    </pic:cNvPicPr>
                  </pic:nvPicPr>
                  <pic:blipFill>
                    <a:blip r:embed="rId24"/>
                    <a:srcRect l="36638" t="50283" r="23939" b="10626"/>
                    <a:stretch>
                      <a:fillRect/>
                    </a:stretch>
                  </pic:blipFill>
                  <pic:spPr bwMode="auto">
                    <a:xfrm>
                      <a:off x="0" y="0"/>
                      <a:ext cx="2413000" cy="1285875"/>
                    </a:xfrm>
                    <a:prstGeom prst="rect">
                      <a:avLst/>
                    </a:prstGeom>
                  </pic:spPr>
                </pic:pic>
              </a:graphicData>
            </a:graphic>
          </wp:inline>
        </w:drawing>
      </w:r>
    </w:p>
    <w:p>
      <w:pPr>
        <w:pStyle w:val="Corpsdetexte"/>
        <w:rPr/>
      </w:pPr>
      <w:r>
        <w:rPr/>
      </w:r>
    </w:p>
    <w:p>
      <w:pPr>
        <w:pStyle w:val="Corpsdetexte"/>
        <w:rPr/>
      </w:pPr>
      <w:r>
        <w:rPr/>
        <w:t xml:space="preserve">Il est possible aussi d’utiliser une FIFO pour un même résultat. </w:t>
      </w:r>
    </w:p>
    <w:p>
      <w:pPr>
        <w:pStyle w:val="Normal"/>
        <w:rPr/>
      </w:pPr>
      <w:r>
        <w:rPr/>
      </w:r>
    </w:p>
    <w:p>
      <w:pPr>
        <w:pStyle w:val="Titre2"/>
        <w:numPr>
          <w:ilvl w:val="1"/>
          <w:numId w:val="1"/>
        </w:numPr>
        <w:spacing w:before="200" w:after="120"/>
        <w:rPr/>
      </w:pPr>
      <w:bookmarkStart w:id="15" w:name="__RefHeading___Toc1411_3391481760"/>
      <w:bookmarkEnd w:id="15"/>
      <w:r>
        <w:rPr/>
        <w:t xml:space="preserve">clock shew : </w:t>
      </w:r>
    </w:p>
    <w:p>
      <w:pPr>
        <w:pStyle w:val="Normal"/>
        <w:rPr/>
      </w:pPr>
      <w:r>
        <w:rPr/>
        <w:t xml:space="preserve">Lorsque le signal n’arrive pas en même temps aux registres. </w:t>
      </w:r>
    </w:p>
    <w:p>
      <w:pPr>
        <w:pStyle w:val="Normal"/>
        <w:rPr/>
      </w:pPr>
      <w:r>
        <w:rPr/>
        <w:tab/>
        <w:t xml:space="preserve">Pour le limiter, les horloges sont routé sur un réseau particulier : </w:t>
      </w:r>
      <w:r>
        <w:rPr>
          <w:b/>
          <w:bCs/>
        </w:rPr>
        <w:t>clock tree</w:t>
      </w:r>
      <w:r>
        <w:rPr/>
        <w:t xml:space="preserve">. </w:t>
      </w:r>
    </w:p>
    <w:p>
      <w:pPr>
        <w:pStyle w:val="Normal"/>
        <w:rPr/>
      </w:pPr>
      <w:r>
        <w:rPr/>
      </w:r>
    </w:p>
    <w:p>
      <w:pPr>
        <w:pStyle w:val="Normal"/>
        <w:rPr/>
      </w:pPr>
      <w:r>
        <w:rPr/>
        <w:t xml:space="preserve">Attention : il ne faut pas ajouter de logique combinatoire sur le signal d’horloge, car sinon on rajoute de la latence, et on obtient des erreurs pour la suite. Il faut donc </w:t>
      </w:r>
      <w:r>
        <w:rPr>
          <w:shd w:fill="FFFF00" w:val="clear"/>
        </w:rPr>
        <w:t>utiliser des PLL</w:t>
      </w:r>
      <w:r>
        <w:rPr/>
        <w:t xml:space="preserve"> pour modifier le signal d’horloge. </w:t>
      </w:r>
    </w:p>
    <w:p>
      <w:pPr>
        <w:pStyle w:val="Normal"/>
        <w:rPr/>
      </w:pPr>
      <w:r>
        <w:rPr/>
      </w:r>
    </w:p>
    <w:p>
      <w:pPr>
        <w:pStyle w:val="Titre1"/>
        <w:numPr>
          <w:ilvl w:val="0"/>
          <w:numId w:val="1"/>
        </w:numPr>
        <w:rPr/>
      </w:pPr>
      <w:bookmarkStart w:id="16" w:name="__RefHeading___Toc1413_3391481760"/>
      <w:bookmarkEnd w:id="16"/>
      <w:r>
        <w:rPr/>
        <w:t>Entrées/sorties dans FPGA</w:t>
      </w:r>
    </w:p>
    <w:p>
      <w:pPr>
        <w:pStyle w:val="Corpsdetexte"/>
        <w:rPr/>
      </w:pPr>
      <w:r>
        <w:rPr/>
        <w:t>Les entrées/sorties sont regroupées par régions : Bank</w:t>
      </w:r>
    </w:p>
    <w:p>
      <w:pPr>
        <w:pStyle w:val="Corpsdetexte"/>
        <w:rPr/>
      </w:pPr>
      <w:r>
        <w:rPr/>
        <w:t xml:space="preserve">Un seul composant peu rassembler une multitude d’interface, avec différentes tension d’alimentation sur une même carte. </w:t>
      </w:r>
    </w:p>
    <w:p>
      <w:pPr>
        <w:pStyle w:val="Corpsdetexte"/>
        <w:rPr/>
      </w:pPr>
      <w:r>
        <w:rPr/>
        <w:t xml:space="preserve">Composant de proximité : permet de rassembler divers information sur un seul « câble ». </w:t>
      </w:r>
    </w:p>
    <w:p>
      <w:pPr>
        <w:pStyle w:val="Corpsdetexte"/>
        <w:rPr/>
      </w:pPr>
      <w:r>
        <w:rPr/>
      </w:r>
    </w:p>
    <w:p>
      <w:pPr>
        <w:pStyle w:val="Corpsdetexte"/>
        <w:rPr/>
      </w:pPr>
      <w:r>
        <w:rPr/>
        <w:t xml:space="preserve">Ainsi pour avoir cet flexibilité, plusieurs standards doivent pouvoir être accessibles par les broches. Il est ainsi possible de configurer les pin d’entrée et de sortie en fonction de certains standards. </w:t>
      </w:r>
    </w:p>
    <w:p>
      <w:pPr>
        <w:pStyle w:val="Corpsdetexte"/>
        <w:rPr/>
      </w:pPr>
      <w:r>
        <w:rPr/>
      </w:r>
    </w:p>
    <w:p>
      <w:pPr>
        <w:pStyle w:val="Titre2"/>
        <w:numPr>
          <w:ilvl w:val="1"/>
          <w:numId w:val="1"/>
        </w:numPr>
        <w:rPr/>
      </w:pPr>
      <w:bookmarkStart w:id="17" w:name="__RefHeading___Toc1415_3391481760"/>
      <w:bookmarkEnd w:id="17"/>
      <w:r>
        <w:rPr/>
        <w:t>Single ended</w:t>
      </w:r>
    </w:p>
    <w:p>
      <w:pPr>
        <w:pStyle w:val="Corpsdetexte"/>
        <w:rPr/>
      </w:pPr>
      <w:r>
        <w:rPr/>
        <w:t xml:space="preserve">Standard le plus simple, permet de 2 états logiques : gnd et Vcc. Utilisé plutôt pour les transmissions « lentes ». </w:t>
      </w:r>
    </w:p>
    <w:p>
      <w:pPr>
        <w:pStyle w:val="Corpsdetexte"/>
        <w:rPr/>
      </w:pPr>
      <w:r>
        <w:rPr/>
        <w:t>Nous y retrouvons des buffers, qui permettent de faire la transition entre la tensions du signal extérieur vers le signal de coeur (plus petit pour des raisons de consommation du composant, économie d’énergie).</w:t>
      </w:r>
    </w:p>
    <w:p>
      <w:pPr>
        <w:pStyle w:val="Corpsdetexte"/>
        <w:rPr/>
      </w:pPr>
      <w:r>
        <w:rPr/>
      </w:r>
    </w:p>
    <w:p>
      <w:pPr>
        <w:pStyle w:val="Corpsdetexte"/>
        <w:rPr/>
      </w:pPr>
      <w:r>
        <w:rPr/>
      </w:r>
    </w:p>
    <w:p>
      <w:pPr>
        <w:pStyle w:val="Titre2"/>
        <w:numPr>
          <w:ilvl w:val="1"/>
          <w:numId w:val="1"/>
        </w:numPr>
        <w:spacing w:before="200" w:after="120"/>
        <w:rPr/>
      </w:pPr>
      <w:bookmarkStart w:id="18" w:name="__RefHeading___Toc1417_3391481760"/>
      <w:bookmarkEnd w:id="18"/>
      <w:r>
        <w:rPr/>
        <w:t>interface de transmission, différentiel</w:t>
      </w:r>
    </w:p>
    <w:p>
      <w:pPr>
        <w:pStyle w:val="Corpsdetexte"/>
        <w:rPr/>
      </w:pPr>
      <w:r>
        <w:rPr/>
        <w:t xml:space="preserve">Des signaux single ended qui sont apparairé, deviennent alors différentiels. </w:t>
      </w:r>
    </w:p>
    <w:p>
      <w:pPr>
        <w:pStyle w:val="Corpsdetexte"/>
        <w:rPr/>
      </w:pPr>
      <w:r>
        <w:rPr/>
        <w:drawing>
          <wp:inline distT="0" distB="0" distL="0" distR="0">
            <wp:extent cx="3480435" cy="1962785"/>
            <wp:effectExtent l="0" t="0" r="0" b="0"/>
            <wp:docPr id="44"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title=""/>
                    <pic:cNvPicPr>
                      <a:picLocks noChangeAspect="1" noChangeArrowheads="1"/>
                    </pic:cNvPicPr>
                  </pic:nvPicPr>
                  <pic:blipFill>
                    <a:blip r:embed="rId25"/>
                    <a:srcRect l="28949" t="32261" r="23677" b="18049"/>
                    <a:stretch>
                      <a:fillRect/>
                    </a:stretch>
                  </pic:blipFill>
                  <pic:spPr bwMode="auto">
                    <a:xfrm>
                      <a:off x="0" y="0"/>
                      <a:ext cx="3480435" cy="1962785"/>
                    </a:xfrm>
                    <a:prstGeom prst="rect">
                      <a:avLst/>
                    </a:prstGeom>
                  </pic:spPr>
                </pic:pic>
              </a:graphicData>
            </a:graphic>
          </wp:inline>
        </w:drawing>
      </w:r>
    </w:p>
    <w:p>
      <w:pPr>
        <w:pStyle w:val="Corpsdetexte"/>
        <w:rPr/>
      </w:pPr>
      <w:r>
        <w:rPr/>
      </w:r>
    </w:p>
    <w:p>
      <w:pPr>
        <w:pStyle w:val="Corpsdetexte"/>
        <w:rPr/>
      </w:pPr>
      <w:r>
        <w:rPr/>
        <w:t xml:space="preserve">Son avantage : lorsqu’une perturbation arrive, elle frappe les 2 câble, S_p et S_n. Et si on développe l’équation, on découvre qu’alors les perturbation s’annulent : C’est un interface beaucoup plus résilient. L’obligation est de coller un maximum S_p et S_n, pour que si une perturbation arrive sur un câble ne soit pas reportée sur l’autre. </w:t>
      </w:r>
    </w:p>
    <w:p>
      <w:pPr>
        <w:pStyle w:val="Corpsdetexte"/>
        <w:rPr/>
      </w:pPr>
      <w:r>
        <w:rPr/>
        <w:drawing>
          <wp:inline distT="0" distB="0" distL="0" distR="0">
            <wp:extent cx="4478655" cy="2026920"/>
            <wp:effectExtent l="0" t="0" r="0" b="0"/>
            <wp:docPr id="45"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title=""/>
                    <pic:cNvPicPr>
                      <a:picLocks noChangeAspect="1" noChangeArrowheads="1"/>
                    </pic:cNvPicPr>
                  </pic:nvPicPr>
                  <pic:blipFill>
                    <a:blip r:embed="rId26"/>
                    <a:srcRect l="29764" t="31272" r="22174" b="28227"/>
                    <a:stretch>
                      <a:fillRect/>
                    </a:stretch>
                  </pic:blipFill>
                  <pic:spPr bwMode="auto">
                    <a:xfrm>
                      <a:off x="0" y="0"/>
                      <a:ext cx="4478655" cy="2026920"/>
                    </a:xfrm>
                    <a:prstGeom prst="rect">
                      <a:avLst/>
                    </a:prstGeom>
                  </pic:spPr>
                </pic:pic>
              </a:graphicData>
            </a:graphic>
          </wp:inline>
        </w:drawing>
      </w:r>
    </w:p>
    <w:p>
      <w:pPr>
        <w:pStyle w:val="Corpsdetexte"/>
        <w:rPr/>
      </w:pPr>
      <w:r>
        <w:rPr/>
        <w:t xml:space="preserve">Autre règle de design : les 2 câbles doivent être de la même longueur, car il y a alors un décalage entre S_p et S_n, ce qui enlève l’intérêt et le bon fonctionnement du différentiel. </w:t>
      </w:r>
    </w:p>
    <w:p>
      <w:pPr>
        <w:pStyle w:val="Corpsdetexte"/>
        <w:rPr/>
      </w:pPr>
      <w:r>
        <w:rPr/>
      </w:r>
    </w:p>
    <w:p>
      <w:pPr>
        <w:pStyle w:val="Corpsdetexte"/>
        <w:spacing w:before="0" w:after="140"/>
        <w:rPr/>
      </w:pPr>
      <w:r>
        <w:rPr/>
        <w:t xml:space="preserve">Plus rapide, plus résilient, donc pour les interface rapide, c’est le mode préféré, et donc très commun. </w:t>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DIN">
    <w:charset w:val="00" w:characterSet="windows-125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SimSun" w:cs="Arial"/>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6"/>
      <w:szCs w:val="26"/>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LienInternet">
    <w:name w:val="Hyperlink"/>
    <w:rPr>
      <w:color w:val="000080"/>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Indexlexicaltitre">
    <w:name w:val="Index Heading"/>
    <w:basedOn w:val="Titre"/>
    <w:pPr>
      <w:suppressLineNumbers/>
      <w:ind w:start="0" w:hanging="0"/>
    </w:pPr>
    <w:rPr>
      <w:b/>
      <w:bCs/>
      <w:sz w:val="32"/>
      <w:szCs w:val="32"/>
    </w:rPr>
  </w:style>
  <w:style w:type="paragraph" w:styleId="Titredetabledesmatires">
    <w:name w:val="TOC Heading"/>
    <w:basedOn w:val="Indexlexicaltitre"/>
    <w:pPr>
      <w:suppressLineNumbers/>
      <w:ind w:start="0" w:hanging="0"/>
    </w:pPr>
    <w:rPr>
      <w:b/>
      <w:bCs/>
      <w:sz w:val="32"/>
      <w:szCs w:val="32"/>
    </w:rPr>
  </w:style>
  <w:style w:type="paragraph" w:styleId="Tabledesmatiresniveau1">
    <w:name w:val="TOC 1"/>
    <w:basedOn w:val="Index"/>
    <w:pPr>
      <w:tabs>
        <w:tab w:val="clear" w:pos="709"/>
        <w:tab w:val="right" w:pos="9638" w:leader="dot"/>
      </w:tabs>
      <w:ind w:start="0" w:hanging="0"/>
    </w:pPr>
    <w:rPr/>
  </w:style>
  <w:style w:type="paragraph" w:styleId="Tabledesmatiresniveau2">
    <w:name w:val="TOC 2"/>
    <w:basedOn w:val="Index"/>
    <w:pPr>
      <w:tabs>
        <w:tab w:val="clear" w:pos="709"/>
        <w:tab w:val="right" w:pos="9355" w:leader="dot"/>
      </w:tabs>
      <w:ind w:start="283" w:hanging="0"/>
    </w:pPr>
    <w:rPr/>
  </w:style>
  <w:style w:type="paragraph" w:styleId="Tabledesmatiresniveau3">
    <w:name w:val="TOC 3"/>
    <w:basedOn w:val="Index"/>
    <w:pPr>
      <w:tabs>
        <w:tab w:val="clear" w:pos="709"/>
        <w:tab w:val="right" w:pos="9071" w:leader="dot"/>
      </w:tabs>
      <w:ind w:start="567" w:hanging="0"/>
    </w:pPr>
    <w:rPr/>
  </w:style>
  <w:style w:type="paragraph" w:styleId="TableofFigures">
    <w:name w:val="Table of Figures"/>
    <w:basedOn w:val="Lgende"/>
    <w:qFormat/>
    <w:pPr/>
    <w:rPr/>
  </w:style>
  <w:style w:type="paragraph" w:styleId="Figure">
    <w:name w:val="Figure"/>
    <w:basedOn w:val="Lgende"/>
    <w:qFormat/>
    <w:pPr/>
    <w:rPr/>
  </w:style>
  <w:style w:type="paragraph" w:styleId="Contenudecadre">
    <w:name w:val="Contenu de cadre"/>
    <w:basedOn w:val="Normal"/>
    <w:qFormat/>
    <w:pPr/>
    <w:rPr/>
  </w:style>
  <w:style w:type="paragraph" w:styleId="Tabledesmatiresniveau4">
    <w:name w:val="TOC 4"/>
    <w:basedOn w:val="Index"/>
    <w:pPr>
      <w:tabs>
        <w:tab w:val="clear" w:pos="709"/>
        <w:tab w:val="right" w:pos="8788" w:leader="dot"/>
      </w:tabs>
      <w:ind w:start="85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www.fpga4fun.com/Counters.html" TargetMode="External"/><Relationship Id="rId5" Type="http://schemas.openxmlformats.org/officeDocument/2006/relationships/hyperlink" Target="https://www.emse.fr/~dutertre/documents/2_cours_MOS_2021.pdf"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3489</TotalTime>
  <Application>LibreOffice/7.5.1.2$Windows_X86_64 LibreOffice_project/fcbaee479e84c6cd81291587d2ee68cba099e129</Application>
  <AppVersion>15.0000</AppVersion>
  <Pages>19</Pages>
  <Words>3571</Words>
  <Characters>16028</Characters>
  <CharactersWithSpaces>19202</CharactersWithSpaces>
  <Paragraphs>568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2023-04-24T14:44:33Z</dcterms:created>
  <dc:creator/>
  <dc:description/>
  <dc:language>fr-FR</dc:language>
  <cp:lastModifiedBy/>
  <dcterms:modified xsi:type="dcterms:W3CDTF">2023-05-10T22:46:35Z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file>