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Calibri" w:hAnsi="Calibri" w:cs="Calibri"/>
          <w:color w:val="000000"/>
          <w:sz w:val="2"/>
        </w:rPr>
        <w:id w:val="1016575270"/>
        <w:docPartObj>
          <w:docPartGallery w:val="Cover Pages"/>
          <w:docPartUnique/>
        </w:docPartObj>
      </w:sdtPr>
      <w:sdtEndPr>
        <w:rPr>
          <w:rFonts w:ascii="Times New Roman" w:eastAsia="Times New Roman" w:hAnsi="Times New Roman" w:cs="Times New Roman"/>
          <w:sz w:val="32"/>
        </w:rPr>
      </w:sdtEndPr>
      <w:sdtContent>
        <w:p w:rsidR="00A77390" w:rsidRDefault="00A77390" w:rsidP="00A77390">
          <w:pPr>
            <w:pStyle w:val="Sansinterligne"/>
            <w:rPr>
              <w:sz w:val="2"/>
            </w:rPr>
          </w:pPr>
          <w:r>
            <w:rPr>
              <w:noProof/>
            </w:rPr>
            <mc:AlternateContent>
              <mc:Choice Requires="wps">
                <w:drawing>
                  <wp:anchor distT="0" distB="0" distL="114300" distR="114300" simplePos="0" relativeHeight="251661312" behindDoc="0" locked="0" layoutInCell="1" allowOverlap="1" wp14:anchorId="73F97296" wp14:editId="43ADD629">
                    <wp:simplePos x="0" y="0"/>
                    <wp:positionH relativeFrom="page">
                      <wp:posOffset>885825</wp:posOffset>
                    </wp:positionH>
                    <wp:positionV relativeFrom="margin">
                      <wp:posOffset>0</wp:posOffset>
                    </wp:positionV>
                    <wp:extent cx="5943600" cy="1514475"/>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943600" cy="151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ajorBidi"/>
                                    <w:b/>
                                    <w:caps/>
                                    <w:sz w:val="48"/>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D90F47" w:rsidRPr="009D1493" w:rsidRDefault="00D90F47" w:rsidP="00A77390">
                                    <w:pPr>
                                      <w:pStyle w:val="Sansinterligne"/>
                                      <w:jc w:val="center"/>
                                      <w:rPr>
                                        <w:rFonts w:asciiTheme="majorHAnsi" w:eastAsiaTheme="majorEastAsia" w:hAnsiTheme="majorHAnsi" w:cstheme="majorBidi"/>
                                        <w:b/>
                                        <w:caps/>
                                        <w:sz w:val="48"/>
                                        <w:szCs w:val="68"/>
                                      </w:rPr>
                                    </w:pPr>
                                    <w:proofErr w:type="spellStart"/>
                                    <w:r w:rsidRPr="0048242E">
                                      <w:rPr>
                                        <w:rFonts w:eastAsiaTheme="majorEastAsia" w:cstheme="majorBidi"/>
                                        <w:b/>
                                        <w:caps/>
                                        <w:sz w:val="48"/>
                                        <w:szCs w:val="64"/>
                                      </w:rPr>
                                      <w:t>A</w:t>
                                    </w:r>
                                    <w:r>
                                      <w:rPr>
                                        <w:rFonts w:eastAsiaTheme="majorEastAsia" w:cstheme="majorBidi"/>
                                        <w:b/>
                                        <w:caps/>
                                        <w:sz w:val="48"/>
                                        <w:szCs w:val="64"/>
                                      </w:rPr>
                                      <w:t>.P.P.E</w:t>
                                    </w:r>
                                    <w:proofErr w:type="spellEnd"/>
                                    <w:r>
                                      <w:rPr>
                                        <w:rFonts w:eastAsiaTheme="majorEastAsia" w:cstheme="majorBidi"/>
                                        <w:b/>
                                        <w:caps/>
                                        <w:sz w:val="48"/>
                                        <w:szCs w:val="64"/>
                                      </w:rPr>
                                      <w:t>.</w:t>
                                    </w:r>
                                  </w:p>
                                </w:sdtContent>
                              </w:sdt>
                              <w:p w:rsidR="00D90F47" w:rsidRDefault="00D90F47" w:rsidP="00A77390">
                                <w:pPr>
                                  <w:pStyle w:val="Sansinterligne"/>
                                  <w:jc w:val="center"/>
                                  <w:rPr>
                                    <w:b/>
                                    <w:i/>
                                    <w:sz w:val="28"/>
                                  </w:rPr>
                                </w:pPr>
                                <w:r w:rsidRPr="00A77390">
                                  <w:rPr>
                                    <w:b/>
                                    <w:i/>
                                    <w:sz w:val="28"/>
                                  </w:rPr>
                                  <w:t>ASSOCIATION DE PREVOYANCE DES PROFESSIONNELS EUROPEENS</w:t>
                                </w:r>
                              </w:p>
                              <w:p w:rsidR="00D90F47" w:rsidRDefault="00D90F47" w:rsidP="00A77390">
                                <w:pPr>
                                  <w:pStyle w:val="Sansinterligne"/>
                                  <w:jc w:val="center"/>
                                  <w:rPr>
                                    <w:b/>
                                    <w:sz w:val="28"/>
                                  </w:rPr>
                                </w:pPr>
                                <w:r w:rsidRPr="00A77390">
                                  <w:rPr>
                                    <w:b/>
                                    <w:sz w:val="28"/>
                                  </w:rPr>
                                  <w:t xml:space="preserve">Association est régie par la loi du I </w:t>
                                </w:r>
                                <w:r w:rsidRPr="00A77390">
                                  <w:rPr>
                                    <w:b/>
                                    <w:sz w:val="28"/>
                                    <w:vertAlign w:val="superscript"/>
                                  </w:rPr>
                                  <w:t xml:space="preserve">er </w:t>
                                </w:r>
                                <w:r w:rsidRPr="00A77390">
                                  <w:rPr>
                                    <w:b/>
                                    <w:sz w:val="28"/>
                                  </w:rPr>
                                  <w:t>juillet 1901,</w:t>
                                </w:r>
                              </w:p>
                              <w:p w:rsidR="00D90F47" w:rsidRPr="00A77390" w:rsidRDefault="00D90F47" w:rsidP="00A77390">
                                <w:pPr>
                                  <w:pStyle w:val="Sansinterligne"/>
                                  <w:jc w:val="center"/>
                                  <w:rPr>
                                    <w:b/>
                                    <w:sz w:val="28"/>
                                  </w:rPr>
                                </w:pPr>
                                <w:r w:rsidRPr="00A77390">
                                  <w:rPr>
                                    <w:b/>
                                    <w:sz w:val="28"/>
                                  </w:rPr>
                                  <w:t>le décret du 16 août 1901 et le Code des assurances</w:t>
                                </w:r>
                              </w:p>
                              <w:p w:rsidR="00D90F47" w:rsidRPr="009D1493" w:rsidRDefault="00D90F47" w:rsidP="00A77390">
                                <w:pPr>
                                  <w:pStyle w:val="Sansinterligne"/>
                                  <w:jc w:val="center"/>
                                  <w:rPr>
                                    <w:color w:val="5B9BD5" w:themeColor="accent1"/>
                                    <w:sz w:val="36"/>
                                    <w:szCs w:val="36"/>
                                  </w:rPr>
                                </w:pPr>
                                <w:r>
                                  <w:rPr>
                                    <w:b/>
                                    <w:i/>
                                    <w:sz w:val="28"/>
                                  </w:rPr>
                                  <w:t xml:space="preserve">Immeuble Ilot B  </w:t>
                                </w:r>
                                <w:r w:rsidRPr="009D1493">
                                  <w:rPr>
                                    <w:b/>
                                    <w:i/>
                                    <w:sz w:val="28"/>
                                  </w:rPr>
                                  <w:t>85/9</w:t>
                                </w:r>
                                <w:r>
                                  <w:rPr>
                                    <w:b/>
                                    <w:i/>
                                    <w:sz w:val="28"/>
                                  </w:rPr>
                                  <w:t>1</w:t>
                                </w:r>
                                <w:r w:rsidRPr="009D1493">
                                  <w:rPr>
                                    <w:b/>
                                    <w:i/>
                                    <w:sz w:val="28"/>
                                  </w:rPr>
                                  <w:t xml:space="preserve"> Rue </w:t>
                                </w:r>
                                <w:proofErr w:type="spellStart"/>
                                <w:r w:rsidRPr="009D1493">
                                  <w:rPr>
                                    <w:b/>
                                    <w:i/>
                                    <w:sz w:val="28"/>
                                  </w:rPr>
                                  <w:t>Nuyens</w:t>
                                </w:r>
                                <w:proofErr w:type="spellEnd"/>
                                <w:r w:rsidRPr="009D1493">
                                  <w:rPr>
                                    <w:b/>
                                    <w:i/>
                                    <w:sz w:val="28"/>
                                  </w:rPr>
                                  <w:t xml:space="preserve"> – 33100 BORDEAUX                           </w:t>
                                </w:r>
                              </w:p>
                              <w:p w:rsidR="00D90F47" w:rsidRDefault="00D90F47" w:rsidP="00A77390">
                                <w:r>
                                  <w:rPr>
                                    <w:b/>
                                    <w:i/>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3F97296" id="_x0000_t202" coordsize="21600,21600" o:spt="202" path="m,l,21600r21600,l21600,xe">
                    <v:stroke joinstyle="miter"/>
                    <v:path gradientshapeok="t" o:connecttype="rect"/>
                  </v:shapetype>
                  <v:shape id="Zone de texte 62" o:spid="_x0000_s1026" type="#_x0000_t202" style="position:absolute;margin-left:69.75pt;margin-top:0;width:468pt;height:119.2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1hhQIAAGwFAAAOAAAAZHJzL2Uyb0RvYy54bWysVE1PGzEQvVfqf7B8L5uEBErEBqUgqkoI&#10;UKFC6s3x2mRVr8e1nWTTX99n7yZEtBeqXnbtmTfjefN1ftE2hq2VDzXZkg+PBpwpK6mq7XPJvz1e&#10;f/jIWYjCVsKQVSXfqsAvZu/fnW/cVI1oSaZSnsGJDdONK/kyRjctiiCXqhHhiJyyUGryjYi4+uei&#10;8mID740pRoPBSbEhXzlPUoUA6VWn5LPsX2sl453WQUVmSo7YYv76/F2kbzE7F9NnL9yyln0Y4h+i&#10;aERt8eje1ZWIgq18/YerppaeAul4JKkpSOtaqswBbIaDV2welsKpzAXJCW6fpvD/3Mrb9b1ndVXy&#10;kxFnVjSo0XdUilWKRdVGxSBHkjYuTIF9cEDH9hO1KPZOHiBM3Fvtm/QHKwY90r3dpxiumIRwcjY+&#10;PhlAJaEbTobj8ekk+SlezJ0P8bOihqVDyT1qmFMr1jchdtAdJL1m6bo2JtfRWLYBkePJIBvsNXBu&#10;bMKq3BG9m0SpCz2f4taohDH2q9LISGaQBLkX1aXxbC3QRUJKZWMmn/0CnVAaQbzFsMe/RPUW447H&#10;7mWycW/c1JZ8Zv8q7OrHLmTd4ZHzA97pGNtF25d6QdUWlfbUDUxw8rpGNW5EiPfCY0JQQUx9vMNH&#10;G0LWqT9xtiT/62/yhEfjQsvZBhNX8vBzJbzizHyxaOkzNEMa0XwZT05HuPhDzeJQY1fNJaEcQ+wX&#10;J/Mx4aPZHbWn5gnLYZ5ehUpYibdLLqPfXS5jtwmwXqSazzMMY+lEvLEPTibnqT6p2x7bJ+Fd35Jp&#10;MG5pN51i+qozO2yytDRfRdJ1btuU4i6vfeox0rnx+/WTdsbhPaNeluTsNwAAAP//AwBQSwMEFAAG&#10;AAgAAAAhAFiEVAjaAAAACQEAAA8AAABkcnMvZG93bnJldi54bWxMj01OwzAQhfdIvYM1lbqjTlMF&#10;0hCnQlQcgBaJrRsPSWg8jmwnTW/PdAXLT+/p/ZT72fZiQh86Rwo26wQEUu1MR42Cz9P7Yw4iRE1G&#10;945QwQ0D7KvFQ6kL4670gdMxNoJDKBRaQRvjUEgZ6hatDms3ILH27bzVkdE30nh95XDbyzRJnqTV&#10;HXFDqwd8a7G+HEeroDabKUtP+XyYdt79xAvi12FUarWcX19ARJzjnxnu83k6VLzp7EYyQfTM213G&#10;VgX86C4nzxnzWUG6zTOQVSn/P6h+AQAA//8DAFBLAQItABQABgAIAAAAIQC2gziS/gAAAOEBAAAT&#10;AAAAAAAAAAAAAAAAAAAAAABbQ29udGVudF9UeXBlc10ueG1sUEsBAi0AFAAGAAgAAAAhADj9If/W&#10;AAAAlAEAAAsAAAAAAAAAAAAAAAAALwEAAF9yZWxzLy5yZWxzUEsBAi0AFAAGAAgAAAAhACAC7WGF&#10;AgAAbAUAAA4AAAAAAAAAAAAAAAAALgIAAGRycy9lMm9Eb2MueG1sUEsBAi0AFAAGAAgAAAAhAFiE&#10;VAjaAAAACQEAAA8AAAAAAAAAAAAAAAAA3wQAAGRycy9kb3ducmV2LnhtbFBLBQYAAAAABAAEAPMA&#10;AADmBQAAAAA=&#10;" filled="f" stroked="f" strokeweight=".5pt">
                    <v:textbox>
                      <w:txbxContent>
                        <w:sdt>
                          <w:sdtPr>
                            <w:rPr>
                              <w:rFonts w:eastAsiaTheme="majorEastAsia" w:cstheme="majorBidi"/>
                              <w:b/>
                              <w:caps/>
                              <w:sz w:val="48"/>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rsidR="00D90F47" w:rsidRPr="009D1493" w:rsidRDefault="00D90F47" w:rsidP="00A77390">
                              <w:pPr>
                                <w:pStyle w:val="Sansinterligne"/>
                                <w:jc w:val="center"/>
                                <w:rPr>
                                  <w:rFonts w:asciiTheme="majorHAnsi" w:eastAsiaTheme="majorEastAsia" w:hAnsiTheme="majorHAnsi" w:cstheme="majorBidi"/>
                                  <w:b/>
                                  <w:caps/>
                                  <w:sz w:val="48"/>
                                  <w:szCs w:val="68"/>
                                </w:rPr>
                              </w:pPr>
                              <w:proofErr w:type="spellStart"/>
                              <w:r w:rsidRPr="0048242E">
                                <w:rPr>
                                  <w:rFonts w:eastAsiaTheme="majorEastAsia" w:cstheme="majorBidi"/>
                                  <w:b/>
                                  <w:caps/>
                                  <w:sz w:val="48"/>
                                  <w:szCs w:val="64"/>
                                </w:rPr>
                                <w:t>A</w:t>
                              </w:r>
                              <w:r>
                                <w:rPr>
                                  <w:rFonts w:eastAsiaTheme="majorEastAsia" w:cstheme="majorBidi"/>
                                  <w:b/>
                                  <w:caps/>
                                  <w:sz w:val="48"/>
                                  <w:szCs w:val="64"/>
                                </w:rPr>
                                <w:t>.P.P.E</w:t>
                              </w:r>
                              <w:proofErr w:type="spellEnd"/>
                              <w:r>
                                <w:rPr>
                                  <w:rFonts w:eastAsiaTheme="majorEastAsia" w:cstheme="majorBidi"/>
                                  <w:b/>
                                  <w:caps/>
                                  <w:sz w:val="48"/>
                                  <w:szCs w:val="64"/>
                                </w:rPr>
                                <w:t>.</w:t>
                              </w:r>
                            </w:p>
                          </w:sdtContent>
                        </w:sdt>
                        <w:p w:rsidR="00D90F47" w:rsidRDefault="00D90F47" w:rsidP="00A77390">
                          <w:pPr>
                            <w:pStyle w:val="Sansinterligne"/>
                            <w:jc w:val="center"/>
                            <w:rPr>
                              <w:b/>
                              <w:i/>
                              <w:sz w:val="28"/>
                            </w:rPr>
                          </w:pPr>
                          <w:r w:rsidRPr="00A77390">
                            <w:rPr>
                              <w:b/>
                              <w:i/>
                              <w:sz w:val="28"/>
                            </w:rPr>
                            <w:t>ASSOCIATION DE PREVOYANCE DES PROFESSIONNELS EUROPEENS</w:t>
                          </w:r>
                        </w:p>
                        <w:p w:rsidR="00D90F47" w:rsidRDefault="00D90F47" w:rsidP="00A77390">
                          <w:pPr>
                            <w:pStyle w:val="Sansinterligne"/>
                            <w:jc w:val="center"/>
                            <w:rPr>
                              <w:b/>
                              <w:sz w:val="28"/>
                            </w:rPr>
                          </w:pPr>
                          <w:r w:rsidRPr="00A77390">
                            <w:rPr>
                              <w:b/>
                              <w:sz w:val="28"/>
                            </w:rPr>
                            <w:t xml:space="preserve">Association est régie par la loi du I </w:t>
                          </w:r>
                          <w:r w:rsidRPr="00A77390">
                            <w:rPr>
                              <w:b/>
                              <w:sz w:val="28"/>
                              <w:vertAlign w:val="superscript"/>
                            </w:rPr>
                            <w:t xml:space="preserve">er </w:t>
                          </w:r>
                          <w:r w:rsidRPr="00A77390">
                            <w:rPr>
                              <w:b/>
                              <w:sz w:val="28"/>
                            </w:rPr>
                            <w:t>juillet 1901,</w:t>
                          </w:r>
                        </w:p>
                        <w:p w:rsidR="00D90F47" w:rsidRPr="00A77390" w:rsidRDefault="00D90F47" w:rsidP="00A77390">
                          <w:pPr>
                            <w:pStyle w:val="Sansinterligne"/>
                            <w:jc w:val="center"/>
                            <w:rPr>
                              <w:b/>
                              <w:sz w:val="28"/>
                            </w:rPr>
                          </w:pPr>
                          <w:r w:rsidRPr="00A77390">
                            <w:rPr>
                              <w:b/>
                              <w:sz w:val="28"/>
                            </w:rPr>
                            <w:t>le décret du 16 août 1901 et le Code des assurances</w:t>
                          </w:r>
                        </w:p>
                        <w:p w:rsidR="00D90F47" w:rsidRPr="009D1493" w:rsidRDefault="00D90F47" w:rsidP="00A77390">
                          <w:pPr>
                            <w:pStyle w:val="Sansinterligne"/>
                            <w:jc w:val="center"/>
                            <w:rPr>
                              <w:color w:val="5B9BD5" w:themeColor="accent1"/>
                              <w:sz w:val="36"/>
                              <w:szCs w:val="36"/>
                            </w:rPr>
                          </w:pPr>
                          <w:r>
                            <w:rPr>
                              <w:b/>
                              <w:i/>
                              <w:sz w:val="28"/>
                            </w:rPr>
                            <w:t xml:space="preserve">Immeuble Ilot B  </w:t>
                          </w:r>
                          <w:r w:rsidRPr="009D1493">
                            <w:rPr>
                              <w:b/>
                              <w:i/>
                              <w:sz w:val="28"/>
                            </w:rPr>
                            <w:t>85/9</w:t>
                          </w:r>
                          <w:r>
                            <w:rPr>
                              <w:b/>
                              <w:i/>
                              <w:sz w:val="28"/>
                            </w:rPr>
                            <w:t>1</w:t>
                          </w:r>
                          <w:r w:rsidRPr="009D1493">
                            <w:rPr>
                              <w:b/>
                              <w:i/>
                              <w:sz w:val="28"/>
                            </w:rPr>
                            <w:t xml:space="preserve"> Rue </w:t>
                          </w:r>
                          <w:proofErr w:type="spellStart"/>
                          <w:r w:rsidRPr="009D1493">
                            <w:rPr>
                              <w:b/>
                              <w:i/>
                              <w:sz w:val="28"/>
                            </w:rPr>
                            <w:t>Nuyens</w:t>
                          </w:r>
                          <w:proofErr w:type="spellEnd"/>
                          <w:r w:rsidRPr="009D1493">
                            <w:rPr>
                              <w:b/>
                              <w:i/>
                              <w:sz w:val="28"/>
                            </w:rPr>
                            <w:t xml:space="preserve"> – 33100 BORDEAUX                           </w:t>
                          </w:r>
                        </w:p>
                        <w:p w:rsidR="00D90F47" w:rsidRDefault="00D90F47" w:rsidP="00A77390">
                          <w:r>
                            <w:rPr>
                              <w:b/>
                              <w:i/>
                              <w:sz w:val="28"/>
                            </w:rPr>
                            <w:t xml:space="preserve">                              </w:t>
                          </w:r>
                        </w:p>
                      </w:txbxContent>
                    </v:textbox>
                    <w10:wrap anchorx="page" anchory="margin"/>
                  </v:shape>
                </w:pict>
              </mc:Fallback>
            </mc:AlternateContent>
          </w:r>
        </w:p>
        <w:p w:rsidR="00A77390" w:rsidRDefault="00A77390" w:rsidP="00A77390">
          <w:r>
            <w:rPr>
              <w:noProof/>
              <w:color w:val="5B9BD5" w:themeColor="accent1"/>
              <w:sz w:val="36"/>
              <w:szCs w:val="36"/>
            </w:rPr>
            <mc:AlternateContent>
              <mc:Choice Requires="wpg">
                <w:drawing>
                  <wp:anchor distT="0" distB="0" distL="114300" distR="114300" simplePos="0" relativeHeight="251660288" behindDoc="1" locked="0" layoutInCell="1" allowOverlap="1" wp14:anchorId="7EFDAB7F" wp14:editId="64A927B6">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3205480</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B1A420"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A77390" w:rsidRDefault="00A77390" w:rsidP="00A77390">
          <w:pPr>
            <w:spacing w:after="160" w:line="259" w:lineRule="auto"/>
            <w:ind w:left="0" w:firstLine="0"/>
            <w:jc w:val="left"/>
            <w:rPr>
              <w:sz w:val="32"/>
            </w:rPr>
          </w:pPr>
          <w:r>
            <w:rPr>
              <w:noProof/>
            </w:rPr>
            <mc:AlternateContent>
              <mc:Choice Requires="wps">
                <w:drawing>
                  <wp:anchor distT="0" distB="0" distL="114300" distR="114300" simplePos="0" relativeHeight="251659264" behindDoc="0" locked="0" layoutInCell="1" allowOverlap="1" wp14:anchorId="486565A1" wp14:editId="74F8BCA2">
                    <wp:simplePos x="0" y="0"/>
                    <wp:positionH relativeFrom="page">
                      <wp:posOffset>782955</wp:posOffset>
                    </wp:positionH>
                    <wp:positionV relativeFrom="page">
                      <wp:posOffset>4733290</wp:posOffset>
                    </wp:positionV>
                    <wp:extent cx="5943600" cy="374904"/>
                    <wp:effectExtent l="0" t="0" r="8255" b="6985"/>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0F47" w:rsidRPr="00A77390" w:rsidRDefault="00944EF9" w:rsidP="00A77390">
                                <w:pPr>
                                  <w:pStyle w:val="Sansinterligne"/>
                                  <w:jc w:val="center"/>
                                  <w:rPr>
                                    <w:b/>
                                    <w:sz w:val="96"/>
                                    <w:szCs w:val="36"/>
                                  </w:rPr>
                                </w:pPr>
                                <w:sdt>
                                  <w:sdtPr>
                                    <w:rPr>
                                      <w:b/>
                                      <w:sz w:val="5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D90F47" w:rsidRPr="00A77390">
                                      <w:rPr>
                                        <w:b/>
                                        <w:sz w:val="56"/>
                                        <w:szCs w:val="36"/>
                                      </w:rPr>
                                      <w:t>STATUTS</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D90F47" w:rsidRDefault="00D90F47" w:rsidP="00A77390">
                                    <w:pPr>
                                      <w:pStyle w:val="Sansinterlign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86565A1" id="Zone de texte 69" o:spid="_x0000_s1027" type="#_x0000_t202" style="position:absolute;margin-left:61.65pt;margin-top:372.7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page;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Oga&#10;JMXgAAAADAEAAA8AAABkcnMvZG93bnJldi54bWxMj01OwzAQhfdI3MEaJHbUpnVpCHEqVFEJVCFo&#10;4QCTxE2ixuModttwe6YrWL6ZT+8nW46uEyc7hNaTgfuJAmGp9FVLtYHvr/VdAiJEpAo7T9bAjw2w&#10;zK+vMkwrf6atPe1iLdiEQooGmhj7VMpQNtZhmPjeEv/2fnAYWQ61rAY8s7nr5FSpB+mwJU5osLer&#10;xpaH3dFxSDjsI+r1+0auiteCXj7fko/amNub8fkJRLRj/IPhUp+rQ86dCn+kKoiO9XQ2Y9TAQs81&#10;iAuh5o98KgwkSmuQeSb/j8h/AQAA//8DAFBLAQItABQABgAIAAAAIQC2gziS/gAAAOEBAAATAAAA&#10;AAAAAAAAAAAAAAAAAABbQ29udGVudF9UeXBlc10ueG1sUEsBAi0AFAAGAAgAAAAhADj9If/WAAAA&#10;lAEAAAsAAAAAAAAAAAAAAAAALwEAAF9yZWxzLy5yZWxzUEsBAi0AFAAGAAgAAAAhAMvHDhd8AgAA&#10;YAUAAA4AAAAAAAAAAAAAAAAALgIAAGRycy9lMm9Eb2MueG1sUEsBAi0AFAAGAAgAAAAhAOgaJMXg&#10;AAAADAEAAA8AAAAAAAAAAAAAAAAA1gQAAGRycy9kb3ducmV2LnhtbFBLBQYAAAAABAAEAPMAAADj&#10;BQAAAAA=&#10;" filled="f" stroked="f" strokeweight=".5pt">
                    <v:textbox style="mso-fit-shape-to-text:t" inset="0,0,0,0">
                      <w:txbxContent>
                        <w:p w:rsidR="00D90F47" w:rsidRPr="00A77390" w:rsidRDefault="00D90F47" w:rsidP="00A77390">
                          <w:pPr>
                            <w:pStyle w:val="Sansinterligne"/>
                            <w:jc w:val="center"/>
                            <w:rPr>
                              <w:b/>
                              <w:sz w:val="96"/>
                              <w:szCs w:val="36"/>
                            </w:rPr>
                          </w:pPr>
                          <w:sdt>
                            <w:sdtPr>
                              <w:rPr>
                                <w:b/>
                                <w:sz w:val="5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Pr="00A77390">
                                <w:rPr>
                                  <w:b/>
                                  <w:sz w:val="56"/>
                                  <w:szCs w:val="36"/>
                                </w:rPr>
                                <w:t>STATUTS</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D90F47" w:rsidRDefault="00D90F47" w:rsidP="00A77390">
                              <w:pPr>
                                <w:pStyle w:val="Sansinterligne"/>
                                <w:jc w:val="right"/>
                                <w:rPr>
                                  <w:color w:val="5B9BD5" w:themeColor="accent1"/>
                                  <w:sz w:val="36"/>
                                  <w:szCs w:val="36"/>
                                </w:rPr>
                              </w:pPr>
                              <w:r>
                                <w:rPr>
                                  <w:color w:val="5B9BD5" w:themeColor="accent1"/>
                                  <w:sz w:val="36"/>
                                  <w:szCs w:val="36"/>
                                </w:rPr>
                                <w:t xml:space="preserve">     </w:t>
                              </w:r>
                            </w:p>
                          </w:sdtContent>
                        </w:sdt>
                      </w:txbxContent>
                    </v:textbox>
                    <w10:wrap anchorx="page" anchory="page"/>
                  </v:shape>
                </w:pict>
              </mc:Fallback>
            </mc:AlternateContent>
          </w:r>
          <w:r>
            <w:rPr>
              <w:sz w:val="32"/>
            </w:rPr>
            <w:br w:type="page"/>
          </w:r>
        </w:p>
      </w:sdtContent>
    </w:sdt>
    <w:p w:rsidR="00B631BD" w:rsidRDefault="00B631BD" w:rsidP="001D7BC2">
      <w:pPr>
        <w:pStyle w:val="Titre1"/>
        <w:ind w:left="426" w:right="536"/>
        <w:rPr>
          <w:rFonts w:asciiTheme="minorHAnsi" w:hAnsiTheme="minorHAnsi"/>
          <w:b/>
          <w:sz w:val="22"/>
          <w:u w:val="single"/>
        </w:rPr>
        <w:sectPr w:rsidR="00B631BD" w:rsidSect="00D90F47">
          <w:footerReference w:type="even" r:id="rId8"/>
          <w:footerReference w:type="default" r:id="rId9"/>
          <w:footerReference w:type="first" r:id="rId10"/>
          <w:pgSz w:w="11904" w:h="16829"/>
          <w:pgMar w:top="1474" w:right="675" w:bottom="578" w:left="765" w:header="720" w:footer="352" w:gutter="0"/>
          <w:cols w:space="720"/>
        </w:sectPr>
      </w:pPr>
    </w:p>
    <w:p w:rsidR="00611046" w:rsidRPr="00B631BD" w:rsidRDefault="00B02543" w:rsidP="00EC0A72">
      <w:pPr>
        <w:pStyle w:val="Titre1"/>
        <w:ind w:left="426" w:right="536"/>
        <w:rPr>
          <w:rFonts w:asciiTheme="minorHAnsi" w:hAnsiTheme="minorHAnsi"/>
          <w:b/>
          <w:sz w:val="21"/>
          <w:szCs w:val="21"/>
          <w:u w:val="single"/>
        </w:rPr>
      </w:pPr>
      <w:r w:rsidRPr="00B631BD">
        <w:rPr>
          <w:rFonts w:asciiTheme="minorHAnsi" w:hAnsiTheme="minorHAnsi"/>
          <w:b/>
          <w:sz w:val="21"/>
          <w:szCs w:val="21"/>
          <w:u w:val="single"/>
        </w:rPr>
        <w:lastRenderedPageBreak/>
        <w:t>ARTICLE 1 - CONSTITUTION - DÉNOMINATION</w:t>
      </w:r>
    </w:p>
    <w:p w:rsidR="00A77390" w:rsidRPr="00B631BD" w:rsidRDefault="00A77390" w:rsidP="00EC0A72">
      <w:pPr>
        <w:spacing w:after="0"/>
        <w:ind w:left="426" w:right="536" w:hanging="10"/>
        <w:rPr>
          <w:rFonts w:asciiTheme="minorHAnsi" w:hAnsiTheme="minorHAnsi"/>
          <w:sz w:val="21"/>
          <w:szCs w:val="21"/>
        </w:rPr>
      </w:pPr>
    </w:p>
    <w:p w:rsidR="00B631BD" w:rsidRDefault="00B02543" w:rsidP="00EC0A72">
      <w:pPr>
        <w:spacing w:after="75"/>
        <w:ind w:left="426" w:right="536" w:hanging="10"/>
        <w:rPr>
          <w:rFonts w:asciiTheme="minorHAnsi" w:hAnsiTheme="minorHAnsi"/>
          <w:sz w:val="21"/>
          <w:szCs w:val="21"/>
        </w:rPr>
      </w:pPr>
      <w:r w:rsidRPr="00B631BD">
        <w:rPr>
          <w:rFonts w:asciiTheme="minorHAnsi" w:hAnsiTheme="minorHAnsi"/>
          <w:sz w:val="21"/>
          <w:szCs w:val="21"/>
        </w:rPr>
        <w:t>Il est constitué entre toutes les personnes qui adhérent aux présents statuts et ceux qui y adhéreront ultérieurement une association dénommée :</w:t>
      </w:r>
    </w:p>
    <w:p w:rsidR="00B631BD" w:rsidRDefault="00B02543" w:rsidP="00EC0A72">
      <w:pPr>
        <w:spacing w:after="75"/>
        <w:ind w:left="426" w:right="536" w:hanging="10"/>
        <w:rPr>
          <w:rFonts w:asciiTheme="minorHAnsi" w:hAnsiTheme="minorHAnsi"/>
          <w:sz w:val="21"/>
          <w:szCs w:val="21"/>
        </w:rPr>
      </w:pPr>
      <w:r w:rsidRPr="00B631BD">
        <w:rPr>
          <w:rFonts w:asciiTheme="minorHAnsi" w:hAnsiTheme="minorHAnsi"/>
          <w:noProof/>
          <w:sz w:val="21"/>
          <w:szCs w:val="21"/>
        </w:rPr>
        <w:drawing>
          <wp:inline distT="0" distB="0" distL="0" distR="0">
            <wp:extent cx="618744" cy="109759"/>
            <wp:effectExtent l="0" t="0" r="0" b="0"/>
            <wp:docPr id="1478" name="Picture 1478"/>
            <wp:cNvGraphicFramePr/>
            <a:graphic xmlns:a="http://schemas.openxmlformats.org/drawingml/2006/main">
              <a:graphicData uri="http://schemas.openxmlformats.org/drawingml/2006/picture">
                <pic:pic xmlns:pic="http://schemas.openxmlformats.org/drawingml/2006/picture">
                  <pic:nvPicPr>
                    <pic:cNvPr id="1478" name="Picture 1478"/>
                    <pic:cNvPicPr/>
                  </pic:nvPicPr>
                  <pic:blipFill>
                    <a:blip r:embed="rId11"/>
                    <a:stretch>
                      <a:fillRect/>
                    </a:stretch>
                  </pic:blipFill>
                  <pic:spPr>
                    <a:xfrm>
                      <a:off x="0" y="0"/>
                      <a:ext cx="618744" cy="109759"/>
                    </a:xfrm>
                    <a:prstGeom prst="rect">
                      <a:avLst/>
                    </a:prstGeom>
                  </pic:spPr>
                </pic:pic>
              </a:graphicData>
            </a:graphic>
          </wp:inline>
        </w:drawing>
      </w:r>
      <w:r w:rsidR="00B631BD">
        <w:rPr>
          <w:rFonts w:asciiTheme="minorHAnsi" w:hAnsiTheme="minorHAnsi"/>
          <w:sz w:val="21"/>
          <w:szCs w:val="21"/>
        </w:rPr>
        <w:t xml:space="preserve"> </w:t>
      </w:r>
      <w:r w:rsidRPr="00B631BD">
        <w:rPr>
          <w:rFonts w:asciiTheme="minorHAnsi" w:hAnsiTheme="minorHAnsi"/>
          <w:sz w:val="21"/>
          <w:szCs w:val="21"/>
        </w:rPr>
        <w:t>(Association de Prévoyance des Professionnels Européens)</w:t>
      </w:r>
      <w:r w:rsidR="00B631BD">
        <w:rPr>
          <w:rFonts w:asciiTheme="minorHAnsi" w:hAnsiTheme="minorHAnsi"/>
          <w:sz w:val="21"/>
          <w:szCs w:val="21"/>
        </w:rPr>
        <w:t xml:space="preserve">. </w:t>
      </w:r>
    </w:p>
    <w:p w:rsidR="00611046" w:rsidRPr="00B631BD" w:rsidRDefault="00B02543" w:rsidP="00EC0A72">
      <w:pPr>
        <w:spacing w:after="75"/>
        <w:ind w:left="426" w:right="536" w:hanging="10"/>
        <w:rPr>
          <w:rFonts w:asciiTheme="minorHAnsi" w:hAnsiTheme="minorHAnsi"/>
          <w:sz w:val="21"/>
          <w:szCs w:val="21"/>
        </w:rPr>
      </w:pPr>
      <w:r w:rsidRPr="00B631BD">
        <w:rPr>
          <w:rFonts w:asciiTheme="minorHAnsi" w:hAnsiTheme="minorHAnsi"/>
          <w:sz w:val="21"/>
          <w:szCs w:val="21"/>
        </w:rPr>
        <w:t xml:space="preserve">L'association est régie par la loi du I </w:t>
      </w:r>
      <w:r w:rsidRPr="00B631BD">
        <w:rPr>
          <w:rFonts w:asciiTheme="minorHAnsi" w:hAnsiTheme="minorHAnsi"/>
          <w:sz w:val="21"/>
          <w:szCs w:val="21"/>
          <w:vertAlign w:val="superscript"/>
        </w:rPr>
        <w:t xml:space="preserve">er </w:t>
      </w:r>
      <w:r w:rsidRPr="00B631BD">
        <w:rPr>
          <w:rFonts w:asciiTheme="minorHAnsi" w:hAnsiTheme="minorHAnsi"/>
          <w:sz w:val="21"/>
          <w:szCs w:val="21"/>
        </w:rPr>
        <w:t>juillet 1901, le décret du 16 août 1901 et le Code des assurances.</w:t>
      </w:r>
    </w:p>
    <w:p w:rsidR="003F37C9" w:rsidRPr="00B631BD" w:rsidRDefault="003F37C9" w:rsidP="00EC0A72">
      <w:pPr>
        <w:pStyle w:val="Titre1"/>
        <w:ind w:left="426" w:right="536"/>
        <w:rPr>
          <w:rFonts w:asciiTheme="minorHAnsi" w:hAnsiTheme="minorHAnsi"/>
          <w:b/>
          <w:sz w:val="21"/>
          <w:szCs w:val="21"/>
          <w:u w:val="single"/>
        </w:rPr>
      </w:pPr>
    </w:p>
    <w:p w:rsidR="00611046" w:rsidRPr="00B631BD" w:rsidRDefault="00B02543" w:rsidP="00EC0A72">
      <w:pPr>
        <w:pStyle w:val="Titre1"/>
        <w:ind w:left="426" w:right="536"/>
        <w:rPr>
          <w:rFonts w:asciiTheme="minorHAnsi" w:hAnsiTheme="minorHAnsi"/>
          <w:b/>
          <w:sz w:val="21"/>
          <w:szCs w:val="21"/>
          <w:u w:val="single"/>
        </w:rPr>
      </w:pPr>
      <w:r w:rsidRPr="00B631BD">
        <w:rPr>
          <w:rFonts w:asciiTheme="minorHAnsi" w:hAnsiTheme="minorHAnsi"/>
          <w:b/>
          <w:sz w:val="21"/>
          <w:szCs w:val="21"/>
          <w:u w:val="single"/>
        </w:rPr>
        <w:t>ARTICLE 2 - OBJET</w:t>
      </w:r>
    </w:p>
    <w:p w:rsidR="00A77390" w:rsidRPr="00B631BD" w:rsidRDefault="00A77390" w:rsidP="00EC0A72">
      <w:pPr>
        <w:spacing w:after="0"/>
        <w:ind w:left="426" w:right="536" w:hanging="10"/>
        <w:rPr>
          <w:rFonts w:asciiTheme="minorHAnsi" w:hAnsiTheme="minorHAnsi"/>
          <w:sz w:val="21"/>
          <w:szCs w:val="21"/>
        </w:rPr>
      </w:pPr>
    </w:p>
    <w:p w:rsidR="00611046" w:rsidRPr="00B631BD" w:rsidRDefault="00B02543" w:rsidP="00EC0A72">
      <w:pPr>
        <w:spacing w:after="282"/>
        <w:ind w:left="426" w:right="536" w:hanging="10"/>
        <w:rPr>
          <w:rFonts w:asciiTheme="minorHAnsi" w:hAnsiTheme="minorHAnsi"/>
          <w:sz w:val="21"/>
          <w:szCs w:val="21"/>
        </w:rPr>
      </w:pPr>
      <w:r w:rsidRPr="00B631BD">
        <w:rPr>
          <w:rFonts w:asciiTheme="minorHAnsi" w:hAnsiTheme="minorHAnsi"/>
          <w:sz w:val="21"/>
          <w:szCs w:val="21"/>
        </w:rPr>
        <w:t>La présente association a pour objet :</w:t>
      </w:r>
    </w:p>
    <w:p w:rsidR="00611046" w:rsidRPr="00B631BD" w:rsidRDefault="00B02543" w:rsidP="00EC0A72">
      <w:pPr>
        <w:numPr>
          <w:ilvl w:val="0"/>
          <w:numId w:val="5"/>
        </w:numPr>
        <w:spacing w:after="361"/>
        <w:ind w:left="426" w:right="536" w:hanging="10"/>
        <w:rPr>
          <w:rFonts w:asciiTheme="minorHAnsi" w:hAnsiTheme="minorHAnsi"/>
          <w:sz w:val="21"/>
          <w:szCs w:val="21"/>
        </w:rPr>
      </w:pPr>
      <w:r w:rsidRPr="00B631BD">
        <w:rPr>
          <w:rFonts w:asciiTheme="minorHAnsi" w:hAnsiTheme="minorHAnsi"/>
          <w:sz w:val="21"/>
          <w:szCs w:val="21"/>
        </w:rPr>
        <w:t>De souscrire et de faire bénéficier ses membres des contrats collectifs - notamment d'assurance vie et de capitalisation, de frais de santé, de prévoyance et de retraite complémentaires - en application des dispositions du Code des assurances (notamment l'article L. 144-1) et des textes réglementaires pris pour son application, conclus auprès de la MADP et ses partenaires, de CLASS et ses partenaires, ainsi qu'auprès de tout autre organisme d'assurances, quel que soit son statut ;</w:t>
      </w:r>
    </w:p>
    <w:p w:rsidR="00611046" w:rsidRPr="00B631BD" w:rsidRDefault="00B02543" w:rsidP="00EC0A72">
      <w:pPr>
        <w:numPr>
          <w:ilvl w:val="0"/>
          <w:numId w:val="5"/>
        </w:numPr>
        <w:ind w:left="426" w:right="536" w:hanging="10"/>
        <w:rPr>
          <w:rFonts w:asciiTheme="minorHAnsi" w:hAnsiTheme="minorHAnsi"/>
          <w:sz w:val="21"/>
          <w:szCs w:val="21"/>
        </w:rPr>
      </w:pPr>
      <w:r w:rsidRPr="00B631BD">
        <w:rPr>
          <w:rFonts w:asciiTheme="minorHAnsi" w:hAnsiTheme="minorHAnsi"/>
          <w:sz w:val="21"/>
          <w:szCs w:val="21"/>
        </w:rPr>
        <w:t>De fournir toutes informations à ses membres concernant lesdits contrats ;</w:t>
      </w:r>
    </w:p>
    <w:p w:rsidR="00611046" w:rsidRPr="00B631BD" w:rsidRDefault="00B02543" w:rsidP="00EC0A72">
      <w:pPr>
        <w:numPr>
          <w:ilvl w:val="0"/>
          <w:numId w:val="5"/>
        </w:numPr>
        <w:spacing w:after="363" w:line="265" w:lineRule="auto"/>
        <w:ind w:left="426" w:right="536" w:hanging="10"/>
        <w:rPr>
          <w:rFonts w:asciiTheme="minorHAnsi" w:hAnsiTheme="minorHAnsi"/>
          <w:sz w:val="21"/>
          <w:szCs w:val="21"/>
        </w:rPr>
      </w:pPr>
      <w:r w:rsidRPr="00B631BD">
        <w:rPr>
          <w:rFonts w:asciiTheme="minorHAnsi" w:hAnsiTheme="minorHAnsi"/>
          <w:sz w:val="21"/>
          <w:szCs w:val="21"/>
        </w:rPr>
        <w:t>De mener toutes actions utiles dans le domaine de la prévention et du service à la personne ;</w:t>
      </w:r>
      <w:r w:rsidRPr="00B631BD">
        <w:rPr>
          <w:rFonts w:asciiTheme="minorHAnsi" w:hAnsiTheme="minorHAnsi"/>
          <w:sz w:val="21"/>
          <w:szCs w:val="21"/>
        </w:rPr>
        <w:tab/>
      </w:r>
      <w:r w:rsidRPr="00B631BD">
        <w:rPr>
          <w:rFonts w:asciiTheme="minorHAnsi" w:hAnsiTheme="minorHAnsi"/>
          <w:noProof/>
          <w:sz w:val="21"/>
          <w:szCs w:val="21"/>
        </w:rPr>
        <w:drawing>
          <wp:inline distT="0" distB="0" distL="0" distR="0">
            <wp:extent cx="24384" cy="18294"/>
            <wp:effectExtent l="0" t="0" r="0" b="0"/>
            <wp:docPr id="1479" name="Picture 1479"/>
            <wp:cNvGraphicFramePr/>
            <a:graphic xmlns:a="http://schemas.openxmlformats.org/drawingml/2006/main">
              <a:graphicData uri="http://schemas.openxmlformats.org/drawingml/2006/picture">
                <pic:pic xmlns:pic="http://schemas.openxmlformats.org/drawingml/2006/picture">
                  <pic:nvPicPr>
                    <pic:cNvPr id="1479" name="Picture 1479"/>
                    <pic:cNvPicPr/>
                  </pic:nvPicPr>
                  <pic:blipFill>
                    <a:blip r:embed="rId12"/>
                    <a:stretch>
                      <a:fillRect/>
                    </a:stretch>
                  </pic:blipFill>
                  <pic:spPr>
                    <a:xfrm>
                      <a:off x="0" y="0"/>
                      <a:ext cx="24384" cy="18294"/>
                    </a:xfrm>
                    <a:prstGeom prst="rect">
                      <a:avLst/>
                    </a:prstGeom>
                  </pic:spPr>
                </pic:pic>
              </a:graphicData>
            </a:graphic>
          </wp:inline>
        </w:drawing>
      </w:r>
    </w:p>
    <w:p w:rsidR="00611046" w:rsidRPr="00B631BD" w:rsidRDefault="00B02543" w:rsidP="00EC0A72">
      <w:pPr>
        <w:numPr>
          <w:ilvl w:val="0"/>
          <w:numId w:val="5"/>
        </w:numPr>
        <w:ind w:left="426" w:right="536" w:hanging="10"/>
        <w:rPr>
          <w:rFonts w:asciiTheme="minorHAnsi" w:hAnsiTheme="minorHAnsi"/>
          <w:sz w:val="21"/>
          <w:szCs w:val="21"/>
        </w:rPr>
      </w:pPr>
      <w:r w:rsidRPr="00B631BD">
        <w:rPr>
          <w:rFonts w:asciiTheme="minorHAnsi" w:hAnsiTheme="minorHAnsi"/>
          <w:sz w:val="21"/>
          <w:szCs w:val="21"/>
        </w:rPr>
        <w:t>D'assurer la défense des intérêts de ses membres dans les domaines évoqués ci-dessus ;</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Plus généralement, de mener toute activité compatible avec les buts qui précèdent</w:t>
      </w:r>
      <w:r w:rsidR="001D7BC2" w:rsidRPr="00B631BD">
        <w:rPr>
          <w:rFonts w:asciiTheme="minorHAnsi" w:hAnsiTheme="minorHAnsi"/>
          <w:sz w:val="21"/>
          <w:szCs w:val="21"/>
        </w:rPr>
        <w:t>.</w:t>
      </w:r>
    </w:p>
    <w:p w:rsidR="006554B9" w:rsidRDefault="006554B9" w:rsidP="001F458C">
      <w:pPr>
        <w:spacing w:after="2" w:line="265" w:lineRule="auto"/>
        <w:ind w:left="426" w:right="536" w:hanging="10"/>
        <w:rPr>
          <w:rFonts w:asciiTheme="minorHAnsi" w:hAnsiTheme="minorHAnsi"/>
          <w:b/>
          <w:sz w:val="21"/>
          <w:szCs w:val="21"/>
          <w:u w:val="single"/>
        </w:rPr>
      </w:pPr>
    </w:p>
    <w:p w:rsidR="00611046" w:rsidRPr="00B631BD" w:rsidRDefault="00B02543" w:rsidP="00EC0A72">
      <w:pPr>
        <w:spacing w:after="2" w:line="265" w:lineRule="auto"/>
        <w:ind w:left="426" w:right="536" w:hanging="10"/>
        <w:jc w:val="left"/>
        <w:rPr>
          <w:rFonts w:asciiTheme="minorHAnsi" w:hAnsiTheme="minorHAnsi"/>
          <w:b/>
          <w:sz w:val="21"/>
          <w:szCs w:val="21"/>
          <w:u w:val="single"/>
        </w:rPr>
      </w:pPr>
      <w:r w:rsidRPr="00B631BD">
        <w:rPr>
          <w:rFonts w:asciiTheme="minorHAnsi" w:hAnsiTheme="minorHAnsi"/>
          <w:b/>
          <w:sz w:val="21"/>
          <w:szCs w:val="21"/>
          <w:u w:val="single"/>
        </w:rPr>
        <w:t>ARTICLE 3 - DURÉE</w:t>
      </w:r>
    </w:p>
    <w:p w:rsidR="001D7BC2" w:rsidRPr="00B631BD" w:rsidRDefault="001D7BC2" w:rsidP="00EC0A72">
      <w:pPr>
        <w:spacing w:after="0" w:line="240" w:lineRule="auto"/>
        <w:ind w:left="426" w:right="536" w:hanging="10"/>
        <w:rPr>
          <w:rFonts w:asciiTheme="minorHAnsi" w:hAnsiTheme="minorHAnsi"/>
          <w:sz w:val="21"/>
          <w:szCs w:val="21"/>
        </w:rPr>
      </w:pPr>
    </w:p>
    <w:p w:rsidR="00611046" w:rsidRDefault="00B02543" w:rsidP="00EC0A72">
      <w:pPr>
        <w:spacing w:line="240" w:lineRule="auto"/>
        <w:ind w:left="426" w:right="536" w:hanging="10"/>
        <w:rPr>
          <w:rFonts w:asciiTheme="minorHAnsi" w:hAnsiTheme="minorHAnsi"/>
          <w:sz w:val="21"/>
          <w:szCs w:val="21"/>
        </w:rPr>
      </w:pPr>
      <w:r w:rsidRPr="00B631BD">
        <w:rPr>
          <w:rFonts w:asciiTheme="minorHAnsi" w:hAnsiTheme="minorHAnsi"/>
          <w:sz w:val="21"/>
          <w:szCs w:val="21"/>
        </w:rPr>
        <w:t>La durée de l'association est illimitée.</w:t>
      </w:r>
    </w:p>
    <w:p w:rsidR="00611046" w:rsidRPr="00B631BD" w:rsidRDefault="00B02543" w:rsidP="00EC0A72">
      <w:pPr>
        <w:pStyle w:val="Titre1"/>
        <w:ind w:left="426" w:right="536"/>
        <w:rPr>
          <w:rFonts w:asciiTheme="minorHAnsi" w:hAnsiTheme="minorHAnsi"/>
          <w:b/>
          <w:sz w:val="21"/>
          <w:szCs w:val="21"/>
          <w:u w:val="single"/>
        </w:rPr>
      </w:pPr>
      <w:r w:rsidRPr="00B631BD">
        <w:rPr>
          <w:rFonts w:asciiTheme="minorHAnsi" w:hAnsiTheme="minorHAnsi"/>
          <w:b/>
          <w:sz w:val="21"/>
          <w:szCs w:val="21"/>
          <w:u w:val="single"/>
        </w:rPr>
        <w:t>ARTICLE 4 - SIÈGE</w:t>
      </w:r>
    </w:p>
    <w:p w:rsidR="001D7BC2" w:rsidRPr="00B631BD" w:rsidRDefault="001D7BC2" w:rsidP="00EC0A72">
      <w:pPr>
        <w:spacing w:after="0"/>
        <w:ind w:left="426" w:right="536" w:hanging="10"/>
        <w:rPr>
          <w:rFonts w:asciiTheme="minorHAnsi" w:hAnsiTheme="minorHAnsi"/>
          <w:sz w:val="21"/>
          <w:szCs w:val="21"/>
        </w:rPr>
      </w:pP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 xml:space="preserve">Le siège de l'association est fixé à </w:t>
      </w:r>
      <w:r w:rsidR="001D7BC2" w:rsidRPr="00B631BD">
        <w:rPr>
          <w:rFonts w:asciiTheme="minorHAnsi" w:hAnsiTheme="minorHAnsi"/>
          <w:sz w:val="21"/>
          <w:szCs w:val="21"/>
        </w:rPr>
        <w:t xml:space="preserve">BORDEAUX </w:t>
      </w:r>
      <w:r w:rsidRPr="00B631BD">
        <w:rPr>
          <w:rFonts w:asciiTheme="minorHAnsi" w:hAnsiTheme="minorHAnsi"/>
          <w:sz w:val="21"/>
          <w:szCs w:val="21"/>
        </w:rPr>
        <w:t>(33</w:t>
      </w:r>
      <w:r w:rsidR="001D7BC2" w:rsidRPr="00B631BD">
        <w:rPr>
          <w:rFonts w:asciiTheme="minorHAnsi" w:hAnsiTheme="minorHAnsi"/>
          <w:sz w:val="21"/>
          <w:szCs w:val="21"/>
        </w:rPr>
        <w:t>100</w:t>
      </w:r>
      <w:r w:rsidRPr="00B631BD">
        <w:rPr>
          <w:rFonts w:asciiTheme="minorHAnsi" w:hAnsiTheme="minorHAnsi"/>
          <w:sz w:val="21"/>
          <w:szCs w:val="21"/>
        </w:rPr>
        <w:t xml:space="preserve">), </w:t>
      </w:r>
      <w:r w:rsidR="001D7BC2" w:rsidRPr="00B631BD">
        <w:rPr>
          <w:rFonts w:asciiTheme="minorHAnsi" w:hAnsiTheme="minorHAnsi"/>
          <w:sz w:val="21"/>
          <w:szCs w:val="21"/>
        </w:rPr>
        <w:t xml:space="preserve">85/91 Rue </w:t>
      </w:r>
      <w:proofErr w:type="spellStart"/>
      <w:r w:rsidR="001D7BC2" w:rsidRPr="00B631BD">
        <w:rPr>
          <w:rFonts w:asciiTheme="minorHAnsi" w:hAnsiTheme="minorHAnsi"/>
          <w:sz w:val="21"/>
          <w:szCs w:val="21"/>
        </w:rPr>
        <w:t>Nuyens</w:t>
      </w:r>
      <w:proofErr w:type="spellEnd"/>
      <w:r w:rsidR="001D7BC2" w:rsidRPr="00B631BD">
        <w:rPr>
          <w:rFonts w:asciiTheme="minorHAnsi" w:hAnsiTheme="minorHAnsi"/>
          <w:sz w:val="21"/>
          <w:szCs w:val="21"/>
        </w:rPr>
        <w:t xml:space="preserve"> Immeuble Ilot B</w:t>
      </w:r>
      <w:r w:rsidRPr="00B631BD">
        <w:rPr>
          <w:rFonts w:asciiTheme="minorHAnsi" w:hAnsiTheme="minorHAnsi"/>
          <w:sz w:val="21"/>
          <w:szCs w:val="21"/>
        </w:rPr>
        <w:t>.</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Il pourra être transféré en tout autre endroit sur décision de son conseil d'administration. Ce transfert devra être ratifié par la plus prochaine assemblée générale.</w:t>
      </w:r>
    </w:p>
    <w:p w:rsidR="00611046" w:rsidRPr="00B631BD" w:rsidRDefault="00B02543" w:rsidP="00EC0A72">
      <w:pPr>
        <w:pStyle w:val="Titre1"/>
        <w:ind w:left="426" w:right="536"/>
        <w:rPr>
          <w:rFonts w:asciiTheme="minorHAnsi" w:hAnsiTheme="minorHAnsi"/>
          <w:b/>
          <w:sz w:val="21"/>
          <w:szCs w:val="21"/>
          <w:u w:val="single"/>
        </w:rPr>
      </w:pPr>
      <w:r w:rsidRPr="00B631BD">
        <w:rPr>
          <w:rFonts w:asciiTheme="minorHAnsi" w:hAnsiTheme="minorHAnsi"/>
          <w:b/>
          <w:sz w:val="21"/>
          <w:szCs w:val="21"/>
          <w:u w:val="single"/>
        </w:rPr>
        <w:t xml:space="preserve">ARTICLE 5 - </w:t>
      </w:r>
      <w:r w:rsidR="001D7BC2" w:rsidRPr="00B631BD">
        <w:rPr>
          <w:rFonts w:asciiTheme="minorHAnsi" w:hAnsiTheme="minorHAnsi"/>
          <w:b/>
          <w:sz w:val="21"/>
          <w:szCs w:val="21"/>
          <w:u w:val="single"/>
        </w:rPr>
        <w:t>ME</w:t>
      </w:r>
      <w:r w:rsidRPr="00B631BD">
        <w:rPr>
          <w:rFonts w:asciiTheme="minorHAnsi" w:hAnsiTheme="minorHAnsi"/>
          <w:b/>
          <w:sz w:val="21"/>
          <w:szCs w:val="21"/>
          <w:u w:val="single"/>
        </w:rPr>
        <w:t>MBRES</w:t>
      </w:r>
    </w:p>
    <w:p w:rsidR="003F37C9" w:rsidRPr="00B631BD" w:rsidRDefault="003F37C9" w:rsidP="00EC0A72">
      <w:pPr>
        <w:spacing w:after="30"/>
        <w:ind w:left="426" w:right="536" w:hanging="10"/>
        <w:rPr>
          <w:rFonts w:asciiTheme="minorHAnsi" w:hAnsiTheme="minorHAnsi"/>
          <w:sz w:val="21"/>
          <w:szCs w:val="21"/>
        </w:rPr>
      </w:pPr>
    </w:p>
    <w:p w:rsidR="00611046" w:rsidRPr="00B631BD" w:rsidRDefault="00B02543" w:rsidP="00EC0A72">
      <w:pPr>
        <w:spacing w:after="30"/>
        <w:ind w:left="426" w:right="536" w:hanging="10"/>
        <w:rPr>
          <w:rFonts w:asciiTheme="minorHAnsi" w:hAnsiTheme="minorHAnsi"/>
          <w:sz w:val="21"/>
          <w:szCs w:val="21"/>
        </w:rPr>
      </w:pPr>
      <w:r w:rsidRPr="00B631BD">
        <w:rPr>
          <w:rFonts w:asciiTheme="minorHAnsi" w:hAnsiTheme="minorHAnsi"/>
          <w:sz w:val="21"/>
          <w:szCs w:val="21"/>
        </w:rPr>
        <w:t>Sont membres de l'association :</w:t>
      </w:r>
    </w:p>
    <w:p w:rsidR="002F46F4" w:rsidRPr="00B631BD" w:rsidRDefault="002F46F4" w:rsidP="00EC0A72">
      <w:pPr>
        <w:numPr>
          <w:ilvl w:val="0"/>
          <w:numId w:val="6"/>
        </w:numPr>
        <w:spacing w:after="35"/>
        <w:ind w:right="536" w:hanging="10"/>
        <w:rPr>
          <w:rFonts w:asciiTheme="minorHAnsi" w:hAnsiTheme="minorHAnsi"/>
          <w:sz w:val="21"/>
          <w:szCs w:val="21"/>
        </w:rPr>
      </w:pPr>
      <w:r w:rsidRPr="00B631BD">
        <w:rPr>
          <w:rFonts w:asciiTheme="minorHAnsi" w:hAnsiTheme="minorHAnsi"/>
          <w:b/>
          <w:sz w:val="21"/>
          <w:szCs w:val="21"/>
        </w:rPr>
        <w:t>Les</w:t>
      </w:r>
      <w:r w:rsidR="00B02543" w:rsidRPr="00B631BD">
        <w:rPr>
          <w:rFonts w:asciiTheme="minorHAnsi" w:hAnsiTheme="minorHAnsi"/>
          <w:b/>
          <w:sz w:val="21"/>
          <w:szCs w:val="21"/>
        </w:rPr>
        <w:t xml:space="preserve"> membres fondateurs</w:t>
      </w:r>
      <w:r w:rsidR="003F37C9" w:rsidRPr="00B631BD">
        <w:rPr>
          <w:rFonts w:asciiTheme="minorHAnsi" w:hAnsiTheme="minorHAnsi"/>
          <w:sz w:val="21"/>
          <w:szCs w:val="21"/>
        </w:rPr>
        <w:t> :</w:t>
      </w:r>
      <w:r w:rsidR="00B02543" w:rsidRPr="00B631BD">
        <w:rPr>
          <w:rFonts w:asciiTheme="minorHAnsi" w:hAnsiTheme="minorHAnsi"/>
          <w:sz w:val="21"/>
          <w:szCs w:val="21"/>
        </w:rPr>
        <w:t xml:space="preserve"> les personnes ayant constitué l'Association (annexe l) et toutes les </w:t>
      </w:r>
    </w:p>
    <w:p w:rsidR="00611046" w:rsidRPr="00B631BD" w:rsidRDefault="00B02543" w:rsidP="00EC0A72">
      <w:pPr>
        <w:spacing w:after="35"/>
        <w:ind w:left="851" w:right="536" w:firstLine="0"/>
        <w:rPr>
          <w:rFonts w:asciiTheme="minorHAnsi" w:hAnsiTheme="minorHAnsi"/>
          <w:sz w:val="21"/>
          <w:szCs w:val="21"/>
        </w:rPr>
      </w:pPr>
      <w:r w:rsidRPr="00B631BD">
        <w:rPr>
          <w:rFonts w:asciiTheme="minorHAnsi" w:hAnsiTheme="minorHAnsi"/>
          <w:sz w:val="21"/>
          <w:szCs w:val="21"/>
        </w:rPr>
        <w:t>personnes ultérieurement cooptées par les membres fondateurs ;</w:t>
      </w:r>
    </w:p>
    <w:p w:rsidR="00611046" w:rsidRPr="00B631BD" w:rsidRDefault="002F46F4" w:rsidP="00EC0A72">
      <w:pPr>
        <w:numPr>
          <w:ilvl w:val="0"/>
          <w:numId w:val="6"/>
        </w:numPr>
        <w:ind w:right="536" w:hanging="10"/>
        <w:rPr>
          <w:rFonts w:asciiTheme="minorHAnsi" w:hAnsiTheme="minorHAnsi"/>
          <w:sz w:val="21"/>
          <w:szCs w:val="21"/>
        </w:rPr>
      </w:pPr>
      <w:r w:rsidRPr="00B631BD">
        <w:rPr>
          <w:rFonts w:asciiTheme="minorHAnsi" w:hAnsiTheme="minorHAnsi"/>
          <w:b/>
          <w:sz w:val="21"/>
          <w:szCs w:val="21"/>
        </w:rPr>
        <w:t>Les</w:t>
      </w:r>
      <w:r w:rsidR="00B02543" w:rsidRPr="00B631BD">
        <w:rPr>
          <w:rFonts w:asciiTheme="minorHAnsi" w:hAnsiTheme="minorHAnsi"/>
          <w:b/>
          <w:sz w:val="21"/>
          <w:szCs w:val="21"/>
        </w:rPr>
        <w:t xml:space="preserve"> membres participants</w:t>
      </w:r>
      <w:r w:rsidR="00B02543" w:rsidRPr="00B631BD">
        <w:rPr>
          <w:rFonts w:asciiTheme="minorHAnsi" w:hAnsiTheme="minorHAnsi"/>
          <w:sz w:val="21"/>
          <w:szCs w:val="21"/>
        </w:rPr>
        <w:t xml:space="preserve"> : les personnes physiques répondant aux critères visés à l'article 2 des présents statuts.</w:t>
      </w:r>
    </w:p>
    <w:p w:rsidR="003F37C9" w:rsidRPr="00B631BD" w:rsidRDefault="00B02543" w:rsidP="00EC0A72">
      <w:pPr>
        <w:pStyle w:val="Titre1"/>
        <w:ind w:left="426" w:right="536"/>
        <w:rPr>
          <w:rFonts w:asciiTheme="minorHAnsi" w:hAnsiTheme="minorHAnsi"/>
          <w:b/>
          <w:sz w:val="21"/>
          <w:szCs w:val="21"/>
          <w:u w:val="single"/>
        </w:rPr>
      </w:pPr>
      <w:r w:rsidRPr="00B631BD">
        <w:rPr>
          <w:rFonts w:asciiTheme="minorHAnsi" w:hAnsiTheme="minorHAnsi"/>
          <w:b/>
          <w:sz w:val="21"/>
          <w:szCs w:val="21"/>
          <w:u w:val="single"/>
        </w:rPr>
        <w:t>ARTICLE 6 - PERTE DE LA QUALITÉ DE</w:t>
      </w:r>
      <w:r w:rsidR="003F37C9" w:rsidRPr="00B631BD">
        <w:rPr>
          <w:rFonts w:asciiTheme="minorHAnsi" w:hAnsiTheme="minorHAnsi"/>
          <w:b/>
          <w:sz w:val="21"/>
          <w:szCs w:val="21"/>
          <w:u w:val="single"/>
        </w:rPr>
        <w:t xml:space="preserve"> MEMBRE</w:t>
      </w:r>
    </w:p>
    <w:p w:rsidR="003F37C9" w:rsidRPr="00B631BD" w:rsidRDefault="003F37C9" w:rsidP="00EC0A72">
      <w:pPr>
        <w:pStyle w:val="Titre1"/>
        <w:ind w:left="426" w:right="536"/>
        <w:rPr>
          <w:rFonts w:asciiTheme="minorHAnsi" w:hAnsiTheme="minorHAnsi"/>
          <w:b/>
          <w:sz w:val="21"/>
          <w:szCs w:val="21"/>
          <w:u w:val="single"/>
        </w:rPr>
      </w:pPr>
    </w:p>
    <w:p w:rsidR="00611046" w:rsidRPr="00B631BD" w:rsidRDefault="00B02543" w:rsidP="00EC0A72">
      <w:pPr>
        <w:pStyle w:val="Titre1"/>
        <w:ind w:left="426" w:right="536"/>
        <w:rPr>
          <w:rFonts w:asciiTheme="minorHAnsi" w:hAnsiTheme="minorHAnsi"/>
          <w:sz w:val="21"/>
          <w:szCs w:val="21"/>
        </w:rPr>
      </w:pPr>
      <w:r w:rsidRPr="00B631BD">
        <w:rPr>
          <w:rFonts w:asciiTheme="minorHAnsi" w:hAnsiTheme="minorHAnsi"/>
          <w:sz w:val="21"/>
          <w:szCs w:val="21"/>
        </w:rPr>
        <w:t>La qualité de membre cesse :</w:t>
      </w:r>
    </w:p>
    <w:p w:rsidR="001F458C" w:rsidRDefault="001F458C" w:rsidP="001F458C">
      <w:pPr>
        <w:spacing w:after="0"/>
        <w:ind w:right="536" w:firstLine="339"/>
        <w:rPr>
          <w:rFonts w:asciiTheme="minorHAnsi" w:hAnsiTheme="minorHAnsi"/>
          <w:sz w:val="21"/>
          <w:szCs w:val="21"/>
        </w:rPr>
      </w:pPr>
      <w:r>
        <w:rPr>
          <w:rFonts w:asciiTheme="minorHAnsi" w:hAnsiTheme="minorHAnsi"/>
          <w:sz w:val="21"/>
          <w:szCs w:val="21"/>
        </w:rPr>
        <w:t xml:space="preserve">- </w:t>
      </w:r>
      <w:r w:rsidR="00B02543" w:rsidRPr="001F458C">
        <w:rPr>
          <w:rFonts w:asciiTheme="minorHAnsi" w:hAnsiTheme="minorHAnsi"/>
          <w:sz w:val="21"/>
          <w:szCs w:val="21"/>
        </w:rPr>
        <w:t xml:space="preserve">par démission adressée par lettre au </w:t>
      </w:r>
    </w:p>
    <w:p w:rsidR="003F37C9" w:rsidRPr="001F458C" w:rsidRDefault="001F458C" w:rsidP="001F458C">
      <w:pPr>
        <w:spacing w:after="0"/>
        <w:ind w:right="536" w:firstLine="339"/>
        <w:rPr>
          <w:rFonts w:asciiTheme="minorHAnsi" w:hAnsiTheme="minorHAnsi"/>
          <w:sz w:val="21"/>
          <w:szCs w:val="21"/>
        </w:rPr>
      </w:pPr>
      <w:r>
        <w:rPr>
          <w:rFonts w:asciiTheme="minorHAnsi" w:hAnsiTheme="minorHAnsi"/>
          <w:sz w:val="21"/>
          <w:szCs w:val="21"/>
        </w:rPr>
        <w:t xml:space="preserve">  </w:t>
      </w:r>
      <w:r w:rsidR="00B02543" w:rsidRPr="001F458C">
        <w:rPr>
          <w:rFonts w:asciiTheme="minorHAnsi" w:hAnsiTheme="minorHAnsi"/>
          <w:sz w:val="21"/>
          <w:szCs w:val="21"/>
        </w:rPr>
        <w:t>Président de l'Association ;</w:t>
      </w:r>
    </w:p>
    <w:p w:rsidR="003F37C9" w:rsidRPr="001F458C" w:rsidRDefault="001F458C" w:rsidP="001F458C">
      <w:pPr>
        <w:spacing w:after="0"/>
        <w:ind w:right="536" w:firstLine="339"/>
        <w:rPr>
          <w:rFonts w:asciiTheme="minorHAnsi" w:hAnsiTheme="minorHAnsi"/>
          <w:noProof/>
          <w:sz w:val="21"/>
          <w:szCs w:val="21"/>
        </w:rPr>
      </w:pPr>
      <w:r>
        <w:rPr>
          <w:rFonts w:asciiTheme="minorHAnsi" w:hAnsiTheme="minorHAnsi"/>
          <w:sz w:val="21"/>
          <w:szCs w:val="21"/>
        </w:rPr>
        <w:t xml:space="preserve">- </w:t>
      </w:r>
      <w:r w:rsidR="00B02543" w:rsidRPr="001F458C">
        <w:rPr>
          <w:rFonts w:asciiTheme="minorHAnsi" w:hAnsiTheme="minorHAnsi"/>
          <w:sz w:val="21"/>
          <w:szCs w:val="21"/>
        </w:rPr>
        <w:t xml:space="preserve">par décès ; </w:t>
      </w:r>
    </w:p>
    <w:p w:rsidR="001F458C" w:rsidRDefault="001F458C" w:rsidP="001F458C">
      <w:pPr>
        <w:spacing w:after="0"/>
        <w:ind w:right="536" w:firstLine="339"/>
        <w:rPr>
          <w:rFonts w:asciiTheme="minorHAnsi" w:hAnsiTheme="minorHAnsi"/>
          <w:sz w:val="21"/>
          <w:szCs w:val="21"/>
        </w:rPr>
      </w:pPr>
      <w:r>
        <w:rPr>
          <w:rFonts w:asciiTheme="minorHAnsi" w:hAnsiTheme="minorHAnsi"/>
          <w:sz w:val="21"/>
          <w:szCs w:val="21"/>
        </w:rPr>
        <w:t xml:space="preserve">- </w:t>
      </w:r>
      <w:r w:rsidR="00B02543" w:rsidRPr="001F458C">
        <w:rPr>
          <w:rFonts w:asciiTheme="minorHAnsi" w:hAnsiTheme="minorHAnsi"/>
          <w:sz w:val="21"/>
          <w:szCs w:val="21"/>
        </w:rPr>
        <w:t xml:space="preserve">par disparition, liquidation ou fusion, s'il </w:t>
      </w:r>
    </w:p>
    <w:p w:rsidR="003F37C9" w:rsidRPr="001F458C" w:rsidRDefault="001F458C" w:rsidP="001F458C">
      <w:pPr>
        <w:spacing w:after="0"/>
        <w:ind w:right="536" w:firstLine="339"/>
        <w:rPr>
          <w:rFonts w:asciiTheme="minorHAnsi" w:hAnsiTheme="minorHAnsi"/>
          <w:sz w:val="21"/>
          <w:szCs w:val="21"/>
        </w:rPr>
      </w:pPr>
      <w:r>
        <w:rPr>
          <w:rFonts w:asciiTheme="minorHAnsi" w:hAnsiTheme="minorHAnsi"/>
          <w:sz w:val="21"/>
          <w:szCs w:val="21"/>
        </w:rPr>
        <w:t xml:space="preserve">  </w:t>
      </w:r>
      <w:r w:rsidR="00B02543" w:rsidRPr="001F458C">
        <w:rPr>
          <w:rFonts w:asciiTheme="minorHAnsi" w:hAnsiTheme="minorHAnsi"/>
          <w:sz w:val="21"/>
          <w:szCs w:val="21"/>
        </w:rPr>
        <w:t>s'agit d'une personne morale</w:t>
      </w:r>
      <w:r w:rsidR="002F46F4" w:rsidRPr="001F458C">
        <w:rPr>
          <w:rFonts w:asciiTheme="minorHAnsi" w:hAnsiTheme="minorHAnsi"/>
          <w:sz w:val="21"/>
          <w:szCs w:val="21"/>
        </w:rPr>
        <w:t> ;</w:t>
      </w:r>
    </w:p>
    <w:p w:rsidR="001F458C" w:rsidRDefault="001F458C" w:rsidP="001F458C">
      <w:pPr>
        <w:spacing w:after="0"/>
        <w:ind w:right="536" w:firstLine="339"/>
        <w:rPr>
          <w:rFonts w:asciiTheme="minorHAnsi" w:hAnsiTheme="minorHAnsi"/>
          <w:sz w:val="21"/>
          <w:szCs w:val="21"/>
        </w:rPr>
      </w:pPr>
      <w:r>
        <w:rPr>
          <w:rFonts w:asciiTheme="minorHAnsi" w:hAnsiTheme="minorHAnsi"/>
          <w:sz w:val="21"/>
          <w:szCs w:val="21"/>
        </w:rPr>
        <w:t xml:space="preserve">- </w:t>
      </w:r>
      <w:r w:rsidR="00B02543" w:rsidRPr="001F458C">
        <w:rPr>
          <w:rFonts w:asciiTheme="minorHAnsi" w:hAnsiTheme="minorHAnsi"/>
          <w:sz w:val="21"/>
          <w:szCs w:val="21"/>
        </w:rPr>
        <w:t xml:space="preserve">en cas de non-paiement de la cotisation </w:t>
      </w:r>
    </w:p>
    <w:p w:rsidR="003F37C9" w:rsidRPr="001F458C" w:rsidRDefault="001F458C" w:rsidP="001F458C">
      <w:pPr>
        <w:spacing w:after="0"/>
        <w:ind w:right="536" w:firstLine="339"/>
        <w:rPr>
          <w:rFonts w:asciiTheme="minorHAnsi" w:hAnsiTheme="minorHAnsi"/>
          <w:sz w:val="21"/>
          <w:szCs w:val="21"/>
        </w:rPr>
      </w:pPr>
      <w:r>
        <w:rPr>
          <w:rFonts w:asciiTheme="minorHAnsi" w:hAnsiTheme="minorHAnsi"/>
          <w:sz w:val="21"/>
          <w:szCs w:val="21"/>
        </w:rPr>
        <w:t xml:space="preserve">   </w:t>
      </w:r>
      <w:r w:rsidR="00B02543" w:rsidRPr="001F458C">
        <w:rPr>
          <w:rFonts w:asciiTheme="minorHAnsi" w:hAnsiTheme="minorHAnsi"/>
          <w:sz w:val="21"/>
          <w:szCs w:val="21"/>
        </w:rPr>
        <w:t>annuelle ;</w:t>
      </w:r>
    </w:p>
    <w:p w:rsidR="001F458C" w:rsidRDefault="001F458C" w:rsidP="001F458C">
      <w:pPr>
        <w:spacing w:after="0"/>
        <w:ind w:left="426" w:right="536" w:firstLine="0"/>
        <w:rPr>
          <w:rFonts w:asciiTheme="minorHAnsi" w:hAnsiTheme="minorHAnsi"/>
          <w:sz w:val="21"/>
          <w:szCs w:val="21"/>
        </w:rPr>
      </w:pPr>
      <w:r>
        <w:rPr>
          <w:rFonts w:asciiTheme="minorHAnsi" w:hAnsiTheme="minorHAnsi"/>
          <w:sz w:val="21"/>
          <w:szCs w:val="21"/>
        </w:rPr>
        <w:t xml:space="preserve">- </w:t>
      </w:r>
      <w:r w:rsidR="00B02543" w:rsidRPr="001F458C">
        <w:rPr>
          <w:rFonts w:asciiTheme="minorHAnsi" w:hAnsiTheme="minorHAnsi"/>
          <w:sz w:val="21"/>
          <w:szCs w:val="21"/>
        </w:rPr>
        <w:t>en cas d'exclusion décidée par le</w:t>
      </w:r>
    </w:p>
    <w:p w:rsidR="001F458C" w:rsidRDefault="001F458C" w:rsidP="001F458C">
      <w:pPr>
        <w:spacing w:after="0"/>
        <w:ind w:left="426" w:right="536" w:firstLine="0"/>
        <w:rPr>
          <w:rFonts w:asciiTheme="minorHAnsi" w:hAnsiTheme="minorHAnsi"/>
          <w:sz w:val="21"/>
          <w:szCs w:val="21"/>
        </w:rPr>
      </w:pPr>
      <w:r>
        <w:rPr>
          <w:rFonts w:asciiTheme="minorHAnsi" w:hAnsiTheme="minorHAnsi"/>
          <w:sz w:val="21"/>
          <w:szCs w:val="21"/>
        </w:rPr>
        <w:t xml:space="preserve">  </w:t>
      </w:r>
      <w:r w:rsidR="00B02543" w:rsidRPr="001F458C">
        <w:rPr>
          <w:rFonts w:asciiTheme="minorHAnsi" w:hAnsiTheme="minorHAnsi"/>
          <w:sz w:val="21"/>
          <w:szCs w:val="21"/>
        </w:rPr>
        <w:t xml:space="preserve">Conseil d'Administration pour motif </w:t>
      </w:r>
    </w:p>
    <w:p w:rsidR="001F458C" w:rsidRDefault="001F458C" w:rsidP="001F458C">
      <w:pPr>
        <w:spacing w:after="0"/>
        <w:ind w:left="426" w:right="536" w:firstLine="0"/>
        <w:rPr>
          <w:rFonts w:asciiTheme="minorHAnsi" w:hAnsiTheme="minorHAnsi"/>
          <w:sz w:val="21"/>
          <w:szCs w:val="21"/>
        </w:rPr>
      </w:pPr>
      <w:r>
        <w:rPr>
          <w:rFonts w:asciiTheme="minorHAnsi" w:hAnsiTheme="minorHAnsi"/>
          <w:sz w:val="21"/>
          <w:szCs w:val="21"/>
        </w:rPr>
        <w:t xml:space="preserve">  </w:t>
      </w:r>
      <w:r w:rsidR="00B02543" w:rsidRPr="001F458C">
        <w:rPr>
          <w:rFonts w:asciiTheme="minorHAnsi" w:hAnsiTheme="minorHAnsi"/>
          <w:sz w:val="21"/>
          <w:szCs w:val="21"/>
        </w:rPr>
        <w:t xml:space="preserve">grave, le membre intéressé ayant été </w:t>
      </w:r>
      <w:r>
        <w:rPr>
          <w:rFonts w:asciiTheme="minorHAnsi" w:hAnsiTheme="minorHAnsi"/>
          <w:sz w:val="21"/>
          <w:szCs w:val="21"/>
        </w:rPr>
        <w:t xml:space="preserve">  </w:t>
      </w:r>
    </w:p>
    <w:p w:rsidR="001F458C" w:rsidRDefault="001F458C" w:rsidP="001F458C">
      <w:pPr>
        <w:spacing w:after="0"/>
        <w:ind w:left="426" w:right="536" w:firstLine="0"/>
        <w:rPr>
          <w:rFonts w:asciiTheme="minorHAnsi" w:hAnsiTheme="minorHAnsi"/>
          <w:sz w:val="21"/>
          <w:szCs w:val="21"/>
        </w:rPr>
      </w:pPr>
      <w:r>
        <w:rPr>
          <w:rFonts w:asciiTheme="minorHAnsi" w:hAnsiTheme="minorHAnsi"/>
          <w:sz w:val="21"/>
          <w:szCs w:val="21"/>
        </w:rPr>
        <w:t xml:space="preserve">  </w:t>
      </w:r>
      <w:r w:rsidR="00B02543" w:rsidRPr="001F458C">
        <w:rPr>
          <w:rFonts w:asciiTheme="minorHAnsi" w:hAnsiTheme="minorHAnsi"/>
          <w:sz w:val="21"/>
          <w:szCs w:val="21"/>
        </w:rPr>
        <w:t xml:space="preserve">préalablement invité à fournir ses </w:t>
      </w:r>
      <w:r>
        <w:rPr>
          <w:rFonts w:asciiTheme="minorHAnsi" w:hAnsiTheme="minorHAnsi"/>
          <w:sz w:val="21"/>
          <w:szCs w:val="21"/>
        </w:rPr>
        <w:t xml:space="preserve"> </w:t>
      </w:r>
    </w:p>
    <w:p w:rsidR="00611046" w:rsidRPr="001F458C" w:rsidRDefault="001F458C" w:rsidP="001F458C">
      <w:pPr>
        <w:spacing w:after="0"/>
        <w:ind w:left="426" w:right="536" w:firstLine="0"/>
        <w:rPr>
          <w:rFonts w:asciiTheme="minorHAnsi" w:hAnsiTheme="minorHAnsi"/>
          <w:sz w:val="21"/>
          <w:szCs w:val="21"/>
        </w:rPr>
      </w:pPr>
      <w:r>
        <w:rPr>
          <w:rFonts w:asciiTheme="minorHAnsi" w:hAnsiTheme="minorHAnsi"/>
          <w:sz w:val="21"/>
          <w:szCs w:val="21"/>
        </w:rPr>
        <w:t xml:space="preserve">  </w:t>
      </w:r>
      <w:r w:rsidR="00B02543" w:rsidRPr="001F458C">
        <w:rPr>
          <w:rFonts w:asciiTheme="minorHAnsi" w:hAnsiTheme="minorHAnsi"/>
          <w:sz w:val="21"/>
          <w:szCs w:val="21"/>
        </w:rPr>
        <w:t>explications.</w:t>
      </w:r>
    </w:p>
    <w:p w:rsidR="002F46F4" w:rsidRPr="00B631BD" w:rsidRDefault="002F46F4" w:rsidP="00EC0A72">
      <w:pPr>
        <w:spacing w:after="0"/>
        <w:ind w:left="426" w:right="536" w:hanging="10"/>
        <w:rPr>
          <w:rFonts w:asciiTheme="minorHAnsi" w:hAnsiTheme="minorHAnsi"/>
          <w:sz w:val="21"/>
          <w:szCs w:val="21"/>
        </w:rPr>
      </w:pPr>
    </w:p>
    <w:p w:rsidR="001F458C" w:rsidRDefault="001F458C" w:rsidP="00EC0A72">
      <w:pPr>
        <w:spacing w:after="0"/>
        <w:ind w:left="426" w:right="536" w:hanging="10"/>
        <w:rPr>
          <w:rFonts w:asciiTheme="minorHAnsi" w:hAnsiTheme="minorHAnsi"/>
          <w:sz w:val="21"/>
          <w:szCs w:val="21"/>
        </w:rPr>
      </w:pPr>
    </w:p>
    <w:p w:rsidR="001F458C" w:rsidRDefault="001F458C" w:rsidP="00EC0A72">
      <w:pPr>
        <w:spacing w:after="0"/>
        <w:ind w:left="426" w:right="536" w:hanging="10"/>
        <w:rPr>
          <w:rFonts w:asciiTheme="minorHAnsi" w:hAnsiTheme="minorHAnsi"/>
          <w:sz w:val="21"/>
          <w:szCs w:val="21"/>
        </w:rPr>
      </w:pPr>
    </w:p>
    <w:p w:rsidR="00611046" w:rsidRDefault="00B02543" w:rsidP="00EC0A72">
      <w:pPr>
        <w:spacing w:after="0"/>
        <w:ind w:left="426" w:right="536" w:hanging="10"/>
        <w:rPr>
          <w:rFonts w:asciiTheme="minorHAnsi" w:hAnsiTheme="minorHAnsi"/>
          <w:sz w:val="21"/>
          <w:szCs w:val="21"/>
        </w:rPr>
      </w:pPr>
      <w:r w:rsidRPr="00B631BD">
        <w:rPr>
          <w:rFonts w:asciiTheme="minorHAnsi" w:hAnsiTheme="minorHAnsi"/>
          <w:sz w:val="21"/>
          <w:szCs w:val="21"/>
        </w:rPr>
        <w:lastRenderedPageBreak/>
        <w:t>Dans cette hypothèse, la décision est notifiée au membre exclu dans les 15 jours qui suivent la décision par lettre recommandée. Le membre exclu peut, dans un délai de 30 jours après cette notification, présenter un recours devant l'assemblée générale, réunie à cet effet dans un délai de 15 jours.</w:t>
      </w:r>
    </w:p>
    <w:p w:rsidR="001F458C" w:rsidRPr="00B631BD" w:rsidRDefault="001F458C" w:rsidP="00EC0A72">
      <w:pPr>
        <w:spacing w:after="0"/>
        <w:ind w:left="426" w:right="536" w:hanging="10"/>
        <w:rPr>
          <w:rFonts w:asciiTheme="minorHAnsi" w:hAnsiTheme="minorHAnsi"/>
          <w:sz w:val="21"/>
          <w:szCs w:val="21"/>
        </w:rPr>
      </w:pPr>
    </w:p>
    <w:p w:rsidR="00611046" w:rsidRPr="00B631BD" w:rsidRDefault="00B02543" w:rsidP="00EC0A72">
      <w:pPr>
        <w:pStyle w:val="Titre1"/>
        <w:ind w:left="426" w:right="536"/>
        <w:rPr>
          <w:rFonts w:asciiTheme="minorHAnsi" w:hAnsiTheme="minorHAnsi"/>
          <w:b/>
          <w:sz w:val="21"/>
          <w:szCs w:val="21"/>
          <w:u w:val="single"/>
        </w:rPr>
      </w:pPr>
      <w:r w:rsidRPr="00B631BD">
        <w:rPr>
          <w:rFonts w:asciiTheme="minorHAnsi" w:hAnsiTheme="minorHAnsi"/>
          <w:b/>
          <w:sz w:val="21"/>
          <w:szCs w:val="21"/>
          <w:u w:val="single"/>
        </w:rPr>
        <w:t>ARTICLE 7 - RESSOURCES</w:t>
      </w:r>
    </w:p>
    <w:p w:rsidR="002F46F4" w:rsidRPr="00B631BD" w:rsidRDefault="002F46F4" w:rsidP="00EC0A72">
      <w:pPr>
        <w:spacing w:after="0"/>
        <w:ind w:left="426" w:right="536" w:hanging="10"/>
        <w:rPr>
          <w:rFonts w:asciiTheme="minorHAnsi" w:hAnsiTheme="minorHAnsi"/>
          <w:sz w:val="21"/>
          <w:szCs w:val="21"/>
        </w:rPr>
      </w:pP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 xml:space="preserve">Les ressources de l'association sont toutes celles qui ne sont </w:t>
      </w:r>
      <w:r w:rsidR="002F46F4" w:rsidRPr="00B631BD">
        <w:rPr>
          <w:rFonts w:asciiTheme="minorHAnsi" w:hAnsiTheme="minorHAnsi"/>
          <w:sz w:val="21"/>
          <w:szCs w:val="21"/>
        </w:rPr>
        <w:t>pas</w:t>
      </w:r>
      <w:r w:rsidRPr="00B631BD">
        <w:rPr>
          <w:rFonts w:asciiTheme="minorHAnsi" w:hAnsiTheme="minorHAnsi"/>
          <w:sz w:val="21"/>
          <w:szCs w:val="21"/>
        </w:rPr>
        <w:t xml:space="preserve"> interdites par les lois et règlements en vigueur notamment les cotisations d'adhésion fixées par le Conseil d'Administration.</w:t>
      </w:r>
    </w:p>
    <w:p w:rsidR="00611046" w:rsidRPr="00B631BD" w:rsidRDefault="00B02543" w:rsidP="00EC0A72">
      <w:pPr>
        <w:pStyle w:val="Titre1"/>
        <w:spacing w:after="41"/>
        <w:ind w:left="426" w:right="536"/>
        <w:rPr>
          <w:rFonts w:asciiTheme="minorHAnsi" w:hAnsiTheme="minorHAnsi"/>
          <w:b/>
          <w:sz w:val="21"/>
          <w:szCs w:val="21"/>
          <w:u w:val="single"/>
        </w:rPr>
      </w:pPr>
      <w:r w:rsidRPr="00B631BD">
        <w:rPr>
          <w:rFonts w:asciiTheme="minorHAnsi" w:hAnsiTheme="minorHAnsi"/>
          <w:b/>
          <w:sz w:val="21"/>
          <w:szCs w:val="21"/>
          <w:u w:val="single"/>
        </w:rPr>
        <w:t>ARTICLE 8 - CONSEIL D'AD</w:t>
      </w:r>
      <w:r w:rsidR="002F46F4" w:rsidRPr="00B631BD">
        <w:rPr>
          <w:rFonts w:asciiTheme="minorHAnsi" w:hAnsiTheme="minorHAnsi"/>
          <w:b/>
          <w:sz w:val="21"/>
          <w:szCs w:val="21"/>
          <w:u w:val="single"/>
        </w:rPr>
        <w:t>MI</w:t>
      </w:r>
      <w:r w:rsidRPr="00B631BD">
        <w:rPr>
          <w:rFonts w:asciiTheme="minorHAnsi" w:hAnsiTheme="minorHAnsi"/>
          <w:b/>
          <w:sz w:val="21"/>
          <w:szCs w:val="21"/>
          <w:u w:val="single"/>
        </w:rPr>
        <w:t>NISTRATION DE L'ASSOCIATION</w:t>
      </w:r>
    </w:p>
    <w:p w:rsidR="002F46F4" w:rsidRPr="00B631BD" w:rsidRDefault="002F46F4" w:rsidP="00EC0A72">
      <w:pPr>
        <w:spacing w:after="0"/>
        <w:ind w:right="536"/>
        <w:rPr>
          <w:sz w:val="21"/>
          <w:szCs w:val="21"/>
        </w:rPr>
      </w:pPr>
    </w:p>
    <w:p w:rsidR="00611046" w:rsidRPr="00B631BD" w:rsidRDefault="00B02543" w:rsidP="00EC0A72">
      <w:pPr>
        <w:pStyle w:val="Titre2"/>
        <w:numPr>
          <w:ilvl w:val="0"/>
          <w:numId w:val="8"/>
        </w:numPr>
        <w:spacing w:after="15"/>
        <w:ind w:right="536"/>
        <w:rPr>
          <w:rFonts w:asciiTheme="minorHAnsi" w:hAnsiTheme="minorHAnsi"/>
          <w:b/>
          <w:sz w:val="21"/>
          <w:szCs w:val="21"/>
        </w:rPr>
      </w:pPr>
      <w:r w:rsidRPr="00B631BD">
        <w:rPr>
          <w:rFonts w:asciiTheme="minorHAnsi" w:hAnsiTheme="minorHAnsi"/>
          <w:b/>
          <w:sz w:val="21"/>
          <w:szCs w:val="21"/>
        </w:rPr>
        <w:t>Composition</w:t>
      </w:r>
      <w:r w:rsidRPr="00B631BD">
        <w:rPr>
          <w:rFonts w:asciiTheme="minorHAnsi" w:hAnsiTheme="minorHAnsi"/>
          <w:b/>
          <w:noProof/>
          <w:sz w:val="21"/>
          <w:szCs w:val="21"/>
        </w:rPr>
        <w:drawing>
          <wp:inline distT="0" distB="0" distL="0" distR="0">
            <wp:extent cx="6096" cy="6097"/>
            <wp:effectExtent l="0" t="0" r="0" b="0"/>
            <wp:docPr id="3459" name="Picture 3459"/>
            <wp:cNvGraphicFramePr/>
            <a:graphic xmlns:a="http://schemas.openxmlformats.org/drawingml/2006/main">
              <a:graphicData uri="http://schemas.openxmlformats.org/drawingml/2006/picture">
                <pic:pic xmlns:pic="http://schemas.openxmlformats.org/drawingml/2006/picture">
                  <pic:nvPicPr>
                    <pic:cNvPr id="3459" name="Picture 3459"/>
                    <pic:cNvPicPr/>
                  </pic:nvPicPr>
                  <pic:blipFill>
                    <a:blip r:embed="rId13"/>
                    <a:stretch>
                      <a:fillRect/>
                    </a:stretch>
                  </pic:blipFill>
                  <pic:spPr>
                    <a:xfrm>
                      <a:off x="0" y="0"/>
                      <a:ext cx="6096" cy="6097"/>
                    </a:xfrm>
                    <a:prstGeom prst="rect">
                      <a:avLst/>
                    </a:prstGeom>
                  </pic:spPr>
                </pic:pic>
              </a:graphicData>
            </a:graphic>
          </wp:inline>
        </w:drawing>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 xml:space="preserve">L'association, à l'issue de la période transitoire définie à l'article 24, est administrée par un Conseil </w:t>
      </w:r>
      <w:r w:rsidR="002F46F4" w:rsidRPr="00B631BD">
        <w:rPr>
          <w:rFonts w:asciiTheme="minorHAnsi" w:hAnsiTheme="minorHAnsi"/>
          <w:sz w:val="21"/>
          <w:szCs w:val="21"/>
        </w:rPr>
        <w:t>d’Administration</w:t>
      </w:r>
      <w:r w:rsidRPr="00B631BD">
        <w:rPr>
          <w:rFonts w:asciiTheme="minorHAnsi" w:hAnsiTheme="minorHAnsi"/>
          <w:sz w:val="21"/>
          <w:szCs w:val="21"/>
        </w:rPr>
        <w:t xml:space="preserve"> composé de 5 à 7 membres élus par l'Assemblée Générale parmi les membres fondateurs et participants dans le respect des dispositions du Code des assurances.</w:t>
      </w:r>
    </w:p>
    <w:p w:rsidR="00611046" w:rsidRPr="00B631BD" w:rsidRDefault="00B02543" w:rsidP="00EC0A72">
      <w:pPr>
        <w:spacing w:after="353"/>
        <w:ind w:left="426" w:right="536" w:hanging="10"/>
        <w:rPr>
          <w:rFonts w:asciiTheme="minorHAnsi" w:hAnsiTheme="minorHAnsi"/>
          <w:sz w:val="21"/>
          <w:szCs w:val="21"/>
        </w:rPr>
      </w:pPr>
      <w:r w:rsidRPr="00B631BD">
        <w:rPr>
          <w:rFonts w:asciiTheme="minorHAnsi" w:hAnsiTheme="minorHAnsi"/>
          <w:sz w:val="21"/>
          <w:szCs w:val="21"/>
        </w:rPr>
        <w:t xml:space="preserve">Le Conseil </w:t>
      </w:r>
      <w:r w:rsidR="002F46F4" w:rsidRPr="00B631BD">
        <w:rPr>
          <w:rFonts w:asciiTheme="minorHAnsi" w:hAnsiTheme="minorHAnsi"/>
          <w:sz w:val="21"/>
          <w:szCs w:val="21"/>
        </w:rPr>
        <w:t>d’Administration</w:t>
      </w:r>
      <w:r w:rsidRPr="00B631BD">
        <w:rPr>
          <w:rFonts w:asciiTheme="minorHAnsi" w:hAnsiTheme="minorHAnsi"/>
          <w:sz w:val="21"/>
          <w:szCs w:val="21"/>
        </w:rPr>
        <w:t xml:space="preserve"> se compose obligatoirement de 3 membres (adhérent ou fondateur) au moins ne détenant ou n'ayant détenu au cours des deux années précédant leur désignation aucun intérêt ni aucun mandat dans l'organisme signataire du contrat d'assurance et ne recevant ou n'ayant reçu au cours de la même période aucune rétribution de la part de ces mêmes organismes ou sociétés. Les deux autres membres sont élus parmi les membres fondateurs définis à l'article 5 ci-dessus.</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Les Administrateurs ne peuvent avoir fait l'objet d'une condamnation visée à l'article L. 322-2 du Code des assurances.</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Les Administrateurs sont élus pour une période de cinq exercices comptables, leur mandat prenant fin à l'issue de l'Assemblée Générale appelée à examiner les résultats du dernier de ces exercices.</w:t>
      </w:r>
    </w:p>
    <w:p w:rsidR="00611046" w:rsidRPr="00B631BD" w:rsidRDefault="00B02543" w:rsidP="00EC0A72">
      <w:pPr>
        <w:spacing w:after="162"/>
        <w:ind w:left="426" w:right="536" w:hanging="10"/>
        <w:rPr>
          <w:rFonts w:asciiTheme="minorHAnsi" w:hAnsiTheme="minorHAnsi"/>
          <w:sz w:val="21"/>
          <w:szCs w:val="21"/>
        </w:rPr>
      </w:pPr>
      <w:r w:rsidRPr="00B631BD">
        <w:rPr>
          <w:rFonts w:asciiTheme="minorHAnsi" w:hAnsiTheme="minorHAnsi"/>
          <w:sz w:val="21"/>
          <w:szCs w:val="21"/>
        </w:rPr>
        <w:t xml:space="preserve">Tous les membres du Conseil </w:t>
      </w:r>
      <w:r w:rsidR="002F46F4" w:rsidRPr="00B631BD">
        <w:rPr>
          <w:rFonts w:asciiTheme="minorHAnsi" w:hAnsiTheme="minorHAnsi"/>
          <w:sz w:val="21"/>
          <w:szCs w:val="21"/>
        </w:rPr>
        <w:t>d’Administration</w:t>
      </w:r>
      <w:r w:rsidRPr="00B631BD">
        <w:rPr>
          <w:rFonts w:asciiTheme="minorHAnsi" w:hAnsiTheme="minorHAnsi"/>
          <w:sz w:val="21"/>
          <w:szCs w:val="21"/>
        </w:rPr>
        <w:t xml:space="preserve"> sont rééligibles.</w:t>
      </w:r>
    </w:p>
    <w:p w:rsidR="002F46F4" w:rsidRPr="00B631BD" w:rsidRDefault="002F46F4" w:rsidP="00EC0A72">
      <w:pPr>
        <w:pStyle w:val="Titre2"/>
        <w:numPr>
          <w:ilvl w:val="0"/>
          <w:numId w:val="8"/>
        </w:numPr>
        <w:spacing w:after="15"/>
        <w:ind w:right="536"/>
        <w:rPr>
          <w:rFonts w:asciiTheme="minorHAnsi" w:hAnsiTheme="minorHAnsi"/>
          <w:b/>
          <w:sz w:val="21"/>
          <w:szCs w:val="21"/>
        </w:rPr>
      </w:pPr>
      <w:r w:rsidRPr="00B631BD">
        <w:rPr>
          <w:rFonts w:asciiTheme="minorHAnsi" w:hAnsiTheme="minorHAnsi"/>
          <w:b/>
          <w:sz w:val="21"/>
          <w:szCs w:val="21"/>
        </w:rPr>
        <w:t>Election des administrateurs</w:t>
      </w:r>
      <w:r w:rsidRPr="00B631BD">
        <w:rPr>
          <w:rFonts w:asciiTheme="minorHAnsi" w:hAnsiTheme="minorHAnsi"/>
          <w:b/>
          <w:noProof/>
          <w:sz w:val="21"/>
          <w:szCs w:val="21"/>
        </w:rPr>
        <w:drawing>
          <wp:inline distT="0" distB="0" distL="0" distR="0" wp14:anchorId="0366D12E" wp14:editId="1A738C9B">
            <wp:extent cx="6096" cy="6097"/>
            <wp:effectExtent l="0" t="0" r="0" b="0"/>
            <wp:docPr id="1" name="Picture 3459"/>
            <wp:cNvGraphicFramePr/>
            <a:graphic xmlns:a="http://schemas.openxmlformats.org/drawingml/2006/main">
              <a:graphicData uri="http://schemas.openxmlformats.org/drawingml/2006/picture">
                <pic:pic xmlns:pic="http://schemas.openxmlformats.org/drawingml/2006/picture">
                  <pic:nvPicPr>
                    <pic:cNvPr id="3459" name="Picture 3459"/>
                    <pic:cNvPicPr/>
                  </pic:nvPicPr>
                  <pic:blipFill>
                    <a:blip r:embed="rId13"/>
                    <a:stretch>
                      <a:fillRect/>
                    </a:stretch>
                  </pic:blipFill>
                  <pic:spPr>
                    <a:xfrm>
                      <a:off x="0" y="0"/>
                      <a:ext cx="6096" cy="6097"/>
                    </a:xfrm>
                    <a:prstGeom prst="rect">
                      <a:avLst/>
                    </a:prstGeom>
                  </pic:spPr>
                </pic:pic>
              </a:graphicData>
            </a:graphic>
          </wp:inline>
        </w:drawing>
      </w:r>
    </w:p>
    <w:p w:rsidR="00611046" w:rsidRDefault="00B02543" w:rsidP="00EC0A72">
      <w:pPr>
        <w:ind w:left="426" w:right="536" w:hanging="10"/>
        <w:rPr>
          <w:rFonts w:asciiTheme="minorHAnsi" w:hAnsiTheme="minorHAnsi"/>
          <w:sz w:val="21"/>
          <w:szCs w:val="21"/>
        </w:rPr>
      </w:pPr>
      <w:r w:rsidRPr="00B631BD">
        <w:rPr>
          <w:rFonts w:asciiTheme="minorHAnsi" w:hAnsiTheme="minorHAnsi"/>
          <w:sz w:val="21"/>
          <w:szCs w:val="21"/>
        </w:rPr>
        <w:t>Les déclarations de candidatures doivent être adressées dans les conditions fixées par le Conseil d'Administration. L'élection a lieu à la majorité des suffrages exprimés. Dans le cas où les candidats obtiennent un nombre égal de suffrages exprimés, l'élection est acquise au plus jeune.</w:t>
      </w:r>
    </w:p>
    <w:p w:rsidR="00611046" w:rsidRPr="00B631BD" w:rsidRDefault="00B02543" w:rsidP="00EC0A72">
      <w:pPr>
        <w:pStyle w:val="Titre2"/>
        <w:numPr>
          <w:ilvl w:val="0"/>
          <w:numId w:val="8"/>
        </w:numPr>
        <w:ind w:right="536"/>
        <w:rPr>
          <w:rFonts w:asciiTheme="minorHAnsi" w:hAnsiTheme="minorHAnsi"/>
          <w:b/>
          <w:sz w:val="21"/>
          <w:szCs w:val="21"/>
        </w:rPr>
      </w:pPr>
      <w:r w:rsidRPr="00B631BD">
        <w:rPr>
          <w:rFonts w:asciiTheme="minorHAnsi" w:hAnsiTheme="minorHAnsi"/>
          <w:b/>
          <w:sz w:val="21"/>
          <w:szCs w:val="21"/>
        </w:rPr>
        <w:t>Cooptation</w:t>
      </w:r>
      <w:r w:rsidRPr="00B631BD">
        <w:rPr>
          <w:rFonts w:asciiTheme="minorHAnsi" w:hAnsiTheme="minorHAnsi"/>
          <w:b/>
          <w:noProof/>
          <w:sz w:val="21"/>
          <w:szCs w:val="21"/>
        </w:rPr>
        <w:drawing>
          <wp:inline distT="0" distB="0" distL="0" distR="0">
            <wp:extent cx="6096" cy="6098"/>
            <wp:effectExtent l="0" t="0" r="0" b="0"/>
            <wp:docPr id="6034" name="Picture 6034"/>
            <wp:cNvGraphicFramePr/>
            <a:graphic xmlns:a="http://schemas.openxmlformats.org/drawingml/2006/main">
              <a:graphicData uri="http://schemas.openxmlformats.org/drawingml/2006/picture">
                <pic:pic xmlns:pic="http://schemas.openxmlformats.org/drawingml/2006/picture">
                  <pic:nvPicPr>
                    <pic:cNvPr id="6034" name="Picture 6034"/>
                    <pic:cNvPicPr/>
                  </pic:nvPicPr>
                  <pic:blipFill>
                    <a:blip r:embed="rId14"/>
                    <a:stretch>
                      <a:fillRect/>
                    </a:stretch>
                  </pic:blipFill>
                  <pic:spPr>
                    <a:xfrm>
                      <a:off x="0" y="0"/>
                      <a:ext cx="6096" cy="6098"/>
                    </a:xfrm>
                    <a:prstGeom prst="rect">
                      <a:avLst/>
                    </a:prstGeom>
                  </pic:spPr>
                </pic:pic>
              </a:graphicData>
            </a:graphic>
          </wp:inline>
        </w:drawing>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 xml:space="preserve">En cas de vacance d'un siège d'administrateur, le Conseil </w:t>
      </w:r>
      <w:r w:rsidR="00FC20F6" w:rsidRPr="00B631BD">
        <w:rPr>
          <w:rFonts w:asciiTheme="minorHAnsi" w:hAnsiTheme="minorHAnsi"/>
          <w:sz w:val="21"/>
          <w:szCs w:val="21"/>
        </w:rPr>
        <w:t>d’Administration</w:t>
      </w:r>
      <w:r w:rsidRPr="00B631BD">
        <w:rPr>
          <w:rFonts w:asciiTheme="minorHAnsi" w:hAnsiTheme="minorHAnsi"/>
          <w:sz w:val="21"/>
          <w:szCs w:val="21"/>
        </w:rPr>
        <w:t xml:space="preserve"> peut procéder à la nomination à titre provisoire d'un administrateur pour le siège devenu vacant, pour la durée du mandat restant à courir de son prédécesseur sous réserve de ratification par la prochaine Assemblée Générale.</w:t>
      </w:r>
    </w:p>
    <w:p w:rsidR="00611046" w:rsidRPr="00B631BD" w:rsidRDefault="00B02543" w:rsidP="00EC0A72">
      <w:pPr>
        <w:spacing w:after="398"/>
        <w:ind w:left="426" w:right="536" w:hanging="10"/>
        <w:rPr>
          <w:rFonts w:asciiTheme="minorHAnsi" w:hAnsiTheme="minorHAnsi"/>
          <w:sz w:val="21"/>
          <w:szCs w:val="21"/>
        </w:rPr>
      </w:pPr>
      <w:r w:rsidRPr="00B631BD">
        <w:rPr>
          <w:rFonts w:asciiTheme="minorHAnsi" w:hAnsiTheme="minorHAnsi"/>
          <w:sz w:val="21"/>
          <w:szCs w:val="21"/>
        </w:rPr>
        <w:t>Cette cooptation est obligatoire quand le nombre des administrateurs est en dessous du minimum (5).</w:t>
      </w:r>
    </w:p>
    <w:p w:rsidR="00611046" w:rsidRPr="00B631BD" w:rsidRDefault="00B02543" w:rsidP="00EC0A72">
      <w:pPr>
        <w:pStyle w:val="Titre2"/>
        <w:numPr>
          <w:ilvl w:val="0"/>
          <w:numId w:val="8"/>
        </w:numPr>
        <w:ind w:right="536"/>
        <w:rPr>
          <w:rFonts w:asciiTheme="minorHAnsi" w:hAnsiTheme="minorHAnsi"/>
          <w:b/>
          <w:sz w:val="21"/>
          <w:szCs w:val="21"/>
        </w:rPr>
      </w:pPr>
      <w:r w:rsidRPr="00B631BD">
        <w:rPr>
          <w:rFonts w:asciiTheme="minorHAnsi" w:hAnsiTheme="minorHAnsi"/>
          <w:b/>
          <w:sz w:val="21"/>
          <w:szCs w:val="21"/>
        </w:rPr>
        <w:t>Cessation des fonctions</w:t>
      </w:r>
    </w:p>
    <w:p w:rsidR="00FC20F6" w:rsidRPr="00B631BD" w:rsidRDefault="00B02543" w:rsidP="00EC0A72">
      <w:pPr>
        <w:spacing w:after="0" w:line="273" w:lineRule="auto"/>
        <w:ind w:left="426" w:right="536" w:hanging="10"/>
        <w:jc w:val="left"/>
        <w:rPr>
          <w:rFonts w:asciiTheme="minorHAnsi" w:hAnsiTheme="minorHAnsi"/>
          <w:sz w:val="21"/>
          <w:szCs w:val="21"/>
        </w:rPr>
      </w:pPr>
      <w:r w:rsidRPr="00B631BD">
        <w:rPr>
          <w:rFonts w:asciiTheme="minorHAnsi" w:hAnsiTheme="minorHAnsi"/>
          <w:sz w:val="21"/>
          <w:szCs w:val="21"/>
        </w:rPr>
        <w:t>Les fonctions d'administrateur prennent fin automatiquement</w:t>
      </w:r>
      <w:r w:rsidR="00FC20F6" w:rsidRPr="00B631BD">
        <w:rPr>
          <w:rFonts w:asciiTheme="minorHAnsi" w:hAnsiTheme="minorHAnsi"/>
          <w:sz w:val="21"/>
          <w:szCs w:val="21"/>
        </w:rPr>
        <w:t xml:space="preserve"> : </w:t>
      </w:r>
    </w:p>
    <w:p w:rsidR="00FC20F6" w:rsidRPr="00B631BD" w:rsidRDefault="00B02543" w:rsidP="00944EF9">
      <w:pPr>
        <w:pStyle w:val="Paragraphedeliste"/>
        <w:numPr>
          <w:ilvl w:val="0"/>
          <w:numId w:val="7"/>
        </w:numPr>
        <w:spacing w:after="0"/>
        <w:ind w:left="1276" w:right="536" w:hanging="218"/>
        <w:rPr>
          <w:rFonts w:asciiTheme="minorHAnsi" w:hAnsiTheme="minorHAnsi"/>
          <w:sz w:val="21"/>
          <w:szCs w:val="21"/>
        </w:rPr>
      </w:pPr>
      <w:r w:rsidRPr="00B631BD">
        <w:rPr>
          <w:rFonts w:asciiTheme="minorHAnsi" w:hAnsiTheme="minorHAnsi"/>
          <w:sz w:val="21"/>
          <w:szCs w:val="21"/>
        </w:rPr>
        <w:t>au terme de leur mandat ;</w:t>
      </w:r>
    </w:p>
    <w:p w:rsidR="00FC20F6" w:rsidRPr="00B631BD" w:rsidRDefault="00B02543" w:rsidP="00944EF9">
      <w:pPr>
        <w:pStyle w:val="Paragraphedeliste"/>
        <w:numPr>
          <w:ilvl w:val="0"/>
          <w:numId w:val="7"/>
        </w:numPr>
        <w:spacing w:after="0"/>
        <w:ind w:left="1276" w:right="536" w:hanging="218"/>
        <w:rPr>
          <w:rFonts w:asciiTheme="minorHAnsi" w:hAnsiTheme="minorHAnsi"/>
          <w:sz w:val="21"/>
          <w:szCs w:val="21"/>
        </w:rPr>
      </w:pPr>
      <w:r w:rsidRPr="00B631BD">
        <w:rPr>
          <w:rFonts w:asciiTheme="minorHAnsi" w:hAnsiTheme="minorHAnsi"/>
          <w:sz w:val="21"/>
          <w:szCs w:val="21"/>
        </w:rPr>
        <w:t>en cas de décès ou de démission de leur fonction ;</w:t>
      </w:r>
    </w:p>
    <w:p w:rsidR="00FC20F6" w:rsidRPr="00B631BD" w:rsidRDefault="00B02543" w:rsidP="00944EF9">
      <w:pPr>
        <w:pStyle w:val="Paragraphedeliste"/>
        <w:numPr>
          <w:ilvl w:val="0"/>
          <w:numId w:val="7"/>
        </w:numPr>
        <w:spacing w:after="0"/>
        <w:ind w:left="1276" w:right="536" w:hanging="218"/>
        <w:rPr>
          <w:rFonts w:asciiTheme="minorHAnsi" w:hAnsiTheme="minorHAnsi"/>
          <w:sz w:val="21"/>
          <w:szCs w:val="21"/>
        </w:rPr>
      </w:pPr>
      <w:r w:rsidRPr="00B631BD">
        <w:rPr>
          <w:rFonts w:asciiTheme="minorHAnsi" w:hAnsiTheme="minorHAnsi"/>
          <w:sz w:val="21"/>
          <w:szCs w:val="21"/>
        </w:rPr>
        <w:t>en cas de perte de la qualité de membre de l'association ;</w:t>
      </w:r>
    </w:p>
    <w:p w:rsidR="00FC20F6" w:rsidRDefault="00B02543" w:rsidP="008B35C9">
      <w:pPr>
        <w:pStyle w:val="Paragraphedeliste"/>
        <w:numPr>
          <w:ilvl w:val="0"/>
          <w:numId w:val="7"/>
        </w:numPr>
        <w:spacing w:after="0" w:line="240" w:lineRule="auto"/>
        <w:ind w:left="1276" w:right="536" w:hanging="218"/>
        <w:rPr>
          <w:rFonts w:asciiTheme="minorHAnsi" w:hAnsiTheme="minorHAnsi"/>
          <w:sz w:val="21"/>
          <w:szCs w:val="21"/>
        </w:rPr>
      </w:pPr>
      <w:r w:rsidRPr="00944EF9">
        <w:rPr>
          <w:rFonts w:asciiTheme="minorHAnsi" w:hAnsiTheme="minorHAnsi"/>
          <w:sz w:val="21"/>
          <w:szCs w:val="21"/>
        </w:rPr>
        <w:t>en cas de révocation par l'Assemblée Générale.</w:t>
      </w:r>
    </w:p>
    <w:p w:rsidR="00944EF9" w:rsidRPr="00944EF9" w:rsidRDefault="00944EF9" w:rsidP="00944EF9">
      <w:pPr>
        <w:pStyle w:val="Paragraphedeliste"/>
        <w:spacing w:after="0" w:line="240" w:lineRule="auto"/>
        <w:ind w:left="1276" w:right="536" w:firstLine="0"/>
        <w:rPr>
          <w:rFonts w:asciiTheme="minorHAnsi" w:hAnsiTheme="minorHAnsi"/>
          <w:sz w:val="21"/>
          <w:szCs w:val="21"/>
        </w:rPr>
      </w:pPr>
      <w:bookmarkStart w:id="0" w:name="_GoBack"/>
      <w:bookmarkEnd w:id="0"/>
    </w:p>
    <w:p w:rsidR="00611046" w:rsidRPr="00B631BD" w:rsidRDefault="00B02543" w:rsidP="00EC0A72">
      <w:pPr>
        <w:pStyle w:val="Titre2"/>
        <w:numPr>
          <w:ilvl w:val="0"/>
          <w:numId w:val="8"/>
        </w:numPr>
        <w:ind w:right="536"/>
        <w:rPr>
          <w:rFonts w:asciiTheme="minorHAnsi" w:hAnsiTheme="minorHAnsi"/>
          <w:sz w:val="21"/>
          <w:szCs w:val="21"/>
        </w:rPr>
      </w:pPr>
      <w:r w:rsidRPr="00B631BD">
        <w:rPr>
          <w:rFonts w:asciiTheme="minorHAnsi" w:hAnsiTheme="minorHAnsi"/>
          <w:b/>
          <w:sz w:val="21"/>
          <w:szCs w:val="21"/>
        </w:rPr>
        <w:lastRenderedPageBreak/>
        <w:t>Rémunération des administrateurs</w:t>
      </w:r>
      <w:r w:rsidRPr="00B631BD">
        <w:rPr>
          <w:rFonts w:asciiTheme="minorHAnsi" w:hAnsiTheme="minorHAnsi"/>
          <w:noProof/>
          <w:sz w:val="21"/>
          <w:szCs w:val="21"/>
        </w:rPr>
        <w:drawing>
          <wp:inline distT="0" distB="0" distL="0" distR="0">
            <wp:extent cx="6096" cy="6097"/>
            <wp:effectExtent l="0" t="0" r="0" b="0"/>
            <wp:docPr id="6040" name="Picture 6040"/>
            <wp:cNvGraphicFramePr/>
            <a:graphic xmlns:a="http://schemas.openxmlformats.org/drawingml/2006/main">
              <a:graphicData uri="http://schemas.openxmlformats.org/drawingml/2006/picture">
                <pic:pic xmlns:pic="http://schemas.openxmlformats.org/drawingml/2006/picture">
                  <pic:nvPicPr>
                    <pic:cNvPr id="6040" name="Picture 6040"/>
                    <pic:cNvPicPr/>
                  </pic:nvPicPr>
                  <pic:blipFill>
                    <a:blip r:embed="rId15"/>
                    <a:stretch>
                      <a:fillRect/>
                    </a:stretch>
                  </pic:blipFill>
                  <pic:spPr>
                    <a:xfrm>
                      <a:off x="0" y="0"/>
                      <a:ext cx="6096" cy="6097"/>
                    </a:xfrm>
                    <a:prstGeom prst="rect">
                      <a:avLst/>
                    </a:prstGeom>
                  </pic:spPr>
                </pic:pic>
              </a:graphicData>
            </a:graphic>
          </wp:inline>
        </w:drawing>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 xml:space="preserve">Les fonctions d'administrateurs sont gratuites. Le Conseil </w:t>
      </w:r>
      <w:r w:rsidR="00FC20F6" w:rsidRPr="00B631BD">
        <w:rPr>
          <w:rFonts w:asciiTheme="minorHAnsi" w:hAnsiTheme="minorHAnsi"/>
          <w:sz w:val="21"/>
          <w:szCs w:val="21"/>
        </w:rPr>
        <w:t>d’Administration</w:t>
      </w:r>
      <w:r w:rsidRPr="00B631BD">
        <w:rPr>
          <w:rFonts w:asciiTheme="minorHAnsi" w:hAnsiTheme="minorHAnsi"/>
          <w:sz w:val="21"/>
          <w:szCs w:val="21"/>
        </w:rPr>
        <w:t xml:space="preserve"> peut toutefois décider </w:t>
      </w:r>
      <w:r w:rsidR="00FC20F6" w:rsidRPr="00B631BD">
        <w:rPr>
          <w:rFonts w:asciiTheme="minorHAnsi" w:hAnsiTheme="minorHAnsi"/>
          <w:sz w:val="21"/>
          <w:szCs w:val="21"/>
        </w:rPr>
        <w:t>d’allouer</w:t>
      </w:r>
      <w:r w:rsidRPr="00B631BD">
        <w:rPr>
          <w:rFonts w:asciiTheme="minorHAnsi" w:hAnsiTheme="minorHAnsi"/>
          <w:sz w:val="21"/>
          <w:szCs w:val="21"/>
        </w:rPr>
        <w:t xml:space="preserve"> des indemnités aux administrateurs ayant des sujétions particulièrement importantes dans les conditions prévues à l'article R 141-9 du code des assurances.</w:t>
      </w:r>
    </w:p>
    <w:p w:rsidR="00611046" w:rsidRPr="00B631BD" w:rsidRDefault="00B02543" w:rsidP="00EC0A72">
      <w:pPr>
        <w:pStyle w:val="Titre1"/>
        <w:spacing w:after="344"/>
        <w:ind w:left="426" w:right="536"/>
        <w:rPr>
          <w:rFonts w:asciiTheme="minorHAnsi" w:hAnsiTheme="minorHAnsi"/>
          <w:b/>
          <w:sz w:val="21"/>
          <w:szCs w:val="21"/>
          <w:u w:val="single"/>
        </w:rPr>
      </w:pPr>
      <w:r w:rsidRPr="00B631BD">
        <w:rPr>
          <w:rFonts w:asciiTheme="minorHAnsi" w:hAnsiTheme="minorHAnsi"/>
          <w:b/>
          <w:sz w:val="21"/>
          <w:szCs w:val="21"/>
          <w:u w:val="single"/>
        </w:rPr>
        <w:t>ARTICLE 9 - CONVOCATIONS ET DÉLIBERATIONS DU CONSEIL D'AD</w:t>
      </w:r>
      <w:r w:rsidR="00FC20F6" w:rsidRPr="00B631BD">
        <w:rPr>
          <w:rFonts w:asciiTheme="minorHAnsi" w:hAnsiTheme="minorHAnsi"/>
          <w:b/>
          <w:sz w:val="21"/>
          <w:szCs w:val="21"/>
          <w:u w:val="single"/>
        </w:rPr>
        <w:t>MINISTRATION</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Le Conseil d'Administration se réunit aussi souvent que nécessaire sur convocation du président ainsi qu'en cas de demande de la moitié de ses membres.</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Il ne peut délibérer valablement qu'en présence de la moitié de ses membres et ses décisions sont prises à la majorité des suffrages exprimés.</w:t>
      </w:r>
    </w:p>
    <w:p w:rsidR="00611046" w:rsidRPr="00B631BD" w:rsidRDefault="00B02543" w:rsidP="00EC0A72">
      <w:pPr>
        <w:spacing w:after="307"/>
        <w:ind w:left="426" w:right="536" w:hanging="10"/>
        <w:rPr>
          <w:rFonts w:asciiTheme="minorHAnsi" w:hAnsiTheme="minorHAnsi"/>
          <w:sz w:val="21"/>
          <w:szCs w:val="21"/>
        </w:rPr>
      </w:pPr>
      <w:r w:rsidRPr="00B631BD">
        <w:rPr>
          <w:rFonts w:asciiTheme="minorHAnsi" w:hAnsiTheme="minorHAnsi"/>
          <w:sz w:val="21"/>
          <w:szCs w:val="21"/>
        </w:rPr>
        <w:t>Sont réputés présents pour le calcul du quorum et de la majorité, les administrateurs qui participent à la réunion du Conseil d'Administration par des moyens de visioconférence ou d'autres moyens de télécommunication permettant l'identification des participants et garantissant leur participation effective. Cette disposition n'est pas applicable pour l'établissement des comptes annuels et du rapport de gestion.</w:t>
      </w:r>
    </w:p>
    <w:p w:rsidR="00611046" w:rsidRPr="00B631BD" w:rsidRDefault="00B02543" w:rsidP="00EC0A72">
      <w:pPr>
        <w:spacing w:after="362"/>
        <w:ind w:left="426" w:right="536" w:hanging="10"/>
        <w:rPr>
          <w:rFonts w:asciiTheme="minorHAnsi" w:hAnsiTheme="minorHAnsi"/>
          <w:sz w:val="21"/>
          <w:szCs w:val="21"/>
        </w:rPr>
      </w:pPr>
      <w:r w:rsidRPr="00B631BD">
        <w:rPr>
          <w:rFonts w:asciiTheme="minorHAnsi" w:hAnsiTheme="minorHAnsi"/>
          <w:sz w:val="21"/>
          <w:szCs w:val="21"/>
        </w:rPr>
        <w:t>En cas de partage des voix, celle du président est prépondérante.</w:t>
      </w:r>
    </w:p>
    <w:p w:rsidR="00611046" w:rsidRPr="00B631BD" w:rsidRDefault="00B02543" w:rsidP="00EC0A72">
      <w:pPr>
        <w:spacing w:after="370"/>
        <w:ind w:left="426" w:right="536" w:hanging="10"/>
        <w:rPr>
          <w:rFonts w:asciiTheme="minorHAnsi" w:hAnsiTheme="minorHAnsi"/>
          <w:sz w:val="21"/>
          <w:szCs w:val="21"/>
        </w:rPr>
      </w:pPr>
      <w:r w:rsidRPr="00B631BD">
        <w:rPr>
          <w:rFonts w:asciiTheme="minorHAnsi" w:hAnsiTheme="minorHAnsi"/>
          <w:sz w:val="21"/>
          <w:szCs w:val="21"/>
        </w:rPr>
        <w:t>Tout administrateur empêché peut se faire représenter par un autre administrateur dans la limite d'un pouvoir par administrateur.</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Il est établi un procès-verbal de chaque réunion qui est approuvé lors de la séance suivante.</w:t>
      </w:r>
    </w:p>
    <w:p w:rsidR="00611046" w:rsidRPr="00B631BD" w:rsidRDefault="00B02543" w:rsidP="00EC0A72">
      <w:pPr>
        <w:pStyle w:val="Titre1"/>
        <w:spacing w:after="31"/>
        <w:ind w:left="426" w:right="536"/>
        <w:rPr>
          <w:rFonts w:asciiTheme="minorHAnsi" w:hAnsiTheme="minorHAnsi"/>
          <w:b/>
          <w:sz w:val="21"/>
          <w:szCs w:val="21"/>
          <w:u w:val="single"/>
        </w:rPr>
      </w:pPr>
      <w:r w:rsidRPr="00B631BD">
        <w:rPr>
          <w:rFonts w:asciiTheme="minorHAnsi" w:hAnsiTheme="minorHAnsi"/>
          <w:b/>
          <w:sz w:val="21"/>
          <w:szCs w:val="21"/>
          <w:u w:val="single"/>
        </w:rPr>
        <w:t>ARTICLE 10 - POUVOIRS DU CONSEIL D'ADMINISTRATION</w:t>
      </w:r>
    </w:p>
    <w:p w:rsidR="00FC20F6" w:rsidRPr="00B631BD" w:rsidRDefault="00FC20F6" w:rsidP="00EC0A72">
      <w:pPr>
        <w:spacing w:after="0"/>
        <w:ind w:left="426" w:right="536" w:hanging="10"/>
        <w:rPr>
          <w:rFonts w:asciiTheme="minorHAnsi" w:hAnsiTheme="minorHAnsi"/>
          <w:sz w:val="21"/>
          <w:szCs w:val="21"/>
        </w:rPr>
      </w:pP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Le Conseil d'Administration est investi des pouvoirs les plus étendus pour prendre toutes décisions sur l'administration, la gestion et le fonctionnement de l'association, dès lors qu'ils ne sont pas réservés à l'Assemblée Générale.</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Il prépare, une fois par an, un rapport sur le fonctionnement des contrats d'assurance et sur les ressources nécessaires au fonctionnement de l'Association.</w:t>
      </w:r>
    </w:p>
    <w:p w:rsidR="00611046" w:rsidRDefault="00B02543" w:rsidP="00EC0A72">
      <w:pPr>
        <w:spacing w:after="0"/>
        <w:ind w:left="426" w:right="536" w:hanging="10"/>
        <w:rPr>
          <w:rFonts w:asciiTheme="minorHAnsi" w:hAnsiTheme="minorHAnsi"/>
          <w:sz w:val="21"/>
          <w:szCs w:val="21"/>
        </w:rPr>
      </w:pPr>
      <w:r w:rsidRPr="00B631BD">
        <w:rPr>
          <w:rFonts w:asciiTheme="minorHAnsi" w:hAnsiTheme="minorHAnsi"/>
          <w:sz w:val="21"/>
          <w:szCs w:val="21"/>
        </w:rPr>
        <w:t>Il peut nommer un Directeur Général et doit prévoir les pouvoirs qui lui sont consentis.</w:t>
      </w:r>
    </w:p>
    <w:p w:rsidR="00B631BD" w:rsidRPr="00B631BD" w:rsidRDefault="00B631BD" w:rsidP="00EC0A72">
      <w:pPr>
        <w:spacing w:after="0"/>
        <w:ind w:left="426" w:right="536" w:hanging="10"/>
        <w:rPr>
          <w:rFonts w:asciiTheme="minorHAnsi" w:hAnsiTheme="minorHAnsi"/>
          <w:sz w:val="21"/>
          <w:szCs w:val="21"/>
        </w:rPr>
      </w:pPr>
    </w:p>
    <w:p w:rsidR="00611046" w:rsidRPr="00B631BD" w:rsidRDefault="00B02543" w:rsidP="00EC0A72">
      <w:pPr>
        <w:pStyle w:val="Titre1"/>
        <w:spacing w:after="352"/>
        <w:ind w:left="426" w:right="536"/>
        <w:rPr>
          <w:rFonts w:asciiTheme="minorHAnsi" w:hAnsiTheme="minorHAnsi"/>
          <w:b/>
          <w:sz w:val="21"/>
          <w:szCs w:val="21"/>
          <w:u w:val="single"/>
        </w:rPr>
      </w:pPr>
      <w:r w:rsidRPr="00B631BD">
        <w:rPr>
          <w:rFonts w:asciiTheme="minorHAnsi" w:hAnsiTheme="minorHAnsi"/>
          <w:b/>
          <w:sz w:val="21"/>
          <w:szCs w:val="21"/>
          <w:u w:val="single"/>
        </w:rPr>
        <w:t>ARTICLE 11- BUREAU</w:t>
      </w:r>
    </w:p>
    <w:p w:rsidR="00611046" w:rsidRPr="00B631BD" w:rsidRDefault="00B02543" w:rsidP="00EC0A72">
      <w:pPr>
        <w:pStyle w:val="Paragraphedeliste"/>
        <w:numPr>
          <w:ilvl w:val="0"/>
          <w:numId w:val="9"/>
        </w:numPr>
        <w:spacing w:after="48" w:line="259" w:lineRule="auto"/>
        <w:ind w:right="536"/>
        <w:jc w:val="left"/>
        <w:rPr>
          <w:rFonts w:asciiTheme="minorHAnsi" w:hAnsiTheme="minorHAnsi"/>
          <w:b/>
          <w:sz w:val="21"/>
          <w:szCs w:val="21"/>
        </w:rPr>
      </w:pPr>
      <w:r w:rsidRPr="00B631BD">
        <w:rPr>
          <w:rFonts w:asciiTheme="minorHAnsi" w:hAnsiTheme="minorHAnsi"/>
          <w:b/>
          <w:sz w:val="21"/>
          <w:szCs w:val="21"/>
          <w:u w:val="single" w:color="000000"/>
        </w:rPr>
        <w:t>Composition</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Le bureau est composé d'un Président, d'un Secrétaire Général et d'un Trésorier Général.</w:t>
      </w:r>
    </w:p>
    <w:p w:rsidR="00611046" w:rsidRPr="00B631BD" w:rsidRDefault="000E3DA6" w:rsidP="00EC0A72">
      <w:pPr>
        <w:pStyle w:val="Titre2"/>
        <w:numPr>
          <w:ilvl w:val="0"/>
          <w:numId w:val="10"/>
        </w:numPr>
        <w:spacing w:after="15"/>
        <w:ind w:right="536"/>
        <w:rPr>
          <w:rFonts w:asciiTheme="minorHAnsi" w:hAnsiTheme="minorHAnsi"/>
          <w:b/>
          <w:sz w:val="21"/>
          <w:szCs w:val="21"/>
        </w:rPr>
      </w:pPr>
      <w:r w:rsidRPr="00B631BD">
        <w:rPr>
          <w:rFonts w:asciiTheme="minorHAnsi" w:hAnsiTheme="minorHAnsi"/>
          <w:b/>
          <w:sz w:val="21"/>
          <w:szCs w:val="21"/>
        </w:rPr>
        <w:t>E</w:t>
      </w:r>
      <w:r w:rsidR="00B02543" w:rsidRPr="00B631BD">
        <w:rPr>
          <w:rFonts w:asciiTheme="minorHAnsi" w:hAnsiTheme="minorHAnsi"/>
          <w:b/>
          <w:sz w:val="21"/>
          <w:szCs w:val="21"/>
        </w:rPr>
        <w:t>lecti</w:t>
      </w:r>
      <w:r w:rsidRPr="00B631BD">
        <w:rPr>
          <w:rFonts w:asciiTheme="minorHAnsi" w:hAnsiTheme="minorHAnsi"/>
          <w:b/>
          <w:sz w:val="21"/>
          <w:szCs w:val="21"/>
        </w:rPr>
        <w:t>o</w:t>
      </w:r>
      <w:r w:rsidR="00B02543" w:rsidRPr="00B631BD">
        <w:rPr>
          <w:rFonts w:asciiTheme="minorHAnsi" w:hAnsiTheme="minorHAnsi"/>
          <w:b/>
          <w:sz w:val="21"/>
          <w:szCs w:val="21"/>
        </w:rPr>
        <w:t>n du bureau</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 xml:space="preserve">Les membres du bureau sont élus pour trois ans par le Conseil d'Administration parmi ses membres au cours de la première réunion qui suit l'Assemblée Générale au cours de laquelle a eu lieu le renouvellement par moitié du Conseil d'Administration, dans les conditions prévues à l'article 8 </w:t>
      </w:r>
      <w:r w:rsidR="000E3DA6" w:rsidRPr="00B631BD">
        <w:rPr>
          <w:rFonts w:asciiTheme="minorHAnsi" w:hAnsiTheme="minorHAnsi"/>
          <w:sz w:val="21"/>
          <w:szCs w:val="21"/>
        </w:rPr>
        <w:t>ci-dessus</w:t>
      </w:r>
      <w:r w:rsidRPr="00B631BD">
        <w:rPr>
          <w:rFonts w:asciiTheme="minorHAnsi" w:hAnsiTheme="minorHAnsi"/>
          <w:sz w:val="21"/>
          <w:szCs w:val="21"/>
        </w:rPr>
        <w:t>.</w:t>
      </w:r>
    </w:p>
    <w:p w:rsidR="00611046" w:rsidRPr="00B631BD" w:rsidRDefault="00B02543" w:rsidP="00EC0A72">
      <w:pPr>
        <w:spacing w:after="355"/>
        <w:ind w:left="426" w:right="536" w:hanging="10"/>
        <w:rPr>
          <w:rFonts w:asciiTheme="minorHAnsi" w:hAnsiTheme="minorHAnsi"/>
          <w:sz w:val="21"/>
          <w:szCs w:val="21"/>
        </w:rPr>
      </w:pPr>
      <w:r w:rsidRPr="00B631BD">
        <w:rPr>
          <w:rFonts w:asciiTheme="minorHAnsi" w:hAnsiTheme="minorHAnsi"/>
          <w:sz w:val="21"/>
          <w:szCs w:val="21"/>
        </w:rPr>
        <w:t>Leur mandat expire le jour de la première réunion du Conseil d'Administration qui suit l'Assemblée Générale au cours de laquelle il a été procédé à un renouvellement par moitié du Conseil d'Administration.</w:t>
      </w:r>
    </w:p>
    <w:p w:rsidR="00611046" w:rsidRPr="00B631BD" w:rsidRDefault="00B02543" w:rsidP="00EC0A72">
      <w:pPr>
        <w:pStyle w:val="Titre1"/>
        <w:spacing w:after="352"/>
        <w:ind w:left="426" w:right="536"/>
        <w:rPr>
          <w:rFonts w:asciiTheme="minorHAnsi" w:hAnsiTheme="minorHAnsi"/>
          <w:b/>
          <w:sz w:val="21"/>
          <w:szCs w:val="21"/>
          <w:u w:val="single"/>
        </w:rPr>
      </w:pPr>
      <w:r w:rsidRPr="00B631BD">
        <w:rPr>
          <w:rFonts w:asciiTheme="minorHAnsi" w:hAnsiTheme="minorHAnsi"/>
          <w:b/>
          <w:sz w:val="21"/>
          <w:szCs w:val="21"/>
          <w:u w:val="single"/>
        </w:rPr>
        <w:lastRenderedPageBreak/>
        <w:t>ARTICLE12 - CONVOCATIONS ET DÉLIBÉRATIONS DU BUREAU</w:t>
      </w:r>
    </w:p>
    <w:p w:rsidR="00611046" w:rsidRPr="00B631BD" w:rsidRDefault="00B02543" w:rsidP="00EC0A72">
      <w:pPr>
        <w:spacing w:after="366"/>
        <w:ind w:left="426" w:right="536" w:hanging="10"/>
        <w:rPr>
          <w:rFonts w:asciiTheme="minorHAnsi" w:hAnsiTheme="minorHAnsi"/>
          <w:sz w:val="21"/>
          <w:szCs w:val="21"/>
        </w:rPr>
      </w:pPr>
      <w:r w:rsidRPr="00B631BD">
        <w:rPr>
          <w:rFonts w:asciiTheme="minorHAnsi" w:hAnsiTheme="minorHAnsi"/>
          <w:sz w:val="21"/>
          <w:szCs w:val="21"/>
        </w:rPr>
        <w:t>Le bureau se réunit aussi souvent que nécessaire sur convocation du Président ainsi qu'en cas de demande de la moitié de ses membres.</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Il ne peut délibérer valablement qu'en présence de la moitié de ses membres et ses décisions sont prises à la majorité simple des suffrages exprimés.</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En cas de partage des voix, celle du Président est prépondérante</w:t>
      </w:r>
      <w:r w:rsidRPr="00B631BD">
        <w:rPr>
          <w:rFonts w:asciiTheme="minorHAnsi" w:hAnsiTheme="minorHAnsi"/>
          <w:noProof/>
          <w:sz w:val="21"/>
          <w:szCs w:val="21"/>
        </w:rPr>
        <w:drawing>
          <wp:inline distT="0" distB="0" distL="0" distR="0">
            <wp:extent cx="24384" cy="30489"/>
            <wp:effectExtent l="0" t="0" r="0" b="0"/>
            <wp:docPr id="10330" name="Picture 10330"/>
            <wp:cNvGraphicFramePr/>
            <a:graphic xmlns:a="http://schemas.openxmlformats.org/drawingml/2006/main">
              <a:graphicData uri="http://schemas.openxmlformats.org/drawingml/2006/picture">
                <pic:pic xmlns:pic="http://schemas.openxmlformats.org/drawingml/2006/picture">
                  <pic:nvPicPr>
                    <pic:cNvPr id="10330" name="Picture 10330"/>
                    <pic:cNvPicPr/>
                  </pic:nvPicPr>
                  <pic:blipFill>
                    <a:blip r:embed="rId16"/>
                    <a:stretch>
                      <a:fillRect/>
                    </a:stretch>
                  </pic:blipFill>
                  <pic:spPr>
                    <a:xfrm>
                      <a:off x="0" y="0"/>
                      <a:ext cx="24384" cy="30489"/>
                    </a:xfrm>
                    <a:prstGeom prst="rect">
                      <a:avLst/>
                    </a:prstGeom>
                  </pic:spPr>
                </pic:pic>
              </a:graphicData>
            </a:graphic>
          </wp:inline>
        </w:drawing>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Il est établi un procès-verbal de chaque réunion qui est approuvé lors de la séance suivante.</w:t>
      </w:r>
      <w:r w:rsidRPr="00B631BD">
        <w:rPr>
          <w:rFonts w:asciiTheme="minorHAnsi" w:hAnsiTheme="minorHAnsi"/>
          <w:noProof/>
          <w:sz w:val="21"/>
          <w:szCs w:val="21"/>
        </w:rPr>
        <w:drawing>
          <wp:inline distT="0" distB="0" distL="0" distR="0">
            <wp:extent cx="15240" cy="6098"/>
            <wp:effectExtent l="0" t="0" r="0" b="0"/>
            <wp:docPr id="30257" name="Picture 30257"/>
            <wp:cNvGraphicFramePr/>
            <a:graphic xmlns:a="http://schemas.openxmlformats.org/drawingml/2006/main">
              <a:graphicData uri="http://schemas.openxmlformats.org/drawingml/2006/picture">
                <pic:pic xmlns:pic="http://schemas.openxmlformats.org/drawingml/2006/picture">
                  <pic:nvPicPr>
                    <pic:cNvPr id="30257" name="Picture 30257"/>
                    <pic:cNvPicPr/>
                  </pic:nvPicPr>
                  <pic:blipFill>
                    <a:blip r:embed="rId17"/>
                    <a:stretch>
                      <a:fillRect/>
                    </a:stretch>
                  </pic:blipFill>
                  <pic:spPr>
                    <a:xfrm>
                      <a:off x="0" y="0"/>
                      <a:ext cx="15240" cy="6098"/>
                    </a:xfrm>
                    <a:prstGeom prst="rect">
                      <a:avLst/>
                    </a:prstGeom>
                  </pic:spPr>
                </pic:pic>
              </a:graphicData>
            </a:graphic>
          </wp:inline>
        </w:drawing>
      </w:r>
    </w:p>
    <w:p w:rsidR="00611046" w:rsidRPr="00B631BD" w:rsidRDefault="00B02543" w:rsidP="00EC0A72">
      <w:pPr>
        <w:spacing w:after="2" w:line="265" w:lineRule="auto"/>
        <w:ind w:left="426" w:right="536" w:hanging="10"/>
        <w:jc w:val="left"/>
        <w:rPr>
          <w:rFonts w:asciiTheme="minorHAnsi" w:hAnsiTheme="minorHAnsi"/>
          <w:b/>
          <w:sz w:val="21"/>
          <w:szCs w:val="21"/>
          <w:u w:val="single"/>
        </w:rPr>
      </w:pPr>
      <w:r w:rsidRPr="00B631BD">
        <w:rPr>
          <w:rFonts w:asciiTheme="minorHAnsi" w:hAnsiTheme="minorHAnsi"/>
          <w:b/>
          <w:sz w:val="21"/>
          <w:szCs w:val="21"/>
          <w:u w:val="single"/>
        </w:rPr>
        <w:t>ARTICLE 13 - POUVOIRS DU BUREAU</w:t>
      </w:r>
    </w:p>
    <w:p w:rsidR="000E3DA6" w:rsidRPr="00B631BD" w:rsidRDefault="000E3DA6" w:rsidP="00EC0A72">
      <w:pPr>
        <w:spacing w:after="2" w:line="265" w:lineRule="auto"/>
        <w:ind w:left="426" w:right="536" w:hanging="10"/>
        <w:jc w:val="left"/>
        <w:rPr>
          <w:rFonts w:asciiTheme="minorHAnsi" w:hAnsiTheme="minorHAnsi"/>
          <w:b/>
          <w:sz w:val="21"/>
          <w:szCs w:val="21"/>
          <w:u w:val="single"/>
        </w:rPr>
      </w:pP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 xml:space="preserve">Le Bureau assure la gestion courante de l'association, sur délégation du Conseil </w:t>
      </w:r>
      <w:r w:rsidR="000E3DA6" w:rsidRPr="00B631BD">
        <w:rPr>
          <w:rFonts w:asciiTheme="minorHAnsi" w:hAnsiTheme="minorHAnsi"/>
          <w:sz w:val="21"/>
          <w:szCs w:val="21"/>
        </w:rPr>
        <w:t>d’Administration</w:t>
      </w:r>
      <w:r w:rsidRPr="00B631BD">
        <w:rPr>
          <w:rFonts w:asciiTheme="minorHAnsi" w:hAnsiTheme="minorHAnsi"/>
          <w:sz w:val="21"/>
          <w:szCs w:val="21"/>
        </w:rPr>
        <w:t>.</w:t>
      </w:r>
    </w:p>
    <w:p w:rsidR="00611046" w:rsidRPr="00B631BD" w:rsidRDefault="00B02543" w:rsidP="00EC0A72">
      <w:pPr>
        <w:pStyle w:val="Titre1"/>
        <w:ind w:left="426" w:right="536"/>
        <w:rPr>
          <w:rFonts w:asciiTheme="minorHAnsi" w:hAnsiTheme="minorHAnsi"/>
          <w:b/>
          <w:sz w:val="21"/>
          <w:szCs w:val="21"/>
          <w:u w:val="single"/>
        </w:rPr>
      </w:pPr>
      <w:r w:rsidRPr="00B631BD">
        <w:rPr>
          <w:rFonts w:asciiTheme="minorHAnsi" w:hAnsiTheme="minorHAnsi"/>
          <w:b/>
          <w:sz w:val="21"/>
          <w:szCs w:val="21"/>
          <w:u w:val="single"/>
        </w:rPr>
        <w:t>ARTICLE 14 - POUVOIRS DU PRÉSIDENT</w:t>
      </w:r>
    </w:p>
    <w:p w:rsidR="000E3DA6" w:rsidRPr="00B631BD" w:rsidRDefault="000E3DA6" w:rsidP="00EC0A72">
      <w:pPr>
        <w:spacing w:after="0"/>
        <w:ind w:right="536"/>
        <w:rPr>
          <w:sz w:val="21"/>
          <w:szCs w:val="21"/>
        </w:rPr>
      </w:pP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Le Président veille au fonctionnement régulier de l'Association. Il représente l'association dans tous les actes de la vie civile et en justice. Il peut décider d'agir en justice, soit en demande, soit en défense, au nom de l'association. Il engage les dépenses.</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 xml:space="preserve">Il convoque et préside les réunions du Conseil </w:t>
      </w:r>
      <w:r w:rsidR="000E3DA6" w:rsidRPr="00B631BD">
        <w:rPr>
          <w:rFonts w:asciiTheme="minorHAnsi" w:hAnsiTheme="minorHAnsi"/>
          <w:sz w:val="21"/>
          <w:szCs w:val="21"/>
        </w:rPr>
        <w:t>d’Administration</w:t>
      </w:r>
      <w:r w:rsidRPr="00B631BD">
        <w:rPr>
          <w:rFonts w:asciiTheme="minorHAnsi" w:hAnsiTheme="minorHAnsi"/>
          <w:sz w:val="21"/>
          <w:szCs w:val="21"/>
        </w:rPr>
        <w:t>, du bureau et de l'Assemblée Générale.</w:t>
      </w:r>
    </w:p>
    <w:p w:rsidR="00611046" w:rsidRDefault="00B02543" w:rsidP="00EC0A72">
      <w:pPr>
        <w:ind w:left="426" w:right="536" w:hanging="10"/>
        <w:rPr>
          <w:rFonts w:asciiTheme="minorHAnsi" w:hAnsiTheme="minorHAnsi"/>
          <w:sz w:val="21"/>
          <w:szCs w:val="21"/>
        </w:rPr>
      </w:pPr>
      <w:r w:rsidRPr="00B631BD">
        <w:rPr>
          <w:rFonts w:asciiTheme="minorHAnsi" w:hAnsiTheme="minorHAnsi"/>
          <w:sz w:val="21"/>
          <w:szCs w:val="21"/>
        </w:rPr>
        <w:t>Il peut, pour un acte précis, déléguer son pouvoir à un autre membre du Conseil d'Administration ou au Directeur Général.</w:t>
      </w:r>
    </w:p>
    <w:p w:rsidR="00D90F47" w:rsidRPr="00B631BD" w:rsidRDefault="00D90F47" w:rsidP="00EC0A72">
      <w:pPr>
        <w:ind w:left="426" w:right="536" w:hanging="10"/>
        <w:rPr>
          <w:rFonts w:asciiTheme="minorHAnsi" w:hAnsiTheme="minorHAnsi"/>
          <w:sz w:val="21"/>
          <w:szCs w:val="21"/>
        </w:rPr>
      </w:pPr>
    </w:p>
    <w:p w:rsidR="00611046" w:rsidRPr="00B631BD" w:rsidRDefault="00B02543" w:rsidP="00EC0A72">
      <w:pPr>
        <w:pStyle w:val="Titre1"/>
        <w:spacing w:after="34"/>
        <w:ind w:left="426" w:right="536"/>
        <w:rPr>
          <w:rFonts w:asciiTheme="minorHAnsi" w:hAnsiTheme="minorHAnsi"/>
          <w:b/>
          <w:sz w:val="21"/>
          <w:szCs w:val="21"/>
          <w:u w:val="single"/>
        </w:rPr>
      </w:pPr>
      <w:r w:rsidRPr="00B631BD">
        <w:rPr>
          <w:rFonts w:asciiTheme="minorHAnsi" w:hAnsiTheme="minorHAnsi"/>
          <w:b/>
          <w:sz w:val="21"/>
          <w:szCs w:val="21"/>
          <w:u w:val="single"/>
        </w:rPr>
        <w:t>ARTICLE 15 - POUVOIRS DU SECRÉTAIRE GÉNÉRAL</w:t>
      </w:r>
    </w:p>
    <w:p w:rsidR="000E3DA6" w:rsidRPr="00B631BD" w:rsidRDefault="000E3DA6" w:rsidP="00EC0A72">
      <w:pPr>
        <w:spacing w:after="0"/>
        <w:ind w:right="536"/>
        <w:rPr>
          <w:sz w:val="21"/>
          <w:szCs w:val="21"/>
        </w:rPr>
      </w:pP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 xml:space="preserve">Le Secrétaire Général est chargé de la correspondance, de la tenue des archives. Il rédige les </w:t>
      </w:r>
      <w:r w:rsidR="000E3DA6" w:rsidRPr="00B631BD">
        <w:rPr>
          <w:rFonts w:asciiTheme="minorHAnsi" w:hAnsiTheme="minorHAnsi"/>
          <w:sz w:val="21"/>
          <w:szCs w:val="21"/>
        </w:rPr>
        <w:t>procès-verbaux</w:t>
      </w:r>
      <w:r w:rsidRPr="00B631BD">
        <w:rPr>
          <w:rFonts w:asciiTheme="minorHAnsi" w:hAnsiTheme="minorHAnsi"/>
          <w:sz w:val="21"/>
          <w:szCs w:val="21"/>
        </w:rPr>
        <w:t xml:space="preserve"> des réunions et, en général, toutes les écritures concernant le fonctionnement de l'association, à l'exception de celles qui concernent la comptabilité.</w:t>
      </w:r>
    </w:p>
    <w:p w:rsidR="00611046" w:rsidRPr="00B631BD" w:rsidRDefault="00B02543" w:rsidP="00EC0A72">
      <w:pPr>
        <w:pStyle w:val="Titre1"/>
        <w:spacing w:after="31"/>
        <w:ind w:left="426" w:right="536"/>
        <w:rPr>
          <w:rFonts w:asciiTheme="minorHAnsi" w:hAnsiTheme="minorHAnsi"/>
          <w:b/>
          <w:sz w:val="21"/>
          <w:szCs w:val="21"/>
          <w:u w:val="single"/>
        </w:rPr>
      </w:pPr>
      <w:r w:rsidRPr="00B631BD">
        <w:rPr>
          <w:rFonts w:asciiTheme="minorHAnsi" w:hAnsiTheme="minorHAnsi"/>
          <w:b/>
          <w:sz w:val="21"/>
          <w:szCs w:val="21"/>
          <w:u w:val="single"/>
        </w:rPr>
        <w:t>ARTICLE 16 - POUVOIRS DU TRÉSORIER GÉNÉRAL</w:t>
      </w:r>
    </w:p>
    <w:p w:rsidR="000E3DA6" w:rsidRPr="00B631BD" w:rsidRDefault="000E3DA6" w:rsidP="00EC0A72">
      <w:pPr>
        <w:spacing w:after="0"/>
        <w:ind w:right="536"/>
        <w:rPr>
          <w:sz w:val="21"/>
          <w:szCs w:val="21"/>
        </w:rPr>
      </w:pP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Le Trésorier Général effectue les opérations financières et tient la comptabilité Il effectue tous paiements des dépenses engagées par le Président et reçoit les sommes dues à l'association.</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Il présente à l'Assemblée Générale un rapport annuel sur la situation financière de l'association.</w:t>
      </w:r>
    </w:p>
    <w:p w:rsidR="00611046" w:rsidRPr="00B631BD" w:rsidRDefault="00B02543" w:rsidP="00EC0A72">
      <w:pPr>
        <w:pStyle w:val="Titre1"/>
        <w:ind w:left="426" w:right="536"/>
        <w:rPr>
          <w:rFonts w:asciiTheme="minorHAnsi" w:hAnsiTheme="minorHAnsi"/>
          <w:b/>
          <w:sz w:val="21"/>
          <w:szCs w:val="21"/>
          <w:u w:val="single"/>
        </w:rPr>
      </w:pPr>
      <w:r w:rsidRPr="00B631BD">
        <w:rPr>
          <w:rFonts w:asciiTheme="minorHAnsi" w:hAnsiTheme="minorHAnsi"/>
          <w:b/>
          <w:sz w:val="21"/>
          <w:szCs w:val="21"/>
          <w:u w:val="single"/>
        </w:rPr>
        <w:t>ARTICLE 17 - DIRECTEUR GENERAL</w:t>
      </w:r>
    </w:p>
    <w:p w:rsidR="000E3DA6" w:rsidRPr="00B631BD" w:rsidRDefault="000E3DA6" w:rsidP="00EC0A72">
      <w:pPr>
        <w:spacing w:after="0"/>
        <w:ind w:right="536"/>
        <w:rPr>
          <w:sz w:val="21"/>
          <w:szCs w:val="21"/>
        </w:rPr>
      </w:pP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Un Directeur Général peut être nommé par le Conseil d'Administration en vue d'assurer, sous le contrôle du Conseil, le fonctionnement de l'Association.</w:t>
      </w:r>
    </w:p>
    <w:p w:rsidR="00611046" w:rsidRPr="00B631BD" w:rsidRDefault="00B02543" w:rsidP="00EC0A72">
      <w:pPr>
        <w:spacing w:after="380"/>
        <w:ind w:left="426" w:right="536" w:hanging="10"/>
        <w:rPr>
          <w:rFonts w:asciiTheme="minorHAnsi" w:hAnsiTheme="minorHAnsi"/>
          <w:sz w:val="21"/>
          <w:szCs w:val="21"/>
        </w:rPr>
      </w:pPr>
      <w:r w:rsidRPr="00B631BD">
        <w:rPr>
          <w:rFonts w:asciiTheme="minorHAnsi" w:hAnsiTheme="minorHAnsi"/>
          <w:sz w:val="21"/>
          <w:szCs w:val="21"/>
        </w:rPr>
        <w:t>Le conseil peut déléguer les pouvoirs nécessaires au Directeur Général en vue d'assurer ses fonctions.</w:t>
      </w:r>
    </w:p>
    <w:p w:rsidR="00611046" w:rsidRPr="00B631BD" w:rsidRDefault="00B02543" w:rsidP="00EC0A72">
      <w:pPr>
        <w:pStyle w:val="Titre1"/>
        <w:spacing w:after="303"/>
        <w:ind w:left="426" w:right="536"/>
        <w:rPr>
          <w:rFonts w:asciiTheme="minorHAnsi" w:hAnsiTheme="minorHAnsi"/>
          <w:b/>
          <w:sz w:val="21"/>
          <w:szCs w:val="21"/>
          <w:u w:val="single"/>
        </w:rPr>
      </w:pPr>
      <w:r w:rsidRPr="00B631BD">
        <w:rPr>
          <w:rFonts w:asciiTheme="minorHAnsi" w:hAnsiTheme="minorHAnsi"/>
          <w:b/>
          <w:sz w:val="21"/>
          <w:szCs w:val="21"/>
          <w:u w:val="single"/>
        </w:rPr>
        <w:t>ARTICLE 18 - COMPOSITION DE L'ASSE</w:t>
      </w:r>
      <w:r w:rsidR="000E3DA6" w:rsidRPr="00B631BD">
        <w:rPr>
          <w:rFonts w:asciiTheme="minorHAnsi" w:hAnsiTheme="minorHAnsi"/>
          <w:b/>
          <w:sz w:val="21"/>
          <w:szCs w:val="21"/>
          <w:u w:val="single"/>
        </w:rPr>
        <w:t>M</w:t>
      </w:r>
      <w:r w:rsidRPr="00B631BD">
        <w:rPr>
          <w:rFonts w:asciiTheme="minorHAnsi" w:hAnsiTheme="minorHAnsi"/>
          <w:b/>
          <w:sz w:val="21"/>
          <w:szCs w:val="21"/>
          <w:u w:val="single"/>
        </w:rPr>
        <w:t>BLÉE GÉNÉRALE</w:t>
      </w:r>
    </w:p>
    <w:p w:rsidR="00611046" w:rsidRPr="00B631BD" w:rsidRDefault="00B02543" w:rsidP="00EC0A72">
      <w:pPr>
        <w:spacing w:after="0"/>
        <w:ind w:left="426" w:right="536" w:hanging="10"/>
        <w:rPr>
          <w:rFonts w:asciiTheme="minorHAnsi" w:hAnsiTheme="minorHAnsi"/>
          <w:sz w:val="21"/>
          <w:szCs w:val="21"/>
        </w:rPr>
      </w:pPr>
      <w:r w:rsidRPr="00B631BD">
        <w:rPr>
          <w:rFonts w:asciiTheme="minorHAnsi" w:hAnsiTheme="minorHAnsi"/>
          <w:sz w:val="21"/>
          <w:szCs w:val="21"/>
        </w:rPr>
        <w:t>L'Assemblée Générale est composée de tous les membres de l'association.</w:t>
      </w:r>
    </w:p>
    <w:p w:rsidR="00611046" w:rsidRPr="00B631BD" w:rsidRDefault="00B02543" w:rsidP="00EC0A72">
      <w:pPr>
        <w:spacing w:after="0"/>
        <w:ind w:left="426" w:right="536" w:hanging="10"/>
        <w:rPr>
          <w:rFonts w:asciiTheme="minorHAnsi" w:hAnsiTheme="minorHAnsi"/>
          <w:sz w:val="21"/>
          <w:szCs w:val="21"/>
        </w:rPr>
      </w:pPr>
      <w:r w:rsidRPr="00B631BD">
        <w:rPr>
          <w:rFonts w:asciiTheme="minorHAnsi" w:hAnsiTheme="minorHAnsi"/>
          <w:sz w:val="21"/>
          <w:szCs w:val="21"/>
        </w:rPr>
        <w:t>Chaque membre dispose d'une voix.</w:t>
      </w:r>
    </w:p>
    <w:p w:rsidR="00611046" w:rsidRPr="00B631BD" w:rsidRDefault="00B02543" w:rsidP="00EC0A72">
      <w:pPr>
        <w:spacing w:after="353"/>
        <w:ind w:left="426" w:right="536" w:hanging="10"/>
        <w:rPr>
          <w:rFonts w:asciiTheme="minorHAnsi" w:hAnsiTheme="minorHAnsi"/>
          <w:sz w:val="21"/>
          <w:szCs w:val="21"/>
        </w:rPr>
      </w:pPr>
      <w:r w:rsidRPr="00B631BD">
        <w:rPr>
          <w:rFonts w:asciiTheme="minorHAnsi" w:hAnsiTheme="minorHAnsi"/>
          <w:sz w:val="21"/>
          <w:szCs w:val="21"/>
        </w:rPr>
        <w:t>Il peut se faire représenter soit par un autre membre, soit par son conjoint, soit par un tiers.</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Un membre peut disposer de plusieurs pouvoirs, dans la limite de 5</w:t>
      </w:r>
      <w:r w:rsidR="000E3DA6" w:rsidRPr="00B631BD">
        <w:rPr>
          <w:rFonts w:asciiTheme="minorHAnsi" w:hAnsiTheme="minorHAnsi"/>
          <w:sz w:val="21"/>
          <w:szCs w:val="21"/>
        </w:rPr>
        <w:t>%</w:t>
      </w:r>
      <w:r w:rsidRPr="00B631BD">
        <w:rPr>
          <w:rFonts w:asciiTheme="minorHAnsi" w:hAnsiTheme="minorHAnsi"/>
          <w:sz w:val="21"/>
          <w:szCs w:val="21"/>
        </w:rPr>
        <w:t xml:space="preserve"> des droits de vote.</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lastRenderedPageBreak/>
        <w:t>Les mandataires peuvent remettre les pouvoirs qui leur ont été conférés à d'autres mandataires ou membres dans la limite ci-dessus.</w:t>
      </w:r>
    </w:p>
    <w:p w:rsidR="00611046" w:rsidRPr="00B631BD" w:rsidRDefault="00B02543" w:rsidP="00EC0A72">
      <w:pPr>
        <w:spacing w:after="294"/>
        <w:ind w:left="426" w:right="536" w:hanging="10"/>
        <w:rPr>
          <w:rFonts w:asciiTheme="minorHAnsi" w:hAnsiTheme="minorHAnsi"/>
          <w:sz w:val="21"/>
          <w:szCs w:val="21"/>
        </w:rPr>
      </w:pPr>
      <w:r w:rsidRPr="00B631BD">
        <w:rPr>
          <w:rFonts w:asciiTheme="minorHAnsi" w:hAnsiTheme="minorHAnsi"/>
          <w:sz w:val="21"/>
          <w:szCs w:val="21"/>
        </w:rPr>
        <w:t xml:space="preserve">Avant chaque Assemblée Générale, le Conseil </w:t>
      </w:r>
      <w:r w:rsidR="000E3DA6" w:rsidRPr="00B631BD">
        <w:rPr>
          <w:rFonts w:asciiTheme="minorHAnsi" w:hAnsiTheme="minorHAnsi"/>
          <w:sz w:val="21"/>
          <w:szCs w:val="21"/>
        </w:rPr>
        <w:t>d’Administration</w:t>
      </w:r>
      <w:r w:rsidRPr="00B631BD">
        <w:rPr>
          <w:rFonts w:asciiTheme="minorHAnsi" w:hAnsiTheme="minorHAnsi"/>
          <w:sz w:val="21"/>
          <w:szCs w:val="21"/>
        </w:rPr>
        <w:t xml:space="preserve"> peut autoriser le vote par correspondance papier et/ou électronique. Les modalités et les conditions de ce vote seront fixées par le Conseil </w:t>
      </w:r>
      <w:r w:rsidR="000E3DA6" w:rsidRPr="00B631BD">
        <w:rPr>
          <w:rFonts w:asciiTheme="minorHAnsi" w:hAnsiTheme="minorHAnsi"/>
          <w:sz w:val="21"/>
          <w:szCs w:val="21"/>
        </w:rPr>
        <w:t>d’Administration</w:t>
      </w:r>
      <w:r w:rsidRPr="00B631BD">
        <w:rPr>
          <w:rFonts w:asciiTheme="minorHAnsi" w:hAnsiTheme="minorHAnsi"/>
          <w:sz w:val="21"/>
          <w:szCs w:val="21"/>
        </w:rPr>
        <w:t>.</w:t>
      </w:r>
    </w:p>
    <w:p w:rsidR="00611046" w:rsidRPr="00B631BD" w:rsidRDefault="00B02543" w:rsidP="00EC0A72">
      <w:pPr>
        <w:pStyle w:val="Titre1"/>
        <w:spacing w:after="268"/>
        <w:ind w:left="426" w:right="536"/>
        <w:rPr>
          <w:rFonts w:asciiTheme="minorHAnsi" w:hAnsiTheme="minorHAnsi"/>
          <w:b/>
          <w:sz w:val="21"/>
          <w:szCs w:val="21"/>
          <w:u w:val="single"/>
        </w:rPr>
      </w:pPr>
      <w:r w:rsidRPr="00B631BD">
        <w:rPr>
          <w:rFonts w:asciiTheme="minorHAnsi" w:hAnsiTheme="minorHAnsi"/>
          <w:b/>
          <w:sz w:val="21"/>
          <w:szCs w:val="21"/>
          <w:u w:val="single"/>
        </w:rPr>
        <w:t>ARTICLE 19 - CONVOCATION ET ORDRE DU JOUR DE L'ASSEMBLÉE GÉNÉRALE</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L'Assemblée Générale se réunit au moins une fois par an sur convocation individuelle et par tous moyens (lettre, fax, mail...) du Président du Conseil d'Administration 30 jours au moins avant la date de l'Assemblée Générale.</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Le Président du Conseil d'Administration doit convoquer dans les mêmes conditions une Assemblée Générale Extraordinaire si 10</w:t>
      </w:r>
      <w:r w:rsidR="000E3DA6" w:rsidRPr="00B631BD">
        <w:rPr>
          <w:rFonts w:asciiTheme="minorHAnsi" w:hAnsiTheme="minorHAnsi"/>
          <w:sz w:val="21"/>
          <w:szCs w:val="21"/>
        </w:rPr>
        <w:t>%</w:t>
      </w:r>
      <w:r w:rsidRPr="00B631BD">
        <w:rPr>
          <w:rFonts w:asciiTheme="minorHAnsi" w:hAnsiTheme="minorHAnsi"/>
          <w:sz w:val="21"/>
          <w:szCs w:val="21"/>
        </w:rPr>
        <w:t xml:space="preserve"> au moins des adhérents le sollicite.</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 xml:space="preserve">Les convocations doivent mentionner l'ordre du jour et contenir les projets de résolution présentés par le Conseil d'Administration ainsi que ceux qui lui auraient été communiqués 60 jours au moins avant la date fixée pour la réunion de </w:t>
      </w:r>
      <w:r w:rsidR="000E3DA6" w:rsidRPr="00B631BD">
        <w:rPr>
          <w:rFonts w:asciiTheme="minorHAnsi" w:hAnsiTheme="minorHAnsi"/>
          <w:sz w:val="21"/>
          <w:szCs w:val="21"/>
        </w:rPr>
        <w:t>l’Assemblée</w:t>
      </w:r>
      <w:r w:rsidRPr="00B631BD">
        <w:rPr>
          <w:rFonts w:asciiTheme="minorHAnsi" w:hAnsiTheme="minorHAnsi"/>
          <w:sz w:val="21"/>
          <w:szCs w:val="21"/>
        </w:rPr>
        <w:t xml:space="preserve"> Générale par le dixième au moins des adhérents ou par 100 adhérents si le dixième est supérieur à 100.</w:t>
      </w:r>
    </w:p>
    <w:p w:rsidR="00611046" w:rsidRPr="00B631BD" w:rsidRDefault="00B02543" w:rsidP="00EC0A72">
      <w:pPr>
        <w:pStyle w:val="Titre1"/>
        <w:spacing w:after="293"/>
        <w:ind w:left="426" w:right="536"/>
        <w:rPr>
          <w:rFonts w:asciiTheme="minorHAnsi" w:hAnsiTheme="minorHAnsi"/>
          <w:b/>
          <w:sz w:val="21"/>
          <w:szCs w:val="21"/>
          <w:u w:val="single"/>
        </w:rPr>
      </w:pPr>
      <w:r w:rsidRPr="00B631BD">
        <w:rPr>
          <w:rFonts w:asciiTheme="minorHAnsi" w:hAnsiTheme="minorHAnsi"/>
          <w:b/>
          <w:sz w:val="21"/>
          <w:szCs w:val="21"/>
          <w:u w:val="single"/>
        </w:rPr>
        <w:t>ARTICLE 20 - QUORUM ET MAJOR</w:t>
      </w:r>
      <w:r w:rsidR="009220F0" w:rsidRPr="00B631BD">
        <w:rPr>
          <w:rFonts w:asciiTheme="minorHAnsi" w:hAnsiTheme="minorHAnsi"/>
          <w:b/>
          <w:sz w:val="21"/>
          <w:szCs w:val="21"/>
          <w:u w:val="single"/>
        </w:rPr>
        <w:t>I</w:t>
      </w:r>
      <w:r w:rsidRPr="00B631BD">
        <w:rPr>
          <w:rFonts w:asciiTheme="minorHAnsi" w:hAnsiTheme="minorHAnsi"/>
          <w:b/>
          <w:sz w:val="21"/>
          <w:szCs w:val="21"/>
          <w:u w:val="single"/>
        </w:rPr>
        <w:t>TÉ À L'ASSEMBLÉE GÉNÉRALE</w:t>
      </w:r>
    </w:p>
    <w:p w:rsidR="00611046" w:rsidRPr="00B631BD" w:rsidRDefault="00B02543" w:rsidP="00EC0A72">
      <w:pPr>
        <w:spacing w:after="269"/>
        <w:ind w:left="426" w:right="536" w:hanging="10"/>
        <w:rPr>
          <w:rFonts w:asciiTheme="minorHAnsi" w:hAnsiTheme="minorHAnsi"/>
          <w:sz w:val="21"/>
          <w:szCs w:val="21"/>
        </w:rPr>
      </w:pPr>
      <w:r w:rsidRPr="00B631BD">
        <w:rPr>
          <w:rFonts w:asciiTheme="minorHAnsi" w:hAnsiTheme="minorHAnsi"/>
          <w:sz w:val="21"/>
          <w:szCs w:val="21"/>
        </w:rPr>
        <w:t xml:space="preserve">L'Assemblée Générale ne peut valablement délibérer que si 1000 membres ou un trentième des membres au moins sont présents, représentés ou ont fait usage de la faculté de vote par correspondance telle que prévu à l'article 18. Si, lors de la première convocation, </w:t>
      </w:r>
      <w:r w:rsidRPr="00B631BD">
        <w:rPr>
          <w:rFonts w:asciiTheme="minorHAnsi" w:hAnsiTheme="minorHAnsi"/>
          <w:sz w:val="21"/>
          <w:szCs w:val="21"/>
        </w:rPr>
        <w:t xml:space="preserve">l'Assemblée n'a pas réuni ce quorum, une seconde Assemblée est convoquée. Elle délibère alors valablement quel que soit le nombre de membres présents, représentés ou ayant fait usage de la faculté de vote par correspondance telle que prévu à </w:t>
      </w:r>
      <w:r w:rsidR="009220F0" w:rsidRPr="00B631BD">
        <w:rPr>
          <w:rFonts w:asciiTheme="minorHAnsi" w:hAnsiTheme="minorHAnsi"/>
          <w:sz w:val="21"/>
          <w:szCs w:val="21"/>
        </w:rPr>
        <w:t>l’article</w:t>
      </w:r>
      <w:r w:rsidRPr="00B631BD">
        <w:rPr>
          <w:rFonts w:asciiTheme="minorHAnsi" w:hAnsiTheme="minorHAnsi"/>
          <w:sz w:val="21"/>
          <w:szCs w:val="21"/>
        </w:rPr>
        <w:t xml:space="preserve"> 18.</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Les décisions sont prises à la majorité des suffrages exprimés, sauf en ce qui concerne les décisions prévues à l'article 21 b) et c) qui requièrent la majorité des 2/3 des suffrages exprimés.</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Il est établi un procès-verbal de chaque Assemblée qui est approuvé lors de l'Assemblée suivante.</w:t>
      </w: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Les procès-verbaux sont conservés et consultables par les membres au siège de l'Association. Les membres peuvent également à tout moment demander par lettre recommandée avec accusé de réception à l'association la communication desdits procès-verbaux.</w:t>
      </w:r>
    </w:p>
    <w:p w:rsidR="00611046" w:rsidRPr="00B631BD" w:rsidRDefault="009220F0" w:rsidP="00EC0A72">
      <w:pPr>
        <w:pStyle w:val="Titre1"/>
        <w:spacing w:after="277"/>
        <w:ind w:left="426" w:right="536"/>
        <w:rPr>
          <w:rFonts w:asciiTheme="minorHAnsi" w:hAnsiTheme="minorHAnsi"/>
          <w:b/>
          <w:sz w:val="21"/>
          <w:szCs w:val="21"/>
          <w:u w:val="single"/>
        </w:rPr>
      </w:pPr>
      <w:r w:rsidRPr="00B631BD">
        <w:rPr>
          <w:rFonts w:asciiTheme="minorHAnsi" w:hAnsiTheme="minorHAnsi"/>
          <w:b/>
          <w:sz w:val="21"/>
          <w:szCs w:val="21"/>
          <w:u w:val="single"/>
        </w:rPr>
        <w:t>ARTICLE 21 - POUVOIRS DE L'ASSEM</w:t>
      </w:r>
      <w:r w:rsidR="00B02543" w:rsidRPr="00B631BD">
        <w:rPr>
          <w:rFonts w:asciiTheme="minorHAnsi" w:hAnsiTheme="minorHAnsi"/>
          <w:b/>
          <w:sz w:val="21"/>
          <w:szCs w:val="21"/>
          <w:u w:val="single"/>
        </w:rPr>
        <w:t>BLÉE GÉNÉRALE</w:t>
      </w:r>
    </w:p>
    <w:p w:rsidR="00611046" w:rsidRPr="00B631BD" w:rsidRDefault="00B02543" w:rsidP="00EC0A72">
      <w:pPr>
        <w:spacing w:after="0"/>
        <w:ind w:left="426" w:right="536" w:hanging="10"/>
        <w:rPr>
          <w:rFonts w:asciiTheme="minorHAnsi" w:hAnsiTheme="minorHAnsi"/>
          <w:sz w:val="21"/>
          <w:szCs w:val="21"/>
        </w:rPr>
      </w:pPr>
      <w:r w:rsidRPr="00B631BD">
        <w:rPr>
          <w:rFonts w:asciiTheme="minorHAnsi" w:hAnsiTheme="minorHAnsi"/>
          <w:sz w:val="21"/>
          <w:szCs w:val="21"/>
        </w:rPr>
        <w:t>L'Assemblée Générale a seule qualité pour :</w:t>
      </w:r>
    </w:p>
    <w:p w:rsidR="009220F0" w:rsidRPr="00B631BD" w:rsidRDefault="009220F0" w:rsidP="00EC0A72">
      <w:pPr>
        <w:spacing w:after="0"/>
        <w:ind w:left="426" w:right="536" w:hanging="10"/>
        <w:rPr>
          <w:rFonts w:asciiTheme="minorHAnsi" w:hAnsiTheme="minorHAnsi"/>
          <w:sz w:val="21"/>
          <w:szCs w:val="21"/>
        </w:rPr>
      </w:pPr>
    </w:p>
    <w:p w:rsidR="00B631BD" w:rsidRDefault="00B02543" w:rsidP="00EC0A72">
      <w:pPr>
        <w:numPr>
          <w:ilvl w:val="0"/>
          <w:numId w:val="3"/>
        </w:numPr>
        <w:spacing w:after="56" w:line="240" w:lineRule="auto"/>
        <w:ind w:left="426" w:right="536" w:hanging="10"/>
        <w:rPr>
          <w:rFonts w:asciiTheme="minorHAnsi" w:hAnsiTheme="minorHAnsi"/>
          <w:sz w:val="21"/>
          <w:szCs w:val="21"/>
        </w:rPr>
      </w:pPr>
      <w:r w:rsidRPr="00B631BD">
        <w:rPr>
          <w:rFonts w:asciiTheme="minorHAnsi" w:hAnsiTheme="minorHAnsi"/>
          <w:sz w:val="21"/>
          <w:szCs w:val="21"/>
        </w:rPr>
        <w:t>élire les administrateurs et le cas échéant</w:t>
      </w:r>
    </w:p>
    <w:p w:rsidR="00611046" w:rsidRPr="00B631BD" w:rsidRDefault="00B631BD" w:rsidP="00EC0A72">
      <w:pPr>
        <w:spacing w:after="56" w:line="240" w:lineRule="auto"/>
        <w:ind w:left="426" w:right="536" w:firstLine="0"/>
        <w:rPr>
          <w:rFonts w:asciiTheme="minorHAnsi" w:hAnsiTheme="minorHAnsi"/>
          <w:sz w:val="21"/>
          <w:szCs w:val="21"/>
        </w:rPr>
      </w:pPr>
      <w:r>
        <w:rPr>
          <w:rFonts w:asciiTheme="minorHAnsi" w:hAnsiTheme="minorHAnsi"/>
          <w:sz w:val="21"/>
          <w:szCs w:val="21"/>
        </w:rPr>
        <w:t xml:space="preserve">     </w:t>
      </w:r>
      <w:r w:rsidR="00B02543" w:rsidRPr="00B631BD">
        <w:rPr>
          <w:rFonts w:asciiTheme="minorHAnsi" w:hAnsiTheme="minorHAnsi"/>
          <w:sz w:val="21"/>
          <w:szCs w:val="21"/>
        </w:rPr>
        <w:t xml:space="preserve"> les révoquer ;</w:t>
      </w:r>
    </w:p>
    <w:p w:rsidR="00611046" w:rsidRPr="00B631BD" w:rsidRDefault="00B02543" w:rsidP="00EC0A72">
      <w:pPr>
        <w:numPr>
          <w:ilvl w:val="0"/>
          <w:numId w:val="3"/>
        </w:numPr>
        <w:spacing w:after="0" w:line="240" w:lineRule="auto"/>
        <w:ind w:left="426" w:right="536" w:hanging="10"/>
        <w:rPr>
          <w:rFonts w:asciiTheme="minorHAnsi" w:hAnsiTheme="minorHAnsi"/>
          <w:sz w:val="21"/>
          <w:szCs w:val="21"/>
        </w:rPr>
      </w:pPr>
      <w:r w:rsidRPr="00B631BD">
        <w:rPr>
          <w:rFonts w:asciiTheme="minorHAnsi" w:hAnsiTheme="minorHAnsi"/>
          <w:sz w:val="21"/>
          <w:szCs w:val="21"/>
        </w:rPr>
        <w:t>modifier les statuts de l'association ;</w:t>
      </w:r>
    </w:p>
    <w:p w:rsidR="00B631BD" w:rsidRDefault="00B02543" w:rsidP="00EC0A72">
      <w:pPr>
        <w:numPr>
          <w:ilvl w:val="0"/>
          <w:numId w:val="3"/>
        </w:numPr>
        <w:spacing w:after="37" w:line="240" w:lineRule="auto"/>
        <w:ind w:left="426" w:right="536" w:hanging="10"/>
        <w:rPr>
          <w:rFonts w:asciiTheme="minorHAnsi" w:hAnsiTheme="minorHAnsi"/>
          <w:sz w:val="21"/>
          <w:szCs w:val="21"/>
        </w:rPr>
      </w:pPr>
      <w:r w:rsidRPr="00B631BD">
        <w:rPr>
          <w:rFonts w:asciiTheme="minorHAnsi" w:hAnsiTheme="minorHAnsi"/>
          <w:sz w:val="21"/>
          <w:szCs w:val="21"/>
        </w:rPr>
        <w:t>se prononcer sur la fusion, scission ou</w:t>
      </w:r>
    </w:p>
    <w:p w:rsidR="00611046" w:rsidRPr="00B631BD" w:rsidRDefault="00B631BD" w:rsidP="00EC0A72">
      <w:pPr>
        <w:spacing w:after="37" w:line="240" w:lineRule="auto"/>
        <w:ind w:left="426" w:right="536" w:firstLine="0"/>
        <w:rPr>
          <w:rFonts w:asciiTheme="minorHAnsi" w:hAnsiTheme="minorHAnsi"/>
          <w:sz w:val="21"/>
          <w:szCs w:val="21"/>
        </w:rPr>
      </w:pPr>
      <w:r>
        <w:rPr>
          <w:rFonts w:asciiTheme="minorHAnsi" w:hAnsiTheme="minorHAnsi"/>
          <w:sz w:val="21"/>
          <w:szCs w:val="21"/>
        </w:rPr>
        <w:t xml:space="preserve">   </w:t>
      </w:r>
      <w:r w:rsidR="00B02543" w:rsidRPr="00B631BD">
        <w:rPr>
          <w:rFonts w:asciiTheme="minorHAnsi" w:hAnsiTheme="minorHAnsi"/>
          <w:sz w:val="21"/>
          <w:szCs w:val="21"/>
        </w:rPr>
        <w:t xml:space="preserve"> </w:t>
      </w:r>
      <w:r>
        <w:rPr>
          <w:rFonts w:asciiTheme="minorHAnsi" w:hAnsiTheme="minorHAnsi"/>
          <w:sz w:val="21"/>
          <w:szCs w:val="21"/>
        </w:rPr>
        <w:t xml:space="preserve"> </w:t>
      </w:r>
      <w:r w:rsidR="00B02543" w:rsidRPr="00B631BD">
        <w:rPr>
          <w:rFonts w:asciiTheme="minorHAnsi" w:hAnsiTheme="minorHAnsi"/>
          <w:sz w:val="21"/>
          <w:szCs w:val="21"/>
        </w:rPr>
        <w:t>dissolution de l'association ;</w:t>
      </w:r>
    </w:p>
    <w:p w:rsidR="00611046" w:rsidRPr="00B631BD" w:rsidRDefault="00B02543" w:rsidP="00EC0A72">
      <w:pPr>
        <w:numPr>
          <w:ilvl w:val="0"/>
          <w:numId w:val="3"/>
        </w:numPr>
        <w:spacing w:after="22" w:line="240" w:lineRule="auto"/>
        <w:ind w:left="426" w:right="536" w:hanging="10"/>
        <w:rPr>
          <w:rFonts w:asciiTheme="minorHAnsi" w:hAnsiTheme="minorHAnsi"/>
          <w:sz w:val="21"/>
          <w:szCs w:val="21"/>
        </w:rPr>
      </w:pPr>
      <w:r w:rsidRPr="00B631BD">
        <w:rPr>
          <w:rFonts w:asciiTheme="minorHAnsi" w:hAnsiTheme="minorHAnsi"/>
          <w:sz w:val="21"/>
          <w:szCs w:val="21"/>
        </w:rPr>
        <w:t>approuver les comptes de l'exercice ;</w:t>
      </w:r>
    </w:p>
    <w:p w:rsidR="00611046" w:rsidRPr="00B631BD" w:rsidRDefault="00B02543" w:rsidP="00EC0A72">
      <w:pPr>
        <w:numPr>
          <w:ilvl w:val="0"/>
          <w:numId w:val="3"/>
        </w:numPr>
        <w:spacing w:after="20" w:line="240" w:lineRule="auto"/>
        <w:ind w:left="436" w:right="536" w:hanging="10"/>
        <w:rPr>
          <w:rFonts w:asciiTheme="minorHAnsi" w:hAnsiTheme="minorHAnsi"/>
          <w:sz w:val="21"/>
          <w:szCs w:val="21"/>
        </w:rPr>
      </w:pPr>
      <w:r w:rsidRPr="00B631BD">
        <w:rPr>
          <w:rFonts w:asciiTheme="minorHAnsi" w:hAnsiTheme="minorHAnsi"/>
          <w:sz w:val="21"/>
          <w:szCs w:val="21"/>
        </w:rPr>
        <w:t xml:space="preserve">autoriser la signature d'avenants aux contrats d'assurance de groupe souscrits par l'association ; elle peut toutefois déléguer au Conseil </w:t>
      </w:r>
      <w:r w:rsidR="00C64040" w:rsidRPr="00B631BD">
        <w:rPr>
          <w:rFonts w:asciiTheme="minorHAnsi" w:hAnsiTheme="minorHAnsi"/>
          <w:sz w:val="21"/>
          <w:szCs w:val="21"/>
        </w:rPr>
        <w:t>d’Administration</w:t>
      </w:r>
      <w:r w:rsidRPr="00B631BD">
        <w:rPr>
          <w:rFonts w:asciiTheme="minorHAnsi" w:hAnsiTheme="minorHAnsi"/>
          <w:sz w:val="21"/>
          <w:szCs w:val="21"/>
        </w:rPr>
        <w:t>, par une ou plusieurs résolutions et pour une durée qui ne peut excéder 18 mois le pouvoir de signer un ou plusieurs avenants dans les matières que la résolution définit.</w:t>
      </w:r>
    </w:p>
    <w:p w:rsidR="009D4D0C" w:rsidRDefault="009D4D0C" w:rsidP="00EC0A72">
      <w:pPr>
        <w:spacing w:after="32"/>
        <w:ind w:left="436" w:right="536" w:hanging="10"/>
        <w:rPr>
          <w:rFonts w:asciiTheme="minorHAnsi" w:hAnsiTheme="minorHAnsi"/>
          <w:sz w:val="21"/>
          <w:szCs w:val="21"/>
        </w:rPr>
      </w:pPr>
    </w:p>
    <w:p w:rsidR="00611046" w:rsidRPr="00B631BD" w:rsidRDefault="00B02543" w:rsidP="00EC0A72">
      <w:pPr>
        <w:spacing w:after="32"/>
        <w:ind w:left="436" w:right="536" w:hanging="10"/>
        <w:rPr>
          <w:rFonts w:asciiTheme="minorHAnsi" w:hAnsiTheme="minorHAnsi"/>
          <w:sz w:val="21"/>
          <w:szCs w:val="21"/>
        </w:rPr>
      </w:pPr>
      <w:r w:rsidRPr="00B631BD">
        <w:rPr>
          <w:rFonts w:asciiTheme="minorHAnsi" w:hAnsiTheme="minorHAnsi"/>
          <w:sz w:val="21"/>
          <w:szCs w:val="21"/>
        </w:rPr>
        <w:lastRenderedPageBreak/>
        <w:t>Le Conseil d'Administration exerce ce pouvoir dans la limite de la délégation donnée par l'Assemblée Générale et en cas de signature d'un ou de plusieurs avenants, en fait rapport à l'Assemblée générale.</w:t>
      </w:r>
    </w:p>
    <w:p w:rsidR="00B631BD" w:rsidRDefault="00B02543" w:rsidP="00EC0A72">
      <w:pPr>
        <w:numPr>
          <w:ilvl w:val="0"/>
          <w:numId w:val="3"/>
        </w:numPr>
        <w:spacing w:after="0"/>
        <w:ind w:left="426" w:right="536" w:hanging="10"/>
        <w:rPr>
          <w:rFonts w:asciiTheme="minorHAnsi" w:hAnsiTheme="minorHAnsi"/>
          <w:sz w:val="21"/>
          <w:szCs w:val="21"/>
        </w:rPr>
      </w:pPr>
      <w:r w:rsidRPr="00B631BD">
        <w:rPr>
          <w:rFonts w:asciiTheme="minorHAnsi" w:hAnsiTheme="minorHAnsi"/>
          <w:sz w:val="21"/>
          <w:szCs w:val="21"/>
        </w:rPr>
        <w:t>plus généralement, statuer sur les</w:t>
      </w:r>
    </w:p>
    <w:p w:rsidR="00611046" w:rsidRDefault="00B02543" w:rsidP="00EC0A72">
      <w:pPr>
        <w:spacing w:after="0"/>
        <w:ind w:left="416" w:right="536" w:firstLine="0"/>
        <w:rPr>
          <w:rFonts w:asciiTheme="minorHAnsi" w:hAnsiTheme="minorHAnsi"/>
          <w:sz w:val="21"/>
          <w:szCs w:val="21"/>
        </w:rPr>
      </w:pPr>
      <w:r w:rsidRPr="00B631BD">
        <w:rPr>
          <w:rFonts w:asciiTheme="minorHAnsi" w:hAnsiTheme="minorHAnsi"/>
          <w:sz w:val="21"/>
          <w:szCs w:val="21"/>
        </w:rPr>
        <w:t xml:space="preserve"> </w:t>
      </w:r>
      <w:r w:rsidR="00B631BD">
        <w:rPr>
          <w:rFonts w:asciiTheme="minorHAnsi" w:hAnsiTheme="minorHAnsi"/>
          <w:sz w:val="21"/>
          <w:szCs w:val="21"/>
        </w:rPr>
        <w:t xml:space="preserve">    </w:t>
      </w:r>
      <w:r w:rsidRPr="00B631BD">
        <w:rPr>
          <w:rFonts w:asciiTheme="minorHAnsi" w:hAnsiTheme="minorHAnsi"/>
          <w:sz w:val="21"/>
          <w:szCs w:val="21"/>
        </w:rPr>
        <w:t xml:space="preserve">questions inscrites à l'ordre du jour comme </w:t>
      </w:r>
      <w:r w:rsidR="00B631BD">
        <w:rPr>
          <w:rFonts w:asciiTheme="minorHAnsi" w:hAnsiTheme="minorHAnsi"/>
          <w:sz w:val="21"/>
          <w:szCs w:val="21"/>
        </w:rPr>
        <w:t xml:space="preserve"> </w:t>
      </w:r>
      <w:r w:rsidRPr="00B631BD">
        <w:rPr>
          <w:rFonts w:asciiTheme="minorHAnsi" w:hAnsiTheme="minorHAnsi"/>
          <w:sz w:val="21"/>
          <w:szCs w:val="21"/>
        </w:rPr>
        <w:t>indiqué ci-dessus.</w:t>
      </w:r>
    </w:p>
    <w:p w:rsidR="00B631BD" w:rsidRPr="00B631BD" w:rsidRDefault="00B631BD" w:rsidP="00EC0A72">
      <w:pPr>
        <w:spacing w:after="0"/>
        <w:ind w:left="416" w:right="536" w:firstLine="0"/>
        <w:rPr>
          <w:rFonts w:asciiTheme="minorHAnsi" w:hAnsiTheme="minorHAnsi"/>
          <w:sz w:val="21"/>
          <w:szCs w:val="21"/>
        </w:rPr>
      </w:pPr>
    </w:p>
    <w:p w:rsidR="00611046" w:rsidRPr="00B631BD" w:rsidRDefault="00B02543" w:rsidP="00EC0A72">
      <w:pPr>
        <w:pStyle w:val="Titre1"/>
        <w:spacing w:after="31"/>
        <w:ind w:left="426" w:right="536"/>
        <w:rPr>
          <w:rFonts w:asciiTheme="minorHAnsi" w:hAnsiTheme="minorHAnsi"/>
          <w:b/>
          <w:sz w:val="21"/>
          <w:szCs w:val="21"/>
          <w:u w:val="single"/>
        </w:rPr>
      </w:pPr>
      <w:r w:rsidRPr="00B631BD">
        <w:rPr>
          <w:rFonts w:asciiTheme="minorHAnsi" w:hAnsiTheme="minorHAnsi"/>
          <w:b/>
          <w:sz w:val="21"/>
          <w:szCs w:val="21"/>
          <w:u w:val="single"/>
        </w:rPr>
        <w:t>ARTICLE 22 - DISSOLUTION DE L'ASSOCIATION</w:t>
      </w:r>
    </w:p>
    <w:p w:rsidR="009220F0" w:rsidRPr="00B631BD" w:rsidRDefault="009220F0" w:rsidP="00EC0A72">
      <w:pPr>
        <w:spacing w:after="0"/>
        <w:ind w:right="536"/>
        <w:rPr>
          <w:sz w:val="21"/>
          <w:szCs w:val="21"/>
        </w:rPr>
      </w:pPr>
    </w:p>
    <w:p w:rsidR="00611046" w:rsidRPr="00B631BD" w:rsidRDefault="00B02543" w:rsidP="00EC0A72">
      <w:pPr>
        <w:ind w:left="426" w:right="536" w:hanging="10"/>
        <w:rPr>
          <w:rFonts w:asciiTheme="minorHAnsi" w:hAnsiTheme="minorHAnsi"/>
          <w:sz w:val="21"/>
          <w:szCs w:val="21"/>
        </w:rPr>
      </w:pPr>
      <w:r w:rsidRPr="00B631BD">
        <w:rPr>
          <w:rFonts w:asciiTheme="minorHAnsi" w:hAnsiTheme="minorHAnsi"/>
          <w:sz w:val="21"/>
          <w:szCs w:val="21"/>
        </w:rPr>
        <w:t>La dissolution de l'association est décidée par l'Assemblée Générale qui désigne la personne morale auquel sera dévolu l'actif de l'association et désigne le liquidateur chargé de procéder aux opérations nécessaires à la liquidation.</w:t>
      </w:r>
    </w:p>
    <w:p w:rsidR="00611046" w:rsidRPr="00B631BD" w:rsidRDefault="00B02543" w:rsidP="00EC0A72">
      <w:pPr>
        <w:pStyle w:val="Titre1"/>
        <w:ind w:left="426" w:right="536"/>
        <w:rPr>
          <w:rFonts w:asciiTheme="minorHAnsi" w:hAnsiTheme="minorHAnsi"/>
          <w:b/>
          <w:sz w:val="21"/>
          <w:szCs w:val="21"/>
          <w:u w:val="single"/>
        </w:rPr>
      </w:pPr>
      <w:r w:rsidRPr="00B631BD">
        <w:rPr>
          <w:rFonts w:asciiTheme="minorHAnsi" w:hAnsiTheme="minorHAnsi"/>
          <w:b/>
          <w:sz w:val="21"/>
          <w:szCs w:val="21"/>
          <w:u w:val="single"/>
        </w:rPr>
        <w:t>ARTICLE 23 - RÈGLE</w:t>
      </w:r>
      <w:r w:rsidR="009220F0" w:rsidRPr="00B631BD">
        <w:rPr>
          <w:rFonts w:asciiTheme="minorHAnsi" w:hAnsiTheme="minorHAnsi"/>
          <w:b/>
          <w:sz w:val="21"/>
          <w:szCs w:val="21"/>
          <w:u w:val="single"/>
        </w:rPr>
        <w:t>MEN</w:t>
      </w:r>
      <w:r w:rsidRPr="00B631BD">
        <w:rPr>
          <w:rFonts w:asciiTheme="minorHAnsi" w:hAnsiTheme="minorHAnsi"/>
          <w:b/>
          <w:sz w:val="21"/>
          <w:szCs w:val="21"/>
          <w:u w:val="single"/>
        </w:rPr>
        <w:t>T DE L'ASSOCIATION</w:t>
      </w:r>
    </w:p>
    <w:p w:rsidR="009220F0" w:rsidRPr="00B631BD" w:rsidRDefault="009220F0" w:rsidP="00EC0A72">
      <w:pPr>
        <w:spacing w:after="0"/>
        <w:ind w:right="536"/>
        <w:rPr>
          <w:sz w:val="21"/>
          <w:szCs w:val="21"/>
        </w:rPr>
      </w:pPr>
    </w:p>
    <w:p w:rsidR="00611046" w:rsidRPr="00B631BD" w:rsidRDefault="00B02543" w:rsidP="00EC0A72">
      <w:pPr>
        <w:spacing w:after="272"/>
        <w:ind w:left="426" w:right="536" w:hanging="10"/>
        <w:rPr>
          <w:rFonts w:asciiTheme="minorHAnsi" w:hAnsiTheme="minorHAnsi"/>
          <w:sz w:val="21"/>
          <w:szCs w:val="21"/>
        </w:rPr>
      </w:pPr>
      <w:r w:rsidRPr="00B631BD">
        <w:rPr>
          <w:rFonts w:asciiTheme="minorHAnsi" w:hAnsiTheme="minorHAnsi"/>
          <w:sz w:val="21"/>
          <w:szCs w:val="21"/>
        </w:rPr>
        <w:t xml:space="preserve">Un règlement intérieur établi par le Conseil </w:t>
      </w:r>
      <w:r w:rsidR="009220F0" w:rsidRPr="00B631BD">
        <w:rPr>
          <w:rFonts w:asciiTheme="minorHAnsi" w:hAnsiTheme="minorHAnsi"/>
          <w:sz w:val="21"/>
          <w:szCs w:val="21"/>
        </w:rPr>
        <w:t>d’Administration</w:t>
      </w:r>
      <w:r w:rsidRPr="00B631BD">
        <w:rPr>
          <w:rFonts w:asciiTheme="minorHAnsi" w:hAnsiTheme="minorHAnsi"/>
          <w:sz w:val="21"/>
          <w:szCs w:val="21"/>
        </w:rPr>
        <w:t xml:space="preserve"> peut préciser et compléter les règles de fonctionnement de </w:t>
      </w:r>
      <w:r w:rsidR="00C64040" w:rsidRPr="00B631BD">
        <w:rPr>
          <w:rFonts w:asciiTheme="minorHAnsi" w:hAnsiTheme="minorHAnsi"/>
          <w:sz w:val="21"/>
          <w:szCs w:val="21"/>
        </w:rPr>
        <w:t>l’Association</w:t>
      </w:r>
      <w:r w:rsidRPr="00B631BD">
        <w:rPr>
          <w:rFonts w:asciiTheme="minorHAnsi" w:hAnsiTheme="minorHAnsi"/>
          <w:sz w:val="21"/>
          <w:szCs w:val="21"/>
        </w:rPr>
        <w:t>.</w:t>
      </w:r>
    </w:p>
    <w:p w:rsidR="00611046" w:rsidRPr="00B631BD" w:rsidRDefault="00B02543" w:rsidP="00EC0A72">
      <w:pPr>
        <w:pStyle w:val="Titre1"/>
        <w:ind w:left="426" w:right="536"/>
        <w:rPr>
          <w:rFonts w:asciiTheme="minorHAnsi" w:hAnsiTheme="minorHAnsi"/>
          <w:b/>
          <w:sz w:val="21"/>
          <w:szCs w:val="21"/>
          <w:u w:val="single"/>
        </w:rPr>
      </w:pPr>
      <w:r w:rsidRPr="00B631BD">
        <w:rPr>
          <w:rFonts w:asciiTheme="minorHAnsi" w:hAnsiTheme="minorHAnsi"/>
          <w:b/>
          <w:sz w:val="21"/>
          <w:szCs w:val="21"/>
          <w:u w:val="single"/>
        </w:rPr>
        <w:t>ARTICLE 24 - PERIODE TRANSITOIRE</w:t>
      </w:r>
    </w:p>
    <w:p w:rsidR="009220F0" w:rsidRPr="00B631BD" w:rsidRDefault="009220F0" w:rsidP="00EC0A72">
      <w:pPr>
        <w:spacing w:after="0"/>
        <w:ind w:right="536"/>
        <w:rPr>
          <w:sz w:val="21"/>
          <w:szCs w:val="21"/>
        </w:rPr>
      </w:pPr>
    </w:p>
    <w:p w:rsidR="00611046" w:rsidRPr="00B631BD" w:rsidRDefault="00B02543" w:rsidP="00EC0A72">
      <w:pPr>
        <w:spacing w:after="31"/>
        <w:ind w:left="426" w:right="536" w:hanging="10"/>
        <w:rPr>
          <w:rFonts w:asciiTheme="minorHAnsi" w:hAnsiTheme="minorHAnsi"/>
          <w:sz w:val="21"/>
          <w:szCs w:val="21"/>
        </w:rPr>
      </w:pPr>
      <w:r w:rsidRPr="00B631BD">
        <w:rPr>
          <w:rFonts w:asciiTheme="minorHAnsi" w:hAnsiTheme="minorHAnsi"/>
          <w:sz w:val="21"/>
          <w:szCs w:val="21"/>
        </w:rPr>
        <w:t>Les modifications de la gouvernance des présents statuts entraînent l'élection d'un ou plusieurs nouveaux administrateurs choisis parmi les adhérents ; ces élections auront lieu lors de la prochaine assemblée qui se tiendra au deuxième trimestre de 2015.</w:t>
      </w:r>
    </w:p>
    <w:p w:rsidR="00611046" w:rsidRPr="00B631BD" w:rsidRDefault="00B02543" w:rsidP="00EC0A72">
      <w:pPr>
        <w:spacing w:after="74"/>
        <w:ind w:left="426" w:right="536" w:hanging="10"/>
        <w:rPr>
          <w:rFonts w:asciiTheme="minorHAnsi" w:hAnsiTheme="minorHAnsi"/>
          <w:sz w:val="21"/>
          <w:szCs w:val="21"/>
        </w:rPr>
      </w:pPr>
      <w:r w:rsidRPr="00B631BD">
        <w:rPr>
          <w:rFonts w:asciiTheme="minorHAnsi" w:hAnsiTheme="minorHAnsi"/>
          <w:sz w:val="21"/>
          <w:szCs w:val="21"/>
        </w:rPr>
        <w:t xml:space="preserve">Pendant cette période transitoire, le Conseil d'administration pourra valablement délibérer avec quatre membres dont deux membres (adhérent </w:t>
      </w:r>
      <w:r w:rsidRPr="00B631BD">
        <w:rPr>
          <w:rFonts w:asciiTheme="minorHAnsi" w:hAnsiTheme="minorHAnsi"/>
          <w:sz w:val="21"/>
          <w:szCs w:val="21"/>
        </w:rPr>
        <w:t>ou fondateur) au moins ne détenant ou n'ayant détenu au cours des deux années précédant leur désignation aucun intérêt ni aucun mandat dans l'organisme signataire du contrat d'assurance et ne recevant ou n'ayant reçu au cours de la même période aucune rétribution de la part de ces mêmes organismes ou sociétés</w:t>
      </w:r>
    </w:p>
    <w:p w:rsidR="00611046" w:rsidRPr="00B631BD" w:rsidRDefault="00611046">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Pr="00B631BD" w:rsidRDefault="009220F0">
      <w:pPr>
        <w:spacing w:after="0" w:line="259" w:lineRule="auto"/>
        <w:ind w:left="778" w:firstLine="0"/>
        <w:jc w:val="left"/>
        <w:rPr>
          <w:rFonts w:asciiTheme="minorHAnsi" w:hAnsiTheme="minorHAnsi"/>
          <w:noProof/>
          <w:sz w:val="21"/>
          <w:szCs w:val="21"/>
        </w:rPr>
      </w:pPr>
    </w:p>
    <w:p w:rsidR="009220F0" w:rsidRDefault="009220F0">
      <w:pPr>
        <w:spacing w:after="0" w:line="259" w:lineRule="auto"/>
        <w:ind w:left="778" w:firstLine="0"/>
        <w:jc w:val="left"/>
        <w:rPr>
          <w:rFonts w:asciiTheme="minorHAnsi" w:hAnsiTheme="minorHAnsi"/>
          <w:noProof/>
          <w:sz w:val="22"/>
        </w:rPr>
      </w:pPr>
    </w:p>
    <w:p w:rsidR="009220F0" w:rsidRDefault="009220F0">
      <w:pPr>
        <w:spacing w:after="0" w:line="259" w:lineRule="auto"/>
        <w:ind w:left="778" w:firstLine="0"/>
        <w:jc w:val="left"/>
        <w:rPr>
          <w:rFonts w:asciiTheme="minorHAnsi" w:hAnsiTheme="minorHAnsi"/>
          <w:noProof/>
          <w:sz w:val="22"/>
        </w:rPr>
      </w:pPr>
    </w:p>
    <w:p w:rsidR="00B631BD" w:rsidRDefault="00B631BD">
      <w:pPr>
        <w:spacing w:after="0" w:line="259" w:lineRule="auto"/>
        <w:ind w:left="778" w:firstLine="0"/>
        <w:jc w:val="left"/>
        <w:rPr>
          <w:rFonts w:asciiTheme="minorHAnsi" w:hAnsiTheme="minorHAnsi"/>
          <w:noProof/>
          <w:sz w:val="22"/>
        </w:rPr>
        <w:sectPr w:rsidR="00B631BD" w:rsidSect="006554B9">
          <w:type w:val="continuous"/>
          <w:pgSz w:w="11904" w:h="16829"/>
          <w:pgMar w:top="1639" w:right="1134" w:bottom="578" w:left="1134" w:header="720" w:footer="352" w:gutter="0"/>
          <w:pgNumType w:start="1"/>
          <w:cols w:num="2" w:space="720"/>
        </w:sectPr>
      </w:pPr>
    </w:p>
    <w:p w:rsidR="009220F0" w:rsidRDefault="009220F0">
      <w:pPr>
        <w:spacing w:after="0" w:line="259" w:lineRule="auto"/>
        <w:ind w:left="778" w:firstLine="0"/>
        <w:jc w:val="left"/>
        <w:rPr>
          <w:rFonts w:asciiTheme="minorHAnsi" w:hAnsiTheme="minorHAnsi"/>
          <w:noProof/>
          <w:sz w:val="22"/>
        </w:rPr>
      </w:pPr>
    </w:p>
    <w:p w:rsidR="00EC0A72" w:rsidRDefault="00EC0A72">
      <w:pPr>
        <w:spacing w:after="0" w:line="259" w:lineRule="auto"/>
        <w:ind w:left="778" w:firstLine="0"/>
        <w:jc w:val="left"/>
        <w:rPr>
          <w:rFonts w:asciiTheme="minorHAnsi" w:hAnsiTheme="minorHAnsi"/>
          <w:noProof/>
          <w:sz w:val="22"/>
        </w:rPr>
      </w:pPr>
    </w:p>
    <w:p w:rsidR="00EC0A72" w:rsidRDefault="00EC0A72">
      <w:pPr>
        <w:spacing w:after="0" w:line="259" w:lineRule="auto"/>
        <w:ind w:left="778" w:firstLine="0"/>
        <w:jc w:val="left"/>
        <w:rPr>
          <w:rFonts w:asciiTheme="minorHAnsi" w:hAnsiTheme="minorHAnsi"/>
          <w:noProof/>
          <w:sz w:val="22"/>
        </w:rPr>
      </w:pPr>
    </w:p>
    <w:p w:rsidR="00EC0A72" w:rsidRDefault="00EC0A72">
      <w:pPr>
        <w:spacing w:after="0" w:line="259" w:lineRule="auto"/>
        <w:ind w:left="778" w:firstLine="0"/>
        <w:jc w:val="left"/>
        <w:rPr>
          <w:rFonts w:asciiTheme="minorHAnsi" w:hAnsiTheme="minorHAnsi"/>
          <w:noProof/>
          <w:sz w:val="22"/>
        </w:rPr>
      </w:pPr>
    </w:p>
    <w:p w:rsidR="00EC0A72" w:rsidRDefault="00EC0A72">
      <w:pPr>
        <w:spacing w:after="0" w:line="259" w:lineRule="auto"/>
        <w:ind w:left="778" w:firstLine="0"/>
        <w:jc w:val="left"/>
        <w:rPr>
          <w:rFonts w:asciiTheme="minorHAnsi" w:hAnsiTheme="minorHAnsi"/>
          <w:noProof/>
          <w:sz w:val="22"/>
        </w:rPr>
      </w:pPr>
    </w:p>
    <w:p w:rsidR="00EC0A72" w:rsidRDefault="00EC0A72">
      <w:pPr>
        <w:spacing w:after="0" w:line="259" w:lineRule="auto"/>
        <w:ind w:left="778" w:firstLine="0"/>
        <w:jc w:val="left"/>
        <w:rPr>
          <w:rFonts w:asciiTheme="minorHAnsi" w:hAnsiTheme="minorHAnsi"/>
          <w:noProof/>
          <w:sz w:val="22"/>
        </w:rPr>
      </w:pPr>
    </w:p>
    <w:p w:rsidR="00EC0A72" w:rsidRDefault="00EC0A72">
      <w:pPr>
        <w:spacing w:after="0" w:line="259" w:lineRule="auto"/>
        <w:ind w:left="778" w:firstLine="0"/>
        <w:jc w:val="left"/>
        <w:rPr>
          <w:rFonts w:asciiTheme="minorHAnsi" w:hAnsiTheme="minorHAnsi"/>
          <w:noProof/>
          <w:sz w:val="22"/>
        </w:rPr>
      </w:pPr>
    </w:p>
    <w:p w:rsidR="00EC0A72" w:rsidRDefault="00EC0A72">
      <w:pPr>
        <w:spacing w:after="0" w:line="259" w:lineRule="auto"/>
        <w:ind w:left="778" w:firstLine="0"/>
        <w:jc w:val="left"/>
        <w:rPr>
          <w:rFonts w:asciiTheme="minorHAnsi" w:hAnsiTheme="minorHAnsi"/>
          <w:noProof/>
          <w:sz w:val="22"/>
        </w:rPr>
      </w:pPr>
    </w:p>
    <w:p w:rsidR="00EC0A72" w:rsidRDefault="00EC0A72">
      <w:pPr>
        <w:spacing w:after="0" w:line="259" w:lineRule="auto"/>
        <w:ind w:left="778" w:firstLine="0"/>
        <w:jc w:val="left"/>
        <w:rPr>
          <w:rFonts w:asciiTheme="minorHAnsi" w:hAnsiTheme="minorHAnsi"/>
          <w:noProof/>
          <w:sz w:val="22"/>
        </w:rPr>
      </w:pPr>
    </w:p>
    <w:p w:rsidR="00EC0A72" w:rsidRDefault="00EC0A72">
      <w:pPr>
        <w:spacing w:after="0" w:line="259" w:lineRule="auto"/>
        <w:ind w:left="778" w:firstLine="0"/>
        <w:jc w:val="left"/>
        <w:rPr>
          <w:rFonts w:asciiTheme="minorHAnsi" w:hAnsiTheme="minorHAnsi"/>
          <w:noProof/>
          <w:sz w:val="22"/>
        </w:rPr>
      </w:pPr>
    </w:p>
    <w:p w:rsidR="009220F0" w:rsidRPr="001D7BC2" w:rsidRDefault="009220F0">
      <w:pPr>
        <w:spacing w:after="0" w:line="259" w:lineRule="auto"/>
        <w:ind w:left="778" w:firstLine="0"/>
        <w:jc w:val="left"/>
        <w:rPr>
          <w:rFonts w:asciiTheme="minorHAnsi" w:hAnsiTheme="minorHAnsi"/>
          <w:sz w:val="22"/>
        </w:rPr>
      </w:pPr>
    </w:p>
    <w:p w:rsidR="00611046" w:rsidRPr="009220F0" w:rsidRDefault="00B02543">
      <w:pPr>
        <w:spacing w:after="190" w:line="259" w:lineRule="auto"/>
        <w:ind w:left="0" w:right="91" w:firstLine="0"/>
        <w:jc w:val="center"/>
        <w:rPr>
          <w:rFonts w:asciiTheme="minorHAnsi" w:hAnsiTheme="minorHAnsi"/>
          <w:b/>
        </w:rPr>
      </w:pPr>
      <w:r w:rsidRPr="00EF4B26">
        <w:rPr>
          <w:rFonts w:asciiTheme="minorHAnsi" w:hAnsiTheme="minorHAnsi"/>
          <w:b/>
          <w:highlight w:val="yellow"/>
        </w:rPr>
        <w:t>Annexe 1</w:t>
      </w:r>
    </w:p>
    <w:p w:rsidR="00611046" w:rsidRPr="009220F0" w:rsidRDefault="00B02543">
      <w:pPr>
        <w:pStyle w:val="Titre1"/>
        <w:spacing w:after="657"/>
        <w:ind w:left="1820"/>
        <w:rPr>
          <w:rFonts w:asciiTheme="minorHAnsi" w:hAnsiTheme="minorHAnsi"/>
          <w:b/>
          <w:sz w:val="24"/>
        </w:rPr>
      </w:pPr>
      <w:r w:rsidRPr="009220F0">
        <w:rPr>
          <w:rFonts w:asciiTheme="minorHAnsi" w:hAnsiTheme="minorHAnsi"/>
          <w:b/>
          <w:sz w:val="24"/>
        </w:rPr>
        <w:t>Liste des membres fondateurs de l'association au 6 novembre 2014</w:t>
      </w:r>
    </w:p>
    <w:p w:rsidR="00611046" w:rsidRPr="001D7BC2" w:rsidRDefault="007E2915" w:rsidP="009220F0">
      <w:pPr>
        <w:ind w:left="76" w:right="9" w:firstLine="0"/>
        <w:rPr>
          <w:rFonts w:asciiTheme="minorHAnsi" w:hAnsiTheme="minorHAnsi"/>
          <w:sz w:val="22"/>
        </w:rPr>
      </w:pPr>
      <w:r>
        <w:rPr>
          <w:rFonts w:asciiTheme="minorHAnsi" w:hAnsiTheme="minorHAnsi"/>
          <w:sz w:val="22"/>
        </w:rPr>
        <w:t xml:space="preserve">- </w:t>
      </w:r>
      <w:r w:rsidR="009220F0">
        <w:rPr>
          <w:rFonts w:asciiTheme="minorHAnsi" w:hAnsiTheme="minorHAnsi"/>
          <w:sz w:val="22"/>
        </w:rPr>
        <w:t>Monsieur</w:t>
      </w:r>
      <w:r w:rsidR="00B02543" w:rsidRPr="001D7BC2">
        <w:rPr>
          <w:rFonts w:asciiTheme="minorHAnsi" w:hAnsiTheme="minorHAnsi"/>
          <w:sz w:val="22"/>
        </w:rPr>
        <w:t xml:space="preserve"> Antoine </w:t>
      </w:r>
      <w:proofErr w:type="spellStart"/>
      <w:r w:rsidR="00B02543" w:rsidRPr="001D7BC2">
        <w:rPr>
          <w:rFonts w:asciiTheme="minorHAnsi" w:hAnsiTheme="minorHAnsi"/>
          <w:sz w:val="22"/>
        </w:rPr>
        <w:t>BIREAU</w:t>
      </w:r>
      <w:proofErr w:type="spellEnd"/>
      <w:r w:rsidR="00B02543" w:rsidRPr="001D7BC2">
        <w:rPr>
          <w:rFonts w:asciiTheme="minorHAnsi" w:hAnsiTheme="minorHAnsi"/>
          <w:sz w:val="22"/>
        </w:rPr>
        <w:t xml:space="preserve">, né le 8 octobre 1959 à LA REOLE (33) de nationalité française, demeurant à BORDEAUX (33000) 9 Rue Guillaume </w:t>
      </w:r>
      <w:proofErr w:type="spellStart"/>
      <w:r w:rsidR="00B02543" w:rsidRPr="001D7BC2">
        <w:rPr>
          <w:rFonts w:asciiTheme="minorHAnsi" w:hAnsiTheme="minorHAnsi"/>
          <w:sz w:val="22"/>
        </w:rPr>
        <w:t>Brochon</w:t>
      </w:r>
      <w:proofErr w:type="spellEnd"/>
      <w:r w:rsidR="00B02543" w:rsidRPr="001D7BC2">
        <w:rPr>
          <w:rFonts w:asciiTheme="minorHAnsi" w:hAnsiTheme="minorHAnsi"/>
          <w:sz w:val="22"/>
        </w:rPr>
        <w:t xml:space="preserve"> ;</w:t>
      </w:r>
    </w:p>
    <w:p w:rsidR="00611046" w:rsidRPr="001D7BC2" w:rsidRDefault="007E2915" w:rsidP="009220F0">
      <w:pPr>
        <w:ind w:right="9"/>
        <w:rPr>
          <w:rFonts w:asciiTheme="minorHAnsi" w:hAnsiTheme="minorHAnsi"/>
          <w:sz w:val="22"/>
        </w:rPr>
      </w:pPr>
      <w:r>
        <w:rPr>
          <w:rFonts w:asciiTheme="minorHAnsi" w:hAnsiTheme="minorHAnsi"/>
          <w:sz w:val="22"/>
        </w:rPr>
        <w:t xml:space="preserve">- </w:t>
      </w:r>
      <w:r w:rsidR="00B02543" w:rsidRPr="001D7BC2">
        <w:rPr>
          <w:rFonts w:asciiTheme="minorHAnsi" w:hAnsiTheme="minorHAnsi"/>
          <w:sz w:val="22"/>
        </w:rPr>
        <w:t xml:space="preserve">Monsieur Bernard </w:t>
      </w:r>
      <w:proofErr w:type="spellStart"/>
      <w:r w:rsidR="00B02543" w:rsidRPr="001D7BC2">
        <w:rPr>
          <w:rFonts w:asciiTheme="minorHAnsi" w:hAnsiTheme="minorHAnsi"/>
          <w:sz w:val="22"/>
        </w:rPr>
        <w:t>CETRE</w:t>
      </w:r>
      <w:proofErr w:type="spellEnd"/>
      <w:r w:rsidR="00B02543" w:rsidRPr="001D7BC2">
        <w:rPr>
          <w:rFonts w:asciiTheme="minorHAnsi" w:hAnsiTheme="minorHAnsi"/>
          <w:sz w:val="22"/>
        </w:rPr>
        <w:t>, né le 12 mai 1946 li JONZAC (17) de nationalité française, demeurant à BORDEAUX (33000) 60 rue de Ségur</w:t>
      </w:r>
      <w:r w:rsidR="00B02543" w:rsidRPr="001D7BC2">
        <w:rPr>
          <w:rFonts w:asciiTheme="minorHAnsi" w:hAnsiTheme="minorHAnsi"/>
          <w:noProof/>
          <w:sz w:val="22"/>
        </w:rPr>
        <w:drawing>
          <wp:inline distT="0" distB="0" distL="0" distR="0">
            <wp:extent cx="24384" cy="103662"/>
            <wp:effectExtent l="0" t="0" r="0" b="0"/>
            <wp:docPr id="30268" name="Picture 30268"/>
            <wp:cNvGraphicFramePr/>
            <a:graphic xmlns:a="http://schemas.openxmlformats.org/drawingml/2006/main">
              <a:graphicData uri="http://schemas.openxmlformats.org/drawingml/2006/picture">
                <pic:pic xmlns:pic="http://schemas.openxmlformats.org/drawingml/2006/picture">
                  <pic:nvPicPr>
                    <pic:cNvPr id="30268" name="Picture 30268"/>
                    <pic:cNvPicPr/>
                  </pic:nvPicPr>
                  <pic:blipFill>
                    <a:blip r:embed="rId18"/>
                    <a:stretch>
                      <a:fillRect/>
                    </a:stretch>
                  </pic:blipFill>
                  <pic:spPr>
                    <a:xfrm>
                      <a:off x="0" y="0"/>
                      <a:ext cx="24384" cy="103662"/>
                    </a:xfrm>
                    <a:prstGeom prst="rect">
                      <a:avLst/>
                    </a:prstGeom>
                  </pic:spPr>
                </pic:pic>
              </a:graphicData>
            </a:graphic>
          </wp:inline>
        </w:drawing>
      </w:r>
    </w:p>
    <w:p w:rsidR="00611046" w:rsidRPr="001D7BC2" w:rsidRDefault="007E2915" w:rsidP="009220F0">
      <w:pPr>
        <w:spacing w:after="1289"/>
        <w:ind w:right="9"/>
        <w:rPr>
          <w:rFonts w:asciiTheme="minorHAnsi" w:hAnsiTheme="minorHAnsi"/>
          <w:sz w:val="22"/>
        </w:rPr>
      </w:pPr>
      <w:r>
        <w:rPr>
          <w:rFonts w:asciiTheme="minorHAnsi" w:hAnsiTheme="minorHAnsi"/>
          <w:sz w:val="22"/>
        </w:rPr>
        <w:t xml:space="preserve">- </w:t>
      </w:r>
      <w:r w:rsidR="00B02543" w:rsidRPr="001D7BC2">
        <w:rPr>
          <w:rFonts w:asciiTheme="minorHAnsi" w:hAnsiTheme="minorHAnsi"/>
          <w:sz w:val="22"/>
        </w:rPr>
        <w:t xml:space="preserve">Monsieur Jean-Christophe LEURET, né le 28 février 1962 </w:t>
      </w:r>
      <w:proofErr w:type="spellStart"/>
      <w:r w:rsidR="00B02543" w:rsidRPr="001D7BC2">
        <w:rPr>
          <w:rFonts w:asciiTheme="minorHAnsi" w:hAnsiTheme="minorHAnsi"/>
          <w:sz w:val="22"/>
        </w:rPr>
        <w:t>a</w:t>
      </w:r>
      <w:proofErr w:type="spellEnd"/>
      <w:r w:rsidR="00B02543" w:rsidRPr="001D7BC2">
        <w:rPr>
          <w:rFonts w:asciiTheme="minorHAnsi" w:hAnsiTheme="minorHAnsi"/>
          <w:sz w:val="22"/>
        </w:rPr>
        <w:t xml:space="preserve"> BORDEAUX (33) de nationalité française, demeurant A BORDEAUX (33300) 121 quai des </w:t>
      </w:r>
      <w:proofErr w:type="spellStart"/>
      <w:r w:rsidR="00B02543" w:rsidRPr="001D7BC2">
        <w:rPr>
          <w:rFonts w:asciiTheme="minorHAnsi" w:hAnsiTheme="minorHAnsi"/>
          <w:sz w:val="22"/>
        </w:rPr>
        <w:t>Chartrons</w:t>
      </w:r>
      <w:proofErr w:type="spellEnd"/>
      <w:r w:rsidR="00B02543" w:rsidRPr="001D7BC2">
        <w:rPr>
          <w:rFonts w:asciiTheme="minorHAnsi" w:hAnsiTheme="minorHAnsi"/>
          <w:sz w:val="22"/>
        </w:rPr>
        <w:t xml:space="preserve"> ;</w:t>
      </w:r>
    </w:p>
    <w:p w:rsidR="00611046" w:rsidRPr="009220F0" w:rsidRDefault="00B02543">
      <w:pPr>
        <w:pStyle w:val="Titre1"/>
        <w:spacing w:after="226"/>
        <w:ind w:left="1743"/>
        <w:rPr>
          <w:rFonts w:asciiTheme="minorHAnsi" w:hAnsiTheme="minorHAnsi"/>
          <w:b/>
          <w:sz w:val="24"/>
        </w:rPr>
      </w:pPr>
      <w:r w:rsidRPr="009220F0">
        <w:rPr>
          <w:rFonts w:asciiTheme="minorHAnsi" w:hAnsiTheme="minorHAnsi"/>
          <w:b/>
          <w:sz w:val="24"/>
        </w:rPr>
        <w:t xml:space="preserve">Liste des membres fondateurs de l'association au 1 </w:t>
      </w:r>
      <w:r w:rsidRPr="009220F0">
        <w:rPr>
          <w:rFonts w:asciiTheme="minorHAnsi" w:hAnsiTheme="minorHAnsi"/>
          <w:b/>
          <w:sz w:val="24"/>
          <w:vertAlign w:val="superscript"/>
        </w:rPr>
        <w:t xml:space="preserve">er </w:t>
      </w:r>
      <w:r w:rsidRPr="009220F0">
        <w:rPr>
          <w:rFonts w:asciiTheme="minorHAnsi" w:hAnsiTheme="minorHAnsi"/>
          <w:b/>
          <w:sz w:val="24"/>
        </w:rPr>
        <w:t>décembre 2014</w:t>
      </w:r>
    </w:p>
    <w:p w:rsidR="00611046" w:rsidRPr="001D7BC2" w:rsidRDefault="007E2915">
      <w:pPr>
        <w:spacing w:after="310"/>
        <w:ind w:left="470" w:right="9" w:hanging="394"/>
        <w:rPr>
          <w:rFonts w:asciiTheme="minorHAnsi" w:hAnsiTheme="minorHAnsi"/>
          <w:sz w:val="22"/>
        </w:rPr>
      </w:pPr>
      <w:r>
        <w:rPr>
          <w:rFonts w:asciiTheme="minorHAnsi" w:hAnsiTheme="minorHAnsi"/>
          <w:sz w:val="22"/>
        </w:rPr>
        <w:t xml:space="preserve">- </w:t>
      </w:r>
      <w:r w:rsidR="00B02543" w:rsidRPr="001D7BC2">
        <w:rPr>
          <w:rFonts w:asciiTheme="minorHAnsi" w:hAnsiTheme="minorHAnsi"/>
          <w:sz w:val="22"/>
        </w:rPr>
        <w:t xml:space="preserve">Monsieur Antoine </w:t>
      </w:r>
      <w:proofErr w:type="spellStart"/>
      <w:r w:rsidR="00B02543" w:rsidRPr="001D7BC2">
        <w:rPr>
          <w:rFonts w:asciiTheme="minorHAnsi" w:hAnsiTheme="minorHAnsi"/>
          <w:sz w:val="22"/>
        </w:rPr>
        <w:t>BIREAU</w:t>
      </w:r>
      <w:proofErr w:type="spellEnd"/>
      <w:r w:rsidR="00B02543" w:rsidRPr="001D7BC2">
        <w:rPr>
          <w:rFonts w:asciiTheme="minorHAnsi" w:hAnsiTheme="minorHAnsi"/>
          <w:sz w:val="22"/>
        </w:rPr>
        <w:t xml:space="preserve">, né le 8 octobre 1959 à LA REOLE (33) de nationalité française, demeurant à BORDEAUX (33000) 9 Rue Guillaume </w:t>
      </w:r>
      <w:proofErr w:type="spellStart"/>
      <w:r w:rsidR="00B02543" w:rsidRPr="001D7BC2">
        <w:rPr>
          <w:rFonts w:asciiTheme="minorHAnsi" w:hAnsiTheme="minorHAnsi"/>
          <w:sz w:val="22"/>
        </w:rPr>
        <w:t>Brochon</w:t>
      </w:r>
      <w:proofErr w:type="spellEnd"/>
      <w:r w:rsidR="00B02543" w:rsidRPr="001D7BC2">
        <w:rPr>
          <w:rFonts w:asciiTheme="minorHAnsi" w:hAnsiTheme="minorHAnsi"/>
          <w:sz w:val="22"/>
        </w:rPr>
        <w:t xml:space="preserve"> ,</w:t>
      </w:r>
    </w:p>
    <w:p w:rsidR="00635914" w:rsidRDefault="007E2915" w:rsidP="00635914">
      <w:pPr>
        <w:spacing w:after="0"/>
        <w:ind w:left="484" w:right="9" w:hanging="408"/>
        <w:rPr>
          <w:rFonts w:asciiTheme="minorHAnsi" w:hAnsiTheme="minorHAnsi"/>
          <w:sz w:val="22"/>
        </w:rPr>
      </w:pPr>
      <w:r>
        <w:rPr>
          <w:rFonts w:asciiTheme="minorHAnsi" w:hAnsiTheme="minorHAnsi"/>
          <w:sz w:val="22"/>
        </w:rPr>
        <w:t xml:space="preserve">- </w:t>
      </w:r>
      <w:r w:rsidR="00B02543" w:rsidRPr="001D7BC2">
        <w:rPr>
          <w:rFonts w:asciiTheme="minorHAnsi" w:hAnsiTheme="minorHAnsi"/>
          <w:sz w:val="22"/>
        </w:rPr>
        <w:t xml:space="preserve">MADP, Société d'Assurance Mutuelle régie par le code des assurances et dont le siège social est au </w:t>
      </w:r>
      <w:r w:rsidR="00635914">
        <w:rPr>
          <w:rFonts w:asciiTheme="minorHAnsi" w:hAnsiTheme="minorHAnsi"/>
          <w:sz w:val="22"/>
        </w:rPr>
        <w:t xml:space="preserve">44 avenue </w:t>
      </w:r>
    </w:p>
    <w:p w:rsidR="00611046" w:rsidRDefault="00635914" w:rsidP="00635914">
      <w:pPr>
        <w:spacing w:after="0"/>
        <w:ind w:left="484" w:right="9" w:hanging="408"/>
        <w:rPr>
          <w:rFonts w:asciiTheme="minorHAnsi" w:hAnsiTheme="minorHAnsi"/>
          <w:sz w:val="22"/>
        </w:rPr>
      </w:pPr>
      <w:r>
        <w:rPr>
          <w:rFonts w:asciiTheme="minorHAnsi" w:hAnsiTheme="minorHAnsi"/>
          <w:sz w:val="22"/>
        </w:rPr>
        <w:t>George V 75008</w:t>
      </w:r>
      <w:r w:rsidR="00B02543" w:rsidRPr="001D7BC2">
        <w:rPr>
          <w:rFonts w:asciiTheme="minorHAnsi" w:hAnsiTheme="minorHAnsi"/>
          <w:sz w:val="22"/>
        </w:rPr>
        <w:t xml:space="preserve"> Paris, représentée par Monsieur Jérôme Paresys-Barbier son Président,</w:t>
      </w:r>
    </w:p>
    <w:p w:rsidR="00635914" w:rsidRPr="001D7BC2" w:rsidRDefault="00635914" w:rsidP="00635914">
      <w:pPr>
        <w:spacing w:after="0"/>
        <w:ind w:left="484" w:right="9" w:hanging="408"/>
        <w:rPr>
          <w:rFonts w:asciiTheme="minorHAnsi" w:hAnsiTheme="minorHAnsi"/>
          <w:sz w:val="22"/>
        </w:rPr>
      </w:pPr>
    </w:p>
    <w:p w:rsidR="00611046" w:rsidRPr="001D7BC2" w:rsidRDefault="007E2915">
      <w:pPr>
        <w:spacing w:after="540"/>
        <w:ind w:left="450" w:right="9" w:hanging="374"/>
        <w:rPr>
          <w:rFonts w:asciiTheme="minorHAnsi" w:hAnsiTheme="minorHAnsi"/>
          <w:sz w:val="22"/>
        </w:rPr>
      </w:pPr>
      <w:r>
        <w:rPr>
          <w:rFonts w:asciiTheme="minorHAnsi" w:hAnsiTheme="minorHAnsi"/>
          <w:sz w:val="22"/>
        </w:rPr>
        <w:t xml:space="preserve">- </w:t>
      </w:r>
      <w:r w:rsidR="00B02543" w:rsidRPr="001D7BC2">
        <w:rPr>
          <w:rFonts w:asciiTheme="minorHAnsi" w:hAnsiTheme="minorHAnsi"/>
          <w:sz w:val="22"/>
        </w:rPr>
        <w:t xml:space="preserve">CLASS, cabinet de courtage en assurances dont le siège social est au 22 avenue des </w:t>
      </w:r>
      <w:proofErr w:type="spellStart"/>
      <w:r w:rsidR="00B02543" w:rsidRPr="001D7BC2">
        <w:rPr>
          <w:rFonts w:asciiTheme="minorHAnsi" w:hAnsiTheme="minorHAnsi"/>
          <w:sz w:val="22"/>
        </w:rPr>
        <w:t>Mondaults</w:t>
      </w:r>
      <w:proofErr w:type="spellEnd"/>
      <w:r w:rsidR="00B02543" w:rsidRPr="001D7BC2">
        <w:rPr>
          <w:rFonts w:asciiTheme="minorHAnsi" w:hAnsiTheme="minorHAnsi"/>
          <w:sz w:val="22"/>
        </w:rPr>
        <w:t xml:space="preserve">, 33270 FLOIRAC représentée par Monsieur Jean-Yves </w:t>
      </w:r>
      <w:proofErr w:type="spellStart"/>
      <w:r w:rsidR="00B02543" w:rsidRPr="001D7BC2">
        <w:rPr>
          <w:rFonts w:asciiTheme="minorHAnsi" w:hAnsiTheme="minorHAnsi"/>
          <w:sz w:val="22"/>
        </w:rPr>
        <w:t>NOUY</w:t>
      </w:r>
      <w:proofErr w:type="spellEnd"/>
      <w:r w:rsidR="00B02543" w:rsidRPr="001D7BC2">
        <w:rPr>
          <w:rFonts w:asciiTheme="minorHAnsi" w:hAnsiTheme="minorHAnsi"/>
          <w:sz w:val="22"/>
        </w:rPr>
        <w:t>,</w:t>
      </w:r>
    </w:p>
    <w:p w:rsidR="00611046" w:rsidRPr="001D7BC2" w:rsidRDefault="007E2915">
      <w:pPr>
        <w:spacing w:after="207"/>
        <w:ind w:left="76" w:right="9"/>
        <w:rPr>
          <w:rFonts w:asciiTheme="minorHAnsi" w:hAnsiTheme="minorHAnsi"/>
          <w:sz w:val="22"/>
        </w:rPr>
      </w:pPr>
      <w:r>
        <w:rPr>
          <w:rFonts w:asciiTheme="minorHAnsi" w:hAnsiTheme="minorHAnsi"/>
          <w:noProof/>
          <w:sz w:val="22"/>
        </w:rPr>
        <w:t xml:space="preserve">- </w:t>
      </w:r>
      <w:r w:rsidR="00B02543" w:rsidRPr="001D7BC2">
        <w:rPr>
          <w:rFonts w:asciiTheme="minorHAnsi" w:hAnsiTheme="minorHAnsi"/>
          <w:sz w:val="22"/>
        </w:rPr>
        <w:t xml:space="preserve">Monsieur Jean </w:t>
      </w:r>
      <w:proofErr w:type="spellStart"/>
      <w:r w:rsidR="00B02543" w:rsidRPr="001D7BC2">
        <w:rPr>
          <w:rFonts w:asciiTheme="minorHAnsi" w:hAnsiTheme="minorHAnsi"/>
          <w:sz w:val="22"/>
        </w:rPr>
        <w:t>PELLAE</w:t>
      </w:r>
      <w:proofErr w:type="spellEnd"/>
      <w:r w:rsidR="00B02543" w:rsidRPr="001D7BC2">
        <w:rPr>
          <w:rFonts w:asciiTheme="minorHAnsi" w:hAnsiTheme="minorHAnsi"/>
          <w:sz w:val="22"/>
        </w:rPr>
        <w:t xml:space="preserve"> demeurant à PARIS (75016) 1 Rue des Eaux.</w:t>
      </w:r>
    </w:p>
    <w:p w:rsidR="00611046" w:rsidRDefault="00611046">
      <w:pPr>
        <w:spacing w:after="0" w:line="259" w:lineRule="auto"/>
        <w:ind w:left="-259" w:firstLine="0"/>
        <w:jc w:val="left"/>
      </w:pPr>
    </w:p>
    <w:sectPr w:rsidR="00611046" w:rsidSect="00B631BD">
      <w:type w:val="continuous"/>
      <w:pgSz w:w="11904" w:h="16829"/>
      <w:pgMar w:top="1637" w:right="677" w:bottom="578" w:left="768" w:header="720" w:footer="3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F47" w:rsidRDefault="00D90F47">
      <w:pPr>
        <w:spacing w:after="0" w:line="240" w:lineRule="auto"/>
      </w:pPr>
      <w:r>
        <w:separator/>
      </w:r>
    </w:p>
  </w:endnote>
  <w:endnote w:type="continuationSeparator" w:id="0">
    <w:p w:rsidR="00D90F47" w:rsidRDefault="00D90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F47" w:rsidRDefault="00D90F47">
    <w:pPr>
      <w:spacing w:after="0" w:line="259" w:lineRule="auto"/>
      <w:ind w:left="0" w:right="254" w:firstLine="0"/>
      <w:jc w:val="right"/>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606115"/>
      <w:docPartObj>
        <w:docPartGallery w:val="Page Numbers (Bottom of Page)"/>
        <w:docPartUnique/>
      </w:docPartObj>
    </w:sdtPr>
    <w:sdtEndPr/>
    <w:sdtContent>
      <w:p w:rsidR="00D90F47" w:rsidRDefault="00D90F47">
        <w:pPr>
          <w:pStyle w:val="Pieddepage"/>
          <w:jc w:val="center"/>
        </w:pPr>
        <w:r>
          <w:fldChar w:fldCharType="begin"/>
        </w:r>
        <w:r>
          <w:instrText>PAGE   \* MERGEFORMAT</w:instrText>
        </w:r>
        <w:r>
          <w:fldChar w:fldCharType="separate"/>
        </w:r>
        <w:r w:rsidR="00944EF9">
          <w:rPr>
            <w:noProof/>
          </w:rPr>
          <w:t>4</w:t>
        </w:r>
        <w:r>
          <w:fldChar w:fldCharType="end"/>
        </w:r>
      </w:p>
    </w:sdtContent>
  </w:sdt>
  <w:p w:rsidR="00D90F47" w:rsidRDefault="00D90F47">
    <w:pPr>
      <w:spacing w:after="0" w:line="259" w:lineRule="auto"/>
      <w:ind w:left="0" w:right="254"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F47" w:rsidRDefault="00D90F47">
    <w:pPr>
      <w:spacing w:after="0" w:line="259" w:lineRule="auto"/>
      <w:ind w:left="0" w:right="254" w:firstLine="0"/>
      <w:jc w:val="right"/>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F47" w:rsidRDefault="00D90F47">
      <w:pPr>
        <w:spacing w:after="0" w:line="240" w:lineRule="auto"/>
      </w:pPr>
      <w:r>
        <w:separator/>
      </w:r>
    </w:p>
  </w:footnote>
  <w:footnote w:type="continuationSeparator" w:id="0">
    <w:p w:rsidR="00D90F47" w:rsidRDefault="00D90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w14:anchorId="7EFDAB7F" id="_x0000_i1028" style="width:15pt;height:15pt" coordsize="" o:spt="100" o:bullet="t" adj="0,,0" path="" stroked="f">
        <v:stroke joinstyle="miter"/>
        <v:imagedata r:id="rId1" o:title="image33"/>
        <v:formulas/>
        <v:path o:connecttype="segments"/>
      </v:shape>
    </w:pict>
  </w:numPicBullet>
  <w:numPicBullet w:numPicBulletId="1">
    <w:pict>
      <v:shape id="_x0000_i1029" style="width:13.5pt;height:4.5pt" coordsize="" o:spt="100" o:bullet="t" adj="0,,0" path="" stroked="f">
        <v:stroke joinstyle="miter"/>
        <v:imagedata r:id="rId2" o:title="image34"/>
        <v:formulas/>
        <v:path o:connecttype="segments"/>
      </v:shape>
    </w:pict>
  </w:numPicBullet>
  <w:abstractNum w:abstractNumId="0" w15:restartNumberingAfterBreak="0">
    <w:nsid w:val="0E13284F"/>
    <w:multiLevelType w:val="hybridMultilevel"/>
    <w:tmpl w:val="39A28476"/>
    <w:lvl w:ilvl="0" w:tplc="040C000B">
      <w:start w:val="1"/>
      <w:numFmt w:val="bullet"/>
      <w:lvlText w:val=""/>
      <w:lvlJc w:val="left"/>
      <w:pPr>
        <w:ind w:left="1136" w:hanging="360"/>
      </w:pPr>
      <w:rPr>
        <w:rFonts w:ascii="Wingdings" w:hAnsi="Wingdings" w:hint="default"/>
      </w:rPr>
    </w:lvl>
    <w:lvl w:ilvl="1" w:tplc="040C0003" w:tentative="1">
      <w:start w:val="1"/>
      <w:numFmt w:val="bullet"/>
      <w:lvlText w:val="o"/>
      <w:lvlJc w:val="left"/>
      <w:pPr>
        <w:ind w:left="1856" w:hanging="360"/>
      </w:pPr>
      <w:rPr>
        <w:rFonts w:ascii="Courier New" w:hAnsi="Courier New" w:cs="Courier New" w:hint="default"/>
      </w:rPr>
    </w:lvl>
    <w:lvl w:ilvl="2" w:tplc="040C0005" w:tentative="1">
      <w:start w:val="1"/>
      <w:numFmt w:val="bullet"/>
      <w:lvlText w:val=""/>
      <w:lvlJc w:val="left"/>
      <w:pPr>
        <w:ind w:left="2576" w:hanging="360"/>
      </w:pPr>
      <w:rPr>
        <w:rFonts w:ascii="Wingdings" w:hAnsi="Wingdings" w:hint="default"/>
      </w:rPr>
    </w:lvl>
    <w:lvl w:ilvl="3" w:tplc="040C0001" w:tentative="1">
      <w:start w:val="1"/>
      <w:numFmt w:val="bullet"/>
      <w:lvlText w:val=""/>
      <w:lvlJc w:val="left"/>
      <w:pPr>
        <w:ind w:left="3296" w:hanging="360"/>
      </w:pPr>
      <w:rPr>
        <w:rFonts w:ascii="Symbol" w:hAnsi="Symbol" w:hint="default"/>
      </w:rPr>
    </w:lvl>
    <w:lvl w:ilvl="4" w:tplc="040C0003" w:tentative="1">
      <w:start w:val="1"/>
      <w:numFmt w:val="bullet"/>
      <w:lvlText w:val="o"/>
      <w:lvlJc w:val="left"/>
      <w:pPr>
        <w:ind w:left="4016" w:hanging="360"/>
      </w:pPr>
      <w:rPr>
        <w:rFonts w:ascii="Courier New" w:hAnsi="Courier New" w:cs="Courier New" w:hint="default"/>
      </w:rPr>
    </w:lvl>
    <w:lvl w:ilvl="5" w:tplc="040C0005" w:tentative="1">
      <w:start w:val="1"/>
      <w:numFmt w:val="bullet"/>
      <w:lvlText w:val=""/>
      <w:lvlJc w:val="left"/>
      <w:pPr>
        <w:ind w:left="4736" w:hanging="360"/>
      </w:pPr>
      <w:rPr>
        <w:rFonts w:ascii="Wingdings" w:hAnsi="Wingdings" w:hint="default"/>
      </w:rPr>
    </w:lvl>
    <w:lvl w:ilvl="6" w:tplc="040C0001" w:tentative="1">
      <w:start w:val="1"/>
      <w:numFmt w:val="bullet"/>
      <w:lvlText w:val=""/>
      <w:lvlJc w:val="left"/>
      <w:pPr>
        <w:ind w:left="5456" w:hanging="360"/>
      </w:pPr>
      <w:rPr>
        <w:rFonts w:ascii="Symbol" w:hAnsi="Symbol" w:hint="default"/>
      </w:rPr>
    </w:lvl>
    <w:lvl w:ilvl="7" w:tplc="040C0003" w:tentative="1">
      <w:start w:val="1"/>
      <w:numFmt w:val="bullet"/>
      <w:lvlText w:val="o"/>
      <w:lvlJc w:val="left"/>
      <w:pPr>
        <w:ind w:left="6176" w:hanging="360"/>
      </w:pPr>
      <w:rPr>
        <w:rFonts w:ascii="Courier New" w:hAnsi="Courier New" w:cs="Courier New" w:hint="default"/>
      </w:rPr>
    </w:lvl>
    <w:lvl w:ilvl="8" w:tplc="040C0005" w:tentative="1">
      <w:start w:val="1"/>
      <w:numFmt w:val="bullet"/>
      <w:lvlText w:val=""/>
      <w:lvlJc w:val="left"/>
      <w:pPr>
        <w:ind w:left="6896" w:hanging="360"/>
      </w:pPr>
      <w:rPr>
        <w:rFonts w:ascii="Wingdings" w:hAnsi="Wingdings" w:hint="default"/>
      </w:rPr>
    </w:lvl>
  </w:abstractNum>
  <w:abstractNum w:abstractNumId="1" w15:restartNumberingAfterBreak="0">
    <w:nsid w:val="175A00BA"/>
    <w:multiLevelType w:val="hybridMultilevel"/>
    <w:tmpl w:val="FB9E9732"/>
    <w:lvl w:ilvl="0" w:tplc="E7B8232E">
      <w:start w:val="1"/>
      <w:numFmt w:val="bullet"/>
      <w:lvlText w:val="•"/>
      <w:lvlPicBulletId w:val="1"/>
      <w:lvlJc w:val="left"/>
      <w:pPr>
        <w:ind w:left="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36706C">
      <w:start w:val="1"/>
      <w:numFmt w:val="bullet"/>
      <w:lvlText w:val="o"/>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E6A732">
      <w:start w:val="1"/>
      <w:numFmt w:val="bullet"/>
      <w:lvlText w:val="▪"/>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62FB86">
      <w:start w:val="1"/>
      <w:numFmt w:val="bullet"/>
      <w:lvlText w:val="•"/>
      <w:lvlJc w:val="left"/>
      <w:pPr>
        <w:ind w:left="2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FAC300">
      <w:start w:val="1"/>
      <w:numFmt w:val="bullet"/>
      <w:lvlText w:val="o"/>
      <w:lvlJc w:val="left"/>
      <w:pPr>
        <w:ind w:left="3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C6F1A8">
      <w:start w:val="1"/>
      <w:numFmt w:val="bullet"/>
      <w:lvlText w:val="▪"/>
      <w:lvlJc w:val="left"/>
      <w:pPr>
        <w:ind w:left="3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D08B5E">
      <w:start w:val="1"/>
      <w:numFmt w:val="bullet"/>
      <w:lvlText w:val="•"/>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A86EB2">
      <w:start w:val="1"/>
      <w:numFmt w:val="bullet"/>
      <w:lvlText w:val="o"/>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8C65AE">
      <w:start w:val="1"/>
      <w:numFmt w:val="bullet"/>
      <w:lvlText w:val="▪"/>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B65A41"/>
    <w:multiLevelType w:val="hybridMultilevel"/>
    <w:tmpl w:val="AD6A6E54"/>
    <w:lvl w:ilvl="0" w:tplc="040C000B">
      <w:start w:val="1"/>
      <w:numFmt w:val="bullet"/>
      <w:lvlText w:val=""/>
      <w:lvlJc w:val="left"/>
      <w:pPr>
        <w:ind w:left="1136" w:hanging="360"/>
      </w:pPr>
      <w:rPr>
        <w:rFonts w:ascii="Wingdings" w:hAnsi="Wingdings" w:hint="default"/>
      </w:rPr>
    </w:lvl>
    <w:lvl w:ilvl="1" w:tplc="040C0003" w:tentative="1">
      <w:start w:val="1"/>
      <w:numFmt w:val="bullet"/>
      <w:lvlText w:val="o"/>
      <w:lvlJc w:val="left"/>
      <w:pPr>
        <w:ind w:left="1856" w:hanging="360"/>
      </w:pPr>
      <w:rPr>
        <w:rFonts w:ascii="Courier New" w:hAnsi="Courier New" w:cs="Courier New" w:hint="default"/>
      </w:rPr>
    </w:lvl>
    <w:lvl w:ilvl="2" w:tplc="040C0005" w:tentative="1">
      <w:start w:val="1"/>
      <w:numFmt w:val="bullet"/>
      <w:lvlText w:val=""/>
      <w:lvlJc w:val="left"/>
      <w:pPr>
        <w:ind w:left="2576" w:hanging="360"/>
      </w:pPr>
      <w:rPr>
        <w:rFonts w:ascii="Wingdings" w:hAnsi="Wingdings" w:hint="default"/>
      </w:rPr>
    </w:lvl>
    <w:lvl w:ilvl="3" w:tplc="040C0001" w:tentative="1">
      <w:start w:val="1"/>
      <w:numFmt w:val="bullet"/>
      <w:lvlText w:val=""/>
      <w:lvlJc w:val="left"/>
      <w:pPr>
        <w:ind w:left="3296" w:hanging="360"/>
      </w:pPr>
      <w:rPr>
        <w:rFonts w:ascii="Symbol" w:hAnsi="Symbol" w:hint="default"/>
      </w:rPr>
    </w:lvl>
    <w:lvl w:ilvl="4" w:tplc="040C0003" w:tentative="1">
      <w:start w:val="1"/>
      <w:numFmt w:val="bullet"/>
      <w:lvlText w:val="o"/>
      <w:lvlJc w:val="left"/>
      <w:pPr>
        <w:ind w:left="4016" w:hanging="360"/>
      </w:pPr>
      <w:rPr>
        <w:rFonts w:ascii="Courier New" w:hAnsi="Courier New" w:cs="Courier New" w:hint="default"/>
      </w:rPr>
    </w:lvl>
    <w:lvl w:ilvl="5" w:tplc="040C0005" w:tentative="1">
      <w:start w:val="1"/>
      <w:numFmt w:val="bullet"/>
      <w:lvlText w:val=""/>
      <w:lvlJc w:val="left"/>
      <w:pPr>
        <w:ind w:left="4736" w:hanging="360"/>
      </w:pPr>
      <w:rPr>
        <w:rFonts w:ascii="Wingdings" w:hAnsi="Wingdings" w:hint="default"/>
      </w:rPr>
    </w:lvl>
    <w:lvl w:ilvl="6" w:tplc="040C0001" w:tentative="1">
      <w:start w:val="1"/>
      <w:numFmt w:val="bullet"/>
      <w:lvlText w:val=""/>
      <w:lvlJc w:val="left"/>
      <w:pPr>
        <w:ind w:left="5456" w:hanging="360"/>
      </w:pPr>
      <w:rPr>
        <w:rFonts w:ascii="Symbol" w:hAnsi="Symbol" w:hint="default"/>
      </w:rPr>
    </w:lvl>
    <w:lvl w:ilvl="7" w:tplc="040C0003" w:tentative="1">
      <w:start w:val="1"/>
      <w:numFmt w:val="bullet"/>
      <w:lvlText w:val="o"/>
      <w:lvlJc w:val="left"/>
      <w:pPr>
        <w:ind w:left="6176" w:hanging="360"/>
      </w:pPr>
      <w:rPr>
        <w:rFonts w:ascii="Courier New" w:hAnsi="Courier New" w:cs="Courier New" w:hint="default"/>
      </w:rPr>
    </w:lvl>
    <w:lvl w:ilvl="8" w:tplc="040C0005" w:tentative="1">
      <w:start w:val="1"/>
      <w:numFmt w:val="bullet"/>
      <w:lvlText w:val=""/>
      <w:lvlJc w:val="left"/>
      <w:pPr>
        <w:ind w:left="6896" w:hanging="360"/>
      </w:pPr>
      <w:rPr>
        <w:rFonts w:ascii="Wingdings" w:hAnsi="Wingdings" w:hint="default"/>
      </w:rPr>
    </w:lvl>
  </w:abstractNum>
  <w:abstractNum w:abstractNumId="3" w15:restartNumberingAfterBreak="0">
    <w:nsid w:val="1BF66468"/>
    <w:multiLevelType w:val="hybridMultilevel"/>
    <w:tmpl w:val="2F60FA34"/>
    <w:lvl w:ilvl="0" w:tplc="578E77C8">
      <w:start w:val="1"/>
      <w:numFmt w:val="bullet"/>
      <w:lvlText w:val=""/>
      <w:lvlJc w:val="left"/>
      <w:pPr>
        <w:ind w:left="851"/>
      </w:pPr>
      <w:rPr>
        <w:rFonts w:ascii="Wingdings" w:hAnsi="Wingdings" w:hint="default"/>
        <w:b w:val="0"/>
        <w:i w:val="0"/>
        <w:strike w:val="0"/>
        <w:dstrike w:val="0"/>
        <w:color w:val="000000"/>
        <w:sz w:val="24"/>
        <w:szCs w:val="40"/>
        <w:u w:val="none" w:color="000000"/>
        <w:bdr w:val="none" w:sz="0" w:space="0" w:color="auto"/>
        <w:shd w:val="clear" w:color="auto" w:fill="auto"/>
        <w:vertAlign w:val="baseline"/>
      </w:rPr>
    </w:lvl>
    <w:lvl w:ilvl="1" w:tplc="38B4D844">
      <w:start w:val="1"/>
      <w:numFmt w:val="bullet"/>
      <w:lvlText w:val="o"/>
      <w:lvlJc w:val="left"/>
      <w:pPr>
        <w:ind w:left="1552"/>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63820CFA">
      <w:start w:val="1"/>
      <w:numFmt w:val="bullet"/>
      <w:lvlText w:val="▪"/>
      <w:lvlJc w:val="left"/>
      <w:pPr>
        <w:ind w:left="2272"/>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53204AF0">
      <w:start w:val="1"/>
      <w:numFmt w:val="bullet"/>
      <w:lvlText w:val="•"/>
      <w:lvlJc w:val="left"/>
      <w:pPr>
        <w:ind w:left="2992"/>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32F09E6E">
      <w:start w:val="1"/>
      <w:numFmt w:val="bullet"/>
      <w:lvlText w:val="o"/>
      <w:lvlJc w:val="left"/>
      <w:pPr>
        <w:ind w:left="3712"/>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71E25548">
      <w:start w:val="1"/>
      <w:numFmt w:val="bullet"/>
      <w:lvlText w:val="▪"/>
      <w:lvlJc w:val="left"/>
      <w:pPr>
        <w:ind w:left="4432"/>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44D87980">
      <w:start w:val="1"/>
      <w:numFmt w:val="bullet"/>
      <w:lvlText w:val="•"/>
      <w:lvlJc w:val="left"/>
      <w:pPr>
        <w:ind w:left="5152"/>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8988B2E2">
      <w:start w:val="1"/>
      <w:numFmt w:val="bullet"/>
      <w:lvlText w:val="o"/>
      <w:lvlJc w:val="left"/>
      <w:pPr>
        <w:ind w:left="5872"/>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FC9A6458">
      <w:start w:val="1"/>
      <w:numFmt w:val="bullet"/>
      <w:lvlText w:val="▪"/>
      <w:lvlJc w:val="left"/>
      <w:pPr>
        <w:ind w:left="6592"/>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4" w15:restartNumberingAfterBreak="0">
    <w:nsid w:val="21945CF0"/>
    <w:multiLevelType w:val="hybridMultilevel"/>
    <w:tmpl w:val="3AA2E8F4"/>
    <w:lvl w:ilvl="0" w:tplc="040C000B">
      <w:start w:val="1"/>
      <w:numFmt w:val="bullet"/>
      <w:lvlText w:val=""/>
      <w:lvlJc w:val="left"/>
      <w:pPr>
        <w:ind w:left="82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E7AC3DDC">
      <w:start w:val="1"/>
      <w:numFmt w:val="bullet"/>
      <w:lvlText w:val="o"/>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6223BE">
      <w:start w:val="1"/>
      <w:numFmt w:val="bullet"/>
      <w:lvlText w:val="▪"/>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B08016">
      <w:start w:val="1"/>
      <w:numFmt w:val="bullet"/>
      <w:lvlText w:val="•"/>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AEF96C">
      <w:start w:val="1"/>
      <w:numFmt w:val="bullet"/>
      <w:lvlText w:val="o"/>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10AF82">
      <w:start w:val="1"/>
      <w:numFmt w:val="bullet"/>
      <w:lvlText w:val="▪"/>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369A8A">
      <w:start w:val="1"/>
      <w:numFmt w:val="bullet"/>
      <w:lvlText w:val="•"/>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F6E750">
      <w:start w:val="1"/>
      <w:numFmt w:val="bullet"/>
      <w:lvlText w:val="o"/>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A05E80">
      <w:start w:val="1"/>
      <w:numFmt w:val="bullet"/>
      <w:lvlText w:val="▪"/>
      <w:lvlJc w:val="left"/>
      <w:pPr>
        <w:ind w:left="6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2E2FB0"/>
    <w:multiLevelType w:val="hybridMultilevel"/>
    <w:tmpl w:val="59207C76"/>
    <w:lvl w:ilvl="0" w:tplc="040C0001">
      <w:start w:val="1"/>
      <w:numFmt w:val="bullet"/>
      <w:lvlText w:val=""/>
      <w:lvlJc w:val="left"/>
      <w:pPr>
        <w:ind w:left="1136" w:hanging="360"/>
      </w:pPr>
      <w:rPr>
        <w:rFonts w:ascii="Symbol" w:hAnsi="Symbol" w:hint="default"/>
      </w:rPr>
    </w:lvl>
    <w:lvl w:ilvl="1" w:tplc="040C0003" w:tentative="1">
      <w:start w:val="1"/>
      <w:numFmt w:val="bullet"/>
      <w:lvlText w:val="o"/>
      <w:lvlJc w:val="left"/>
      <w:pPr>
        <w:ind w:left="1856" w:hanging="360"/>
      </w:pPr>
      <w:rPr>
        <w:rFonts w:ascii="Courier New" w:hAnsi="Courier New" w:cs="Courier New" w:hint="default"/>
      </w:rPr>
    </w:lvl>
    <w:lvl w:ilvl="2" w:tplc="040C0005" w:tentative="1">
      <w:start w:val="1"/>
      <w:numFmt w:val="bullet"/>
      <w:lvlText w:val=""/>
      <w:lvlJc w:val="left"/>
      <w:pPr>
        <w:ind w:left="2576" w:hanging="360"/>
      </w:pPr>
      <w:rPr>
        <w:rFonts w:ascii="Wingdings" w:hAnsi="Wingdings" w:hint="default"/>
      </w:rPr>
    </w:lvl>
    <w:lvl w:ilvl="3" w:tplc="040C0001" w:tentative="1">
      <w:start w:val="1"/>
      <w:numFmt w:val="bullet"/>
      <w:lvlText w:val=""/>
      <w:lvlJc w:val="left"/>
      <w:pPr>
        <w:ind w:left="3296" w:hanging="360"/>
      </w:pPr>
      <w:rPr>
        <w:rFonts w:ascii="Symbol" w:hAnsi="Symbol" w:hint="default"/>
      </w:rPr>
    </w:lvl>
    <w:lvl w:ilvl="4" w:tplc="040C0003" w:tentative="1">
      <w:start w:val="1"/>
      <w:numFmt w:val="bullet"/>
      <w:lvlText w:val="o"/>
      <w:lvlJc w:val="left"/>
      <w:pPr>
        <w:ind w:left="4016" w:hanging="360"/>
      </w:pPr>
      <w:rPr>
        <w:rFonts w:ascii="Courier New" w:hAnsi="Courier New" w:cs="Courier New" w:hint="default"/>
      </w:rPr>
    </w:lvl>
    <w:lvl w:ilvl="5" w:tplc="040C0005" w:tentative="1">
      <w:start w:val="1"/>
      <w:numFmt w:val="bullet"/>
      <w:lvlText w:val=""/>
      <w:lvlJc w:val="left"/>
      <w:pPr>
        <w:ind w:left="4736" w:hanging="360"/>
      </w:pPr>
      <w:rPr>
        <w:rFonts w:ascii="Wingdings" w:hAnsi="Wingdings" w:hint="default"/>
      </w:rPr>
    </w:lvl>
    <w:lvl w:ilvl="6" w:tplc="040C0001" w:tentative="1">
      <w:start w:val="1"/>
      <w:numFmt w:val="bullet"/>
      <w:lvlText w:val=""/>
      <w:lvlJc w:val="left"/>
      <w:pPr>
        <w:ind w:left="5456" w:hanging="360"/>
      </w:pPr>
      <w:rPr>
        <w:rFonts w:ascii="Symbol" w:hAnsi="Symbol" w:hint="default"/>
      </w:rPr>
    </w:lvl>
    <w:lvl w:ilvl="7" w:tplc="040C0003" w:tentative="1">
      <w:start w:val="1"/>
      <w:numFmt w:val="bullet"/>
      <w:lvlText w:val="o"/>
      <w:lvlJc w:val="left"/>
      <w:pPr>
        <w:ind w:left="6176" w:hanging="360"/>
      </w:pPr>
      <w:rPr>
        <w:rFonts w:ascii="Courier New" w:hAnsi="Courier New" w:cs="Courier New" w:hint="default"/>
      </w:rPr>
    </w:lvl>
    <w:lvl w:ilvl="8" w:tplc="040C0005" w:tentative="1">
      <w:start w:val="1"/>
      <w:numFmt w:val="bullet"/>
      <w:lvlText w:val=""/>
      <w:lvlJc w:val="left"/>
      <w:pPr>
        <w:ind w:left="6896" w:hanging="360"/>
      </w:pPr>
      <w:rPr>
        <w:rFonts w:ascii="Wingdings" w:hAnsi="Wingdings" w:hint="default"/>
      </w:rPr>
    </w:lvl>
  </w:abstractNum>
  <w:abstractNum w:abstractNumId="6" w15:restartNumberingAfterBreak="0">
    <w:nsid w:val="5B48129C"/>
    <w:multiLevelType w:val="hybridMultilevel"/>
    <w:tmpl w:val="48B4A90E"/>
    <w:lvl w:ilvl="0" w:tplc="040C000B">
      <w:start w:val="1"/>
      <w:numFmt w:val="bullet"/>
      <w:lvlText w:val=""/>
      <w:lvlJc w:val="left"/>
      <w:pPr>
        <w:ind w:left="1136" w:hanging="360"/>
      </w:pPr>
      <w:rPr>
        <w:rFonts w:ascii="Wingdings" w:hAnsi="Wingdings" w:hint="default"/>
      </w:rPr>
    </w:lvl>
    <w:lvl w:ilvl="1" w:tplc="040C0003" w:tentative="1">
      <w:start w:val="1"/>
      <w:numFmt w:val="bullet"/>
      <w:lvlText w:val="o"/>
      <w:lvlJc w:val="left"/>
      <w:pPr>
        <w:ind w:left="1856" w:hanging="360"/>
      </w:pPr>
      <w:rPr>
        <w:rFonts w:ascii="Courier New" w:hAnsi="Courier New" w:cs="Courier New" w:hint="default"/>
      </w:rPr>
    </w:lvl>
    <w:lvl w:ilvl="2" w:tplc="040C0005" w:tentative="1">
      <w:start w:val="1"/>
      <w:numFmt w:val="bullet"/>
      <w:lvlText w:val=""/>
      <w:lvlJc w:val="left"/>
      <w:pPr>
        <w:ind w:left="2576" w:hanging="360"/>
      </w:pPr>
      <w:rPr>
        <w:rFonts w:ascii="Wingdings" w:hAnsi="Wingdings" w:hint="default"/>
      </w:rPr>
    </w:lvl>
    <w:lvl w:ilvl="3" w:tplc="040C0001" w:tentative="1">
      <w:start w:val="1"/>
      <w:numFmt w:val="bullet"/>
      <w:lvlText w:val=""/>
      <w:lvlJc w:val="left"/>
      <w:pPr>
        <w:ind w:left="3296" w:hanging="360"/>
      </w:pPr>
      <w:rPr>
        <w:rFonts w:ascii="Symbol" w:hAnsi="Symbol" w:hint="default"/>
      </w:rPr>
    </w:lvl>
    <w:lvl w:ilvl="4" w:tplc="040C0003" w:tentative="1">
      <w:start w:val="1"/>
      <w:numFmt w:val="bullet"/>
      <w:lvlText w:val="o"/>
      <w:lvlJc w:val="left"/>
      <w:pPr>
        <w:ind w:left="4016" w:hanging="360"/>
      </w:pPr>
      <w:rPr>
        <w:rFonts w:ascii="Courier New" w:hAnsi="Courier New" w:cs="Courier New" w:hint="default"/>
      </w:rPr>
    </w:lvl>
    <w:lvl w:ilvl="5" w:tplc="040C0005" w:tentative="1">
      <w:start w:val="1"/>
      <w:numFmt w:val="bullet"/>
      <w:lvlText w:val=""/>
      <w:lvlJc w:val="left"/>
      <w:pPr>
        <w:ind w:left="4736" w:hanging="360"/>
      </w:pPr>
      <w:rPr>
        <w:rFonts w:ascii="Wingdings" w:hAnsi="Wingdings" w:hint="default"/>
      </w:rPr>
    </w:lvl>
    <w:lvl w:ilvl="6" w:tplc="040C0001" w:tentative="1">
      <w:start w:val="1"/>
      <w:numFmt w:val="bullet"/>
      <w:lvlText w:val=""/>
      <w:lvlJc w:val="left"/>
      <w:pPr>
        <w:ind w:left="5456" w:hanging="360"/>
      </w:pPr>
      <w:rPr>
        <w:rFonts w:ascii="Symbol" w:hAnsi="Symbol" w:hint="default"/>
      </w:rPr>
    </w:lvl>
    <w:lvl w:ilvl="7" w:tplc="040C0003" w:tentative="1">
      <w:start w:val="1"/>
      <w:numFmt w:val="bullet"/>
      <w:lvlText w:val="o"/>
      <w:lvlJc w:val="left"/>
      <w:pPr>
        <w:ind w:left="6176" w:hanging="360"/>
      </w:pPr>
      <w:rPr>
        <w:rFonts w:ascii="Courier New" w:hAnsi="Courier New" w:cs="Courier New" w:hint="default"/>
      </w:rPr>
    </w:lvl>
    <w:lvl w:ilvl="8" w:tplc="040C0005" w:tentative="1">
      <w:start w:val="1"/>
      <w:numFmt w:val="bullet"/>
      <w:lvlText w:val=""/>
      <w:lvlJc w:val="left"/>
      <w:pPr>
        <w:ind w:left="6896" w:hanging="360"/>
      </w:pPr>
      <w:rPr>
        <w:rFonts w:ascii="Wingdings" w:hAnsi="Wingdings" w:hint="default"/>
      </w:rPr>
    </w:lvl>
  </w:abstractNum>
  <w:abstractNum w:abstractNumId="7" w15:restartNumberingAfterBreak="0">
    <w:nsid w:val="5F40542C"/>
    <w:multiLevelType w:val="hybridMultilevel"/>
    <w:tmpl w:val="D39CC6E8"/>
    <w:lvl w:ilvl="0" w:tplc="532886FC">
      <w:start w:val="1"/>
      <w:numFmt w:val="bullet"/>
      <w:lvlText w:val="•"/>
      <w:lvlPicBulletId w:val="0"/>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AC3DDC">
      <w:start w:val="1"/>
      <w:numFmt w:val="bullet"/>
      <w:lvlText w:val="o"/>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6223BE">
      <w:start w:val="1"/>
      <w:numFmt w:val="bullet"/>
      <w:lvlText w:val="▪"/>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B08016">
      <w:start w:val="1"/>
      <w:numFmt w:val="bullet"/>
      <w:lvlText w:val="•"/>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AEF96C">
      <w:start w:val="1"/>
      <w:numFmt w:val="bullet"/>
      <w:lvlText w:val="o"/>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10AF82">
      <w:start w:val="1"/>
      <w:numFmt w:val="bullet"/>
      <w:lvlText w:val="▪"/>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369A8A">
      <w:start w:val="1"/>
      <w:numFmt w:val="bullet"/>
      <w:lvlText w:val="•"/>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F6E750">
      <w:start w:val="1"/>
      <w:numFmt w:val="bullet"/>
      <w:lvlText w:val="o"/>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A05E80">
      <w:start w:val="1"/>
      <w:numFmt w:val="bullet"/>
      <w:lvlText w:val="▪"/>
      <w:lvlJc w:val="left"/>
      <w:pPr>
        <w:ind w:left="6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9586B59"/>
    <w:multiLevelType w:val="hybridMultilevel"/>
    <w:tmpl w:val="088C5572"/>
    <w:lvl w:ilvl="0" w:tplc="70141A16">
      <w:start w:val="1"/>
      <w:numFmt w:val="bullet"/>
      <w:lvlText w:val="•"/>
      <w:lvlJc w:val="left"/>
      <w:pPr>
        <w:ind w:left="76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38B4D844">
      <w:start w:val="1"/>
      <w:numFmt w:val="bullet"/>
      <w:lvlText w:val="o"/>
      <w:lvlJc w:val="left"/>
      <w:pPr>
        <w:ind w:left="146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63820CFA">
      <w:start w:val="1"/>
      <w:numFmt w:val="bullet"/>
      <w:lvlText w:val="▪"/>
      <w:lvlJc w:val="left"/>
      <w:pPr>
        <w:ind w:left="218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53204AF0">
      <w:start w:val="1"/>
      <w:numFmt w:val="bullet"/>
      <w:lvlText w:val="•"/>
      <w:lvlJc w:val="left"/>
      <w:pPr>
        <w:ind w:left="290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32F09E6E">
      <w:start w:val="1"/>
      <w:numFmt w:val="bullet"/>
      <w:lvlText w:val="o"/>
      <w:lvlJc w:val="left"/>
      <w:pPr>
        <w:ind w:left="362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71E25548">
      <w:start w:val="1"/>
      <w:numFmt w:val="bullet"/>
      <w:lvlText w:val="▪"/>
      <w:lvlJc w:val="left"/>
      <w:pPr>
        <w:ind w:left="434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44D87980">
      <w:start w:val="1"/>
      <w:numFmt w:val="bullet"/>
      <w:lvlText w:val="•"/>
      <w:lvlJc w:val="left"/>
      <w:pPr>
        <w:ind w:left="506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8988B2E2">
      <w:start w:val="1"/>
      <w:numFmt w:val="bullet"/>
      <w:lvlText w:val="o"/>
      <w:lvlJc w:val="left"/>
      <w:pPr>
        <w:ind w:left="578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FC9A6458">
      <w:start w:val="1"/>
      <w:numFmt w:val="bullet"/>
      <w:lvlText w:val="▪"/>
      <w:lvlJc w:val="left"/>
      <w:pPr>
        <w:ind w:left="650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9" w15:restartNumberingAfterBreak="0">
    <w:nsid w:val="7A456B35"/>
    <w:multiLevelType w:val="hybridMultilevel"/>
    <w:tmpl w:val="23B8CA40"/>
    <w:lvl w:ilvl="0" w:tplc="98487678">
      <w:start w:val="1"/>
      <w:numFmt w:val="lowerLetter"/>
      <w:lvlText w:val="%1)"/>
      <w:lvlJc w:val="left"/>
      <w:pPr>
        <w:ind w:left="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B01CA8">
      <w:start w:val="1"/>
      <w:numFmt w:val="lowerLetter"/>
      <w:lvlText w:val="%2"/>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50E162">
      <w:start w:val="1"/>
      <w:numFmt w:val="lowerRoman"/>
      <w:lvlText w:val="%3"/>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04BD38">
      <w:start w:val="1"/>
      <w:numFmt w:val="decimal"/>
      <w:lvlText w:val="%4"/>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5E7EF8">
      <w:start w:val="1"/>
      <w:numFmt w:val="lowerLetter"/>
      <w:lvlText w:val="%5"/>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A491A4">
      <w:start w:val="1"/>
      <w:numFmt w:val="lowerRoman"/>
      <w:lvlText w:val="%6"/>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BE560E">
      <w:start w:val="1"/>
      <w:numFmt w:val="decimal"/>
      <w:lvlText w:val="%7"/>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0AC5BA">
      <w:start w:val="1"/>
      <w:numFmt w:val="lowerLetter"/>
      <w:lvlText w:val="%8"/>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420174">
      <w:start w:val="1"/>
      <w:numFmt w:val="lowerRoman"/>
      <w:lvlText w:val="%9"/>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8"/>
  </w:num>
  <w:num w:numId="3">
    <w:abstractNumId w:val="9"/>
  </w:num>
  <w:num w:numId="4">
    <w:abstractNumId w:val="1"/>
  </w:num>
  <w:num w:numId="5">
    <w:abstractNumId w:val="4"/>
  </w:num>
  <w:num w:numId="6">
    <w:abstractNumId w:val="3"/>
  </w:num>
  <w:num w:numId="7">
    <w:abstractNumId w:val="5"/>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046"/>
    <w:rsid w:val="000058C9"/>
    <w:rsid w:val="000E3DA6"/>
    <w:rsid w:val="001D7BC2"/>
    <w:rsid w:val="001F458C"/>
    <w:rsid w:val="002344FE"/>
    <w:rsid w:val="002F46F4"/>
    <w:rsid w:val="0032315D"/>
    <w:rsid w:val="003F37C9"/>
    <w:rsid w:val="004754EB"/>
    <w:rsid w:val="00537913"/>
    <w:rsid w:val="00611046"/>
    <w:rsid w:val="00635914"/>
    <w:rsid w:val="006554B9"/>
    <w:rsid w:val="006C48A3"/>
    <w:rsid w:val="007A5968"/>
    <w:rsid w:val="007B5EA2"/>
    <w:rsid w:val="007E2915"/>
    <w:rsid w:val="009220F0"/>
    <w:rsid w:val="00934740"/>
    <w:rsid w:val="00944EF9"/>
    <w:rsid w:val="0095034C"/>
    <w:rsid w:val="009D4D0C"/>
    <w:rsid w:val="00A77390"/>
    <w:rsid w:val="00B02543"/>
    <w:rsid w:val="00B631BD"/>
    <w:rsid w:val="00BC1354"/>
    <w:rsid w:val="00C1063E"/>
    <w:rsid w:val="00C64040"/>
    <w:rsid w:val="00D90F47"/>
    <w:rsid w:val="00EC0A72"/>
    <w:rsid w:val="00EF4B26"/>
    <w:rsid w:val="00F10DE5"/>
    <w:rsid w:val="00F20192"/>
    <w:rsid w:val="00FC20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0834D"/>
  <w15:docId w15:val="{F282A70A-3021-4375-91C0-69876413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1" w:line="268" w:lineRule="auto"/>
      <w:ind w:left="77" w:firstLine="4"/>
      <w:jc w:val="both"/>
    </w:pPr>
    <w:rPr>
      <w:rFonts w:ascii="Times New Roman" w:eastAsia="Times New Roman" w:hAnsi="Times New Roman" w:cs="Times New Roman"/>
      <w:color w:val="000000"/>
      <w:sz w:val="24"/>
    </w:rPr>
  </w:style>
  <w:style w:type="paragraph" w:styleId="Titre1">
    <w:name w:val="heading 1"/>
    <w:next w:val="Normal"/>
    <w:link w:val="Titre1Car"/>
    <w:uiPriority w:val="9"/>
    <w:unhideWhenUsed/>
    <w:qFormat/>
    <w:pPr>
      <w:keepNext/>
      <w:keepLines/>
      <w:spacing w:after="2" w:line="265" w:lineRule="auto"/>
      <w:ind w:left="96" w:hanging="10"/>
      <w:outlineLvl w:val="0"/>
    </w:pPr>
    <w:rPr>
      <w:rFonts w:ascii="Times New Roman" w:eastAsia="Times New Roman" w:hAnsi="Times New Roman" w:cs="Times New Roman"/>
      <w:color w:val="000000"/>
      <w:sz w:val="26"/>
    </w:rPr>
  </w:style>
  <w:style w:type="paragraph" w:styleId="Titre2">
    <w:name w:val="heading 2"/>
    <w:next w:val="Normal"/>
    <w:link w:val="Titre2Car"/>
    <w:uiPriority w:val="9"/>
    <w:unhideWhenUsed/>
    <w:qFormat/>
    <w:pPr>
      <w:keepNext/>
      <w:keepLines/>
      <w:spacing w:after="0"/>
      <w:ind w:left="173" w:hanging="10"/>
      <w:outlineLvl w:val="1"/>
    </w:pPr>
    <w:rPr>
      <w:rFonts w:ascii="Times New Roman" w:eastAsia="Times New Roman" w:hAnsi="Times New Roman" w:cs="Times New Roman"/>
      <w:color w:val="000000"/>
      <w:sz w:val="26"/>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color w:val="000000"/>
      <w:sz w:val="26"/>
    </w:rPr>
  </w:style>
  <w:style w:type="character" w:customStyle="1" w:styleId="Titre2Car">
    <w:name w:val="Titre 2 Car"/>
    <w:link w:val="Titre2"/>
    <w:rPr>
      <w:rFonts w:ascii="Times New Roman" w:eastAsia="Times New Roman" w:hAnsi="Times New Roman" w:cs="Times New Roman"/>
      <w:color w:val="000000"/>
      <w:sz w:val="2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ansinterligne">
    <w:name w:val="No Spacing"/>
    <w:link w:val="SansinterligneCar"/>
    <w:uiPriority w:val="1"/>
    <w:qFormat/>
    <w:rsid w:val="00A77390"/>
    <w:pPr>
      <w:spacing w:after="0" w:line="240" w:lineRule="auto"/>
    </w:pPr>
  </w:style>
  <w:style w:type="character" w:customStyle="1" w:styleId="SansinterligneCar">
    <w:name w:val="Sans interligne Car"/>
    <w:basedOn w:val="Policepardfaut"/>
    <w:link w:val="Sansinterligne"/>
    <w:uiPriority w:val="1"/>
    <w:rsid w:val="00A77390"/>
  </w:style>
  <w:style w:type="paragraph" w:styleId="En-tte">
    <w:name w:val="header"/>
    <w:basedOn w:val="Normal"/>
    <w:link w:val="En-tteCar"/>
    <w:uiPriority w:val="99"/>
    <w:unhideWhenUsed/>
    <w:rsid w:val="003F37C9"/>
    <w:pPr>
      <w:tabs>
        <w:tab w:val="center" w:pos="4536"/>
        <w:tab w:val="right" w:pos="9072"/>
      </w:tabs>
      <w:spacing w:after="0" w:line="240" w:lineRule="auto"/>
    </w:pPr>
  </w:style>
  <w:style w:type="character" w:customStyle="1" w:styleId="En-tteCar">
    <w:name w:val="En-tête Car"/>
    <w:basedOn w:val="Policepardfaut"/>
    <w:link w:val="En-tte"/>
    <w:uiPriority w:val="99"/>
    <w:rsid w:val="003F37C9"/>
    <w:rPr>
      <w:rFonts w:ascii="Times New Roman" w:eastAsia="Times New Roman" w:hAnsi="Times New Roman" w:cs="Times New Roman"/>
      <w:color w:val="000000"/>
      <w:sz w:val="24"/>
    </w:rPr>
  </w:style>
  <w:style w:type="paragraph" w:styleId="Paragraphedeliste">
    <w:name w:val="List Paragraph"/>
    <w:basedOn w:val="Normal"/>
    <w:uiPriority w:val="34"/>
    <w:qFormat/>
    <w:rsid w:val="002F46F4"/>
    <w:pPr>
      <w:ind w:left="720"/>
      <w:contextualSpacing/>
    </w:pPr>
  </w:style>
  <w:style w:type="paragraph" w:styleId="Pieddepage">
    <w:name w:val="footer"/>
    <w:basedOn w:val="Normal"/>
    <w:link w:val="PieddepageCar"/>
    <w:uiPriority w:val="99"/>
    <w:unhideWhenUsed/>
    <w:rsid w:val="00EC0A72"/>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PieddepageCar">
    <w:name w:val="Pied de page Car"/>
    <w:basedOn w:val="Policepardfaut"/>
    <w:link w:val="Pieddepage"/>
    <w:uiPriority w:val="99"/>
    <w:rsid w:val="00EC0A7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jp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C4275-AFBD-4567-A970-A92BBA531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2412</Words>
  <Characters>13266</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A.P.P.E.</vt:lpstr>
    </vt:vector>
  </TitlesOfParts>
  <Company>STATUTS</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dc:title>
  <dc:subject/>
  <dc:creator>Frédéric DURAND</dc:creator>
  <cp:keywords/>
  <cp:lastModifiedBy>Samia Melhoub</cp:lastModifiedBy>
  <cp:revision>6</cp:revision>
  <dcterms:created xsi:type="dcterms:W3CDTF">2020-12-08T14:23:00Z</dcterms:created>
  <dcterms:modified xsi:type="dcterms:W3CDTF">2020-12-09T17:39:00Z</dcterms:modified>
</cp:coreProperties>
</file>